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sz w:val="2"/>
          <w:szCs w:val="24"/>
          <w:lang w:val="en-GB"/>
        </w:rPr>
        <w:id w:val="-313805772"/>
        <w:docPartObj>
          <w:docPartGallery w:val="Cover Pages"/>
          <w:docPartUnique/>
        </w:docPartObj>
      </w:sdtPr>
      <w:sdtEndPr>
        <w:rPr>
          <w:rFonts w:ascii="Arial" w:eastAsiaTheme="minorHAnsi" w:hAnsi="Arial" w:cs="Arial"/>
          <w:b/>
          <w:sz w:val="24"/>
        </w:rPr>
      </w:sdtEndPr>
      <w:sdtContent>
        <w:p w14:paraId="03AEACE7" w14:textId="77777777" w:rsidR="001F0380" w:rsidRPr="00200371" w:rsidRDefault="001F0380" w:rsidP="001F0380">
          <w:pPr>
            <w:pStyle w:val="SemEspaamento"/>
            <w:rPr>
              <w:sz w:val="2"/>
              <w:lang w:val="en-GB"/>
            </w:rPr>
          </w:pPr>
        </w:p>
        <w:p w14:paraId="5F2BDB67" w14:textId="7BB9368C" w:rsidR="001F0380" w:rsidRPr="00200371" w:rsidRDefault="001F0380" w:rsidP="001F0380">
          <w:pPr>
            <w:pStyle w:val="SemEspaamento"/>
            <w:spacing w:line="276" w:lineRule="auto"/>
            <w:outlineLvl w:val="0"/>
            <w:rPr>
              <w:rFonts w:ascii="Candara" w:eastAsiaTheme="majorEastAsia" w:hAnsi="Candara" w:cs="Arial"/>
              <w:caps/>
              <w:color w:val="385623" w:themeColor="accent6" w:themeShade="80"/>
              <w:sz w:val="56"/>
              <w:szCs w:val="56"/>
              <w:lang w:val="en-GB"/>
            </w:rPr>
          </w:pPr>
          <w:bookmarkStart w:id="0" w:name="_Toc73429401"/>
          <w:r w:rsidRPr="00200371">
            <w:rPr>
              <w:rFonts w:ascii="Candara" w:eastAsiaTheme="majorEastAsia" w:hAnsi="Candara" w:cs="Arial"/>
              <w:color w:val="385623" w:themeColor="accent6" w:themeShade="80"/>
              <w:sz w:val="56"/>
              <w:szCs w:val="56"/>
              <w:lang w:val="en-GB"/>
            </w:rPr>
            <w:t xml:space="preserve">Capítulo </w:t>
          </w:r>
          <w:bookmarkEnd w:id="0"/>
          <w:r w:rsidRPr="00200371">
            <w:rPr>
              <w:rFonts w:ascii="Candara" w:eastAsiaTheme="majorEastAsia" w:hAnsi="Candara" w:cs="Arial"/>
              <w:b/>
              <w:bCs/>
              <w:i/>
              <w:iCs/>
              <w:color w:val="385623" w:themeColor="accent6" w:themeShade="80"/>
              <w:sz w:val="90"/>
              <w:szCs w:val="90"/>
              <w:lang w:val="en-GB"/>
            </w:rPr>
            <w:t>4</w:t>
          </w:r>
        </w:p>
        <w:p w14:paraId="308CF52E" w14:textId="77777777" w:rsidR="001F0380" w:rsidRPr="00200371" w:rsidRDefault="001F0380" w:rsidP="00632CCF">
          <w:pPr>
            <w:pStyle w:val="SemEspaamento"/>
            <w:spacing w:line="360" w:lineRule="auto"/>
            <w:rPr>
              <w:rFonts w:ascii="Candara" w:hAnsi="Candara" w:cs="Arial"/>
              <w:color w:val="385623" w:themeColor="accent6" w:themeShade="80"/>
              <w:sz w:val="30"/>
              <w:szCs w:val="30"/>
              <w:lang w:val="en-GB"/>
            </w:rPr>
          </w:pPr>
        </w:p>
        <w:p w14:paraId="2AA6BBBB" w14:textId="4FA9E3E5" w:rsidR="001F0380" w:rsidRPr="00200371" w:rsidRDefault="000A672E" w:rsidP="00F74A9C">
          <w:pPr>
            <w:pStyle w:val="Ttulo2"/>
            <w:spacing w:line="276" w:lineRule="auto"/>
            <w:rPr>
              <w:rFonts w:ascii="Candara" w:hAnsi="Candara" w:cs="Arial"/>
              <w:b/>
              <w:bCs/>
              <w:color w:val="385623" w:themeColor="accent6" w:themeShade="80"/>
              <w:sz w:val="30"/>
              <w:szCs w:val="30"/>
              <w:lang w:val="en-GB"/>
            </w:rPr>
          </w:pPr>
          <w:r w:rsidRPr="00200371">
            <w:rPr>
              <w:rFonts w:ascii="Candara" w:hAnsi="Candara" w:cs="Arial"/>
              <w:b/>
              <w:bCs/>
              <w:color w:val="385623" w:themeColor="accent6" w:themeShade="80"/>
              <w:sz w:val="30"/>
              <w:szCs w:val="30"/>
              <w:lang w:val="en-GB"/>
            </w:rPr>
            <w:t>B</w:t>
          </w:r>
          <w:r w:rsidR="00FB3AB6" w:rsidRPr="00200371">
            <w:rPr>
              <w:rFonts w:ascii="Candara" w:hAnsi="Candara" w:cs="Arial"/>
              <w:b/>
              <w:bCs/>
              <w:color w:val="385623" w:themeColor="accent6" w:themeShade="80"/>
              <w:sz w:val="30"/>
              <w:szCs w:val="30"/>
              <w:lang w:val="en-GB"/>
            </w:rPr>
            <w:t xml:space="preserve">iotic </w:t>
          </w:r>
          <w:r w:rsidR="00A949C2" w:rsidRPr="00200371">
            <w:rPr>
              <w:rFonts w:ascii="Candara" w:hAnsi="Candara" w:cs="Arial"/>
              <w:b/>
              <w:bCs/>
              <w:color w:val="385623" w:themeColor="accent6" w:themeShade="80"/>
              <w:sz w:val="30"/>
              <w:szCs w:val="30"/>
              <w:lang w:val="en-GB"/>
            </w:rPr>
            <w:t xml:space="preserve">and physical </w:t>
          </w:r>
          <w:r w:rsidR="008B2D07" w:rsidRPr="00200371">
            <w:rPr>
              <w:rFonts w:ascii="Candara" w:hAnsi="Candara" w:cs="Arial"/>
              <w:b/>
              <w:bCs/>
              <w:color w:val="385623" w:themeColor="accent6" w:themeShade="80"/>
              <w:sz w:val="30"/>
              <w:szCs w:val="30"/>
              <w:lang w:val="en-GB"/>
            </w:rPr>
            <w:t>effects</w:t>
          </w:r>
          <w:r w:rsidR="00FB3AB6" w:rsidRPr="00200371">
            <w:rPr>
              <w:rFonts w:ascii="Candara" w:hAnsi="Candara" w:cs="Arial"/>
              <w:b/>
              <w:bCs/>
              <w:color w:val="385623" w:themeColor="accent6" w:themeShade="80"/>
              <w:sz w:val="30"/>
              <w:szCs w:val="30"/>
              <w:lang w:val="en-GB"/>
            </w:rPr>
            <w:t xml:space="preserve"> </w:t>
          </w:r>
          <w:r w:rsidR="008B2D07" w:rsidRPr="00200371">
            <w:rPr>
              <w:rFonts w:ascii="Candara" w:hAnsi="Candara" w:cs="Arial"/>
              <w:b/>
              <w:bCs/>
              <w:color w:val="385623" w:themeColor="accent6" w:themeShade="80"/>
              <w:sz w:val="30"/>
              <w:szCs w:val="30"/>
              <w:lang w:val="en-GB"/>
            </w:rPr>
            <w:t>on</w:t>
          </w:r>
          <w:r w:rsidRPr="00200371">
            <w:rPr>
              <w:rFonts w:ascii="Candara" w:hAnsi="Candara" w:cs="Arial"/>
              <w:b/>
              <w:bCs/>
              <w:color w:val="385623" w:themeColor="accent6" w:themeShade="80"/>
              <w:sz w:val="30"/>
              <w:szCs w:val="30"/>
              <w:lang w:val="en-GB"/>
            </w:rPr>
            <w:t xml:space="preserve"> </w:t>
          </w:r>
          <w:r w:rsidR="00114D5E" w:rsidRPr="00200371">
            <w:rPr>
              <w:rFonts w:ascii="Candara" w:hAnsi="Candara" w:cs="Arial"/>
              <w:b/>
              <w:bCs/>
              <w:color w:val="385623" w:themeColor="accent6" w:themeShade="80"/>
              <w:sz w:val="30"/>
              <w:szCs w:val="30"/>
              <w:lang w:val="en-GB"/>
            </w:rPr>
            <w:t xml:space="preserve">rocky </w:t>
          </w:r>
          <w:r w:rsidRPr="00200371">
            <w:rPr>
              <w:rFonts w:ascii="Candara" w:hAnsi="Candara" w:cs="Arial"/>
              <w:b/>
              <w:bCs/>
              <w:color w:val="385623" w:themeColor="accent6" w:themeShade="80"/>
              <w:sz w:val="30"/>
              <w:szCs w:val="30"/>
              <w:lang w:val="en-GB"/>
            </w:rPr>
            <w:t xml:space="preserve">intertidal </w:t>
          </w:r>
          <w:r w:rsidR="00F42AFB" w:rsidRPr="00200371">
            <w:rPr>
              <w:rFonts w:ascii="Candara" w:hAnsi="Candara" w:cs="Arial"/>
              <w:b/>
              <w:bCs/>
              <w:color w:val="385623" w:themeColor="accent6" w:themeShade="80"/>
              <w:sz w:val="30"/>
              <w:szCs w:val="30"/>
              <w:lang w:val="en-GB"/>
            </w:rPr>
            <w:t>populations</w:t>
          </w:r>
          <w:r w:rsidRPr="00200371">
            <w:rPr>
              <w:rFonts w:ascii="Candara" w:hAnsi="Candara" w:cs="Arial"/>
              <w:b/>
              <w:bCs/>
              <w:color w:val="385623" w:themeColor="accent6" w:themeShade="80"/>
              <w:sz w:val="30"/>
              <w:szCs w:val="30"/>
              <w:lang w:val="en-GB"/>
            </w:rPr>
            <w:t xml:space="preserve"> </w:t>
          </w:r>
          <w:r w:rsidR="00114D5E" w:rsidRPr="00200371">
            <w:rPr>
              <w:rFonts w:ascii="Candara" w:hAnsi="Candara" w:cs="Arial"/>
              <w:b/>
              <w:bCs/>
              <w:color w:val="385623" w:themeColor="accent6" w:themeShade="80"/>
              <w:sz w:val="30"/>
              <w:szCs w:val="30"/>
              <w:lang w:val="en-GB"/>
            </w:rPr>
            <w:t>along the</w:t>
          </w:r>
          <w:r w:rsidRPr="00200371">
            <w:rPr>
              <w:rFonts w:ascii="Candara" w:hAnsi="Candara" w:cs="Arial"/>
              <w:b/>
              <w:bCs/>
              <w:color w:val="385623" w:themeColor="accent6" w:themeShade="80"/>
              <w:sz w:val="30"/>
              <w:szCs w:val="30"/>
              <w:lang w:val="en-GB"/>
            </w:rPr>
            <w:t xml:space="preserve"> </w:t>
          </w:r>
          <w:r w:rsidR="00114D5E" w:rsidRPr="00200371">
            <w:rPr>
              <w:rFonts w:ascii="Candara" w:hAnsi="Candara" w:cs="Arial"/>
              <w:b/>
              <w:bCs/>
              <w:color w:val="385623" w:themeColor="accent6" w:themeShade="80"/>
              <w:sz w:val="30"/>
              <w:szCs w:val="30"/>
              <w:lang w:val="en-GB"/>
            </w:rPr>
            <w:t xml:space="preserve">Southwestern Atlantic </w:t>
          </w:r>
        </w:p>
        <w:p w14:paraId="61C438A3" w14:textId="77777777" w:rsidR="001F1526" w:rsidRPr="00200371" w:rsidRDefault="001F1526" w:rsidP="001F1526">
          <w:pPr>
            <w:rPr>
              <w:rFonts w:ascii="Candara" w:hAnsi="Candara" w:cs="Arial"/>
              <w:b/>
              <w:bCs/>
              <w:color w:val="385623" w:themeColor="accent6" w:themeShade="80"/>
              <w:sz w:val="30"/>
              <w:szCs w:val="30"/>
              <w:lang w:val="en-GB"/>
            </w:rPr>
          </w:pPr>
        </w:p>
        <w:p w14:paraId="2157F329" w14:textId="77777777" w:rsidR="001F0380" w:rsidRPr="00200371" w:rsidRDefault="001F0380" w:rsidP="002C2572">
          <w:pPr>
            <w:spacing w:after="120" w:line="276" w:lineRule="auto"/>
            <w:jc w:val="both"/>
            <w:rPr>
              <w:rFonts w:ascii="Candara" w:hAnsi="Candara" w:cs="Arial"/>
              <w:b/>
              <w:bCs/>
              <w:color w:val="385623" w:themeColor="accent6" w:themeShade="80"/>
              <w:sz w:val="26"/>
              <w:szCs w:val="26"/>
              <w:lang w:val="en-GB"/>
            </w:rPr>
          </w:pPr>
          <w:r w:rsidRPr="00200371">
            <w:rPr>
              <w:rFonts w:ascii="Candara" w:hAnsi="Candara" w:cs="Arial"/>
              <w:b/>
              <w:bCs/>
              <w:color w:val="385623" w:themeColor="accent6" w:themeShade="80"/>
              <w:sz w:val="26"/>
              <w:szCs w:val="26"/>
              <w:lang w:val="en-GB"/>
            </w:rPr>
            <w:t>Abstract</w:t>
          </w:r>
        </w:p>
        <w:p w14:paraId="279D83FE" w14:textId="4CAF9FC5" w:rsidR="001F0380" w:rsidRPr="00200371" w:rsidRDefault="009B7BE9" w:rsidP="003879BE">
          <w:pPr>
            <w:spacing w:line="276" w:lineRule="auto"/>
            <w:rPr>
              <w:rFonts w:ascii="Candara" w:hAnsi="Candara" w:cs="Arial"/>
              <w:bCs/>
              <w:color w:val="000000" w:themeColor="text1"/>
              <w:sz w:val="26"/>
              <w:szCs w:val="26"/>
              <w:lang w:val="en-GB"/>
            </w:rPr>
          </w:pPr>
          <w:r w:rsidRPr="00200371">
            <w:rPr>
              <w:rFonts w:ascii="Candara" w:hAnsi="Candara" w:cs="Arial"/>
              <w:bCs/>
              <w:color w:val="000000" w:themeColor="text1"/>
              <w:sz w:val="26"/>
              <w:szCs w:val="26"/>
              <w:lang w:val="en-GB"/>
            </w:rPr>
            <w:t xml:space="preserve">Bottom-up and top-down processes, </w:t>
          </w:r>
          <w:r w:rsidR="00DE2940" w:rsidRPr="00200371">
            <w:rPr>
              <w:rFonts w:ascii="Candara" w:hAnsi="Candara" w:cs="Arial"/>
              <w:bCs/>
              <w:color w:val="000000" w:themeColor="text1"/>
              <w:sz w:val="26"/>
              <w:szCs w:val="26"/>
              <w:lang w:val="en-GB"/>
            </w:rPr>
            <w:t xml:space="preserve">set in the context of </w:t>
          </w:r>
          <w:r w:rsidRPr="00200371">
            <w:rPr>
              <w:rFonts w:ascii="Candara" w:hAnsi="Candara" w:cs="Arial"/>
              <w:bCs/>
              <w:color w:val="000000" w:themeColor="text1"/>
              <w:sz w:val="26"/>
              <w:szCs w:val="26"/>
              <w:lang w:val="en-GB"/>
            </w:rPr>
            <w:t xml:space="preserve">the </w:t>
          </w:r>
          <w:r w:rsidR="00DE2940" w:rsidRPr="00200371">
            <w:rPr>
              <w:rFonts w:ascii="Candara" w:hAnsi="Candara" w:cs="Arial"/>
              <w:bCs/>
              <w:color w:val="000000" w:themeColor="text1"/>
              <w:sz w:val="26"/>
              <w:szCs w:val="26"/>
              <w:lang w:val="en-GB"/>
            </w:rPr>
            <w:t xml:space="preserve">physical </w:t>
          </w:r>
          <w:r w:rsidRPr="00200371">
            <w:rPr>
              <w:rFonts w:ascii="Candara" w:hAnsi="Candara" w:cs="Arial"/>
              <w:bCs/>
              <w:color w:val="000000" w:themeColor="text1"/>
              <w:sz w:val="26"/>
              <w:szCs w:val="26"/>
              <w:lang w:val="en-GB"/>
            </w:rPr>
            <w:t>environment, interact to regulate the abundance and distribution of species. Due to spatial</w:t>
          </w:r>
          <w:r w:rsidR="007871B1" w:rsidRPr="00200371">
            <w:rPr>
              <w:rFonts w:ascii="Candara" w:hAnsi="Candara" w:cs="Arial"/>
              <w:bCs/>
              <w:color w:val="000000" w:themeColor="text1"/>
              <w:sz w:val="26"/>
              <w:szCs w:val="26"/>
              <w:lang w:val="en-GB"/>
            </w:rPr>
            <w:t xml:space="preserve"> </w:t>
          </w:r>
          <w:r w:rsidRPr="00200371">
            <w:rPr>
              <w:rFonts w:ascii="Candara" w:hAnsi="Candara" w:cs="Arial"/>
              <w:bCs/>
              <w:color w:val="000000" w:themeColor="text1"/>
              <w:sz w:val="26"/>
              <w:szCs w:val="26"/>
              <w:lang w:val="en-GB"/>
            </w:rPr>
            <w:t xml:space="preserve">dependence, there is a need for better situating the spatial context </w:t>
          </w:r>
          <w:r w:rsidR="00EC3326">
            <w:rPr>
              <w:rFonts w:ascii="Candara" w:hAnsi="Candara" w:cs="Arial"/>
              <w:bCs/>
              <w:color w:val="000000" w:themeColor="text1"/>
              <w:sz w:val="26"/>
              <w:szCs w:val="26"/>
              <w:lang w:val="en-GB"/>
            </w:rPr>
            <w:t>at</w:t>
          </w:r>
          <w:r w:rsidRPr="00200371">
            <w:rPr>
              <w:rFonts w:ascii="Candara" w:hAnsi="Candara" w:cs="Arial"/>
              <w:bCs/>
              <w:color w:val="000000" w:themeColor="text1"/>
              <w:sz w:val="26"/>
              <w:szCs w:val="26"/>
              <w:lang w:val="en-GB"/>
            </w:rPr>
            <w:t xml:space="preserve"> which such processes act on. </w:t>
          </w:r>
          <w:r w:rsidR="00FB3482" w:rsidRPr="00200371">
            <w:rPr>
              <w:rFonts w:ascii="Candara" w:hAnsi="Candara" w:cs="Arial"/>
              <w:bCs/>
              <w:color w:val="000000" w:themeColor="text1"/>
              <w:sz w:val="26"/>
              <w:szCs w:val="26"/>
              <w:lang w:val="en-GB"/>
            </w:rPr>
            <w:t xml:space="preserve">Through a large-scale observational </w:t>
          </w:r>
          <w:r w:rsidR="007871B1" w:rsidRPr="00200371">
            <w:rPr>
              <w:rFonts w:ascii="Candara" w:hAnsi="Candara" w:cs="Arial"/>
              <w:bCs/>
              <w:color w:val="000000" w:themeColor="text1"/>
              <w:sz w:val="26"/>
              <w:szCs w:val="26"/>
              <w:lang w:val="en-GB"/>
            </w:rPr>
            <w:t>study,</w:t>
          </w:r>
          <w:r w:rsidR="00FB3482" w:rsidRPr="00200371">
            <w:rPr>
              <w:rFonts w:ascii="Candara" w:hAnsi="Candara" w:cs="Arial"/>
              <w:bCs/>
              <w:color w:val="000000" w:themeColor="text1"/>
              <w:sz w:val="26"/>
              <w:szCs w:val="26"/>
              <w:lang w:val="en-GB"/>
            </w:rPr>
            <w:t xml:space="preserve"> w</w:t>
          </w:r>
          <w:r w:rsidRPr="00200371">
            <w:rPr>
              <w:rFonts w:ascii="Candara" w:hAnsi="Candara" w:cs="Arial"/>
              <w:bCs/>
              <w:color w:val="000000" w:themeColor="text1"/>
              <w:sz w:val="26"/>
              <w:szCs w:val="26"/>
              <w:lang w:val="en-GB"/>
            </w:rPr>
            <w:t xml:space="preserve">e assessed the spatial scales of variation and contribution of </w:t>
          </w:r>
          <w:r w:rsidR="00EA7817">
            <w:rPr>
              <w:rFonts w:ascii="Candara" w:hAnsi="Candara" w:cs="Arial"/>
              <w:bCs/>
              <w:color w:val="000000" w:themeColor="text1"/>
              <w:sz w:val="26"/>
              <w:szCs w:val="26"/>
              <w:lang w:val="en-GB"/>
            </w:rPr>
            <w:t>biotic</w:t>
          </w:r>
          <w:r w:rsidRPr="00200371">
            <w:rPr>
              <w:rFonts w:ascii="Candara" w:hAnsi="Candara" w:cs="Arial"/>
              <w:bCs/>
              <w:color w:val="000000" w:themeColor="text1"/>
              <w:sz w:val="26"/>
              <w:szCs w:val="26"/>
              <w:lang w:val="en-GB"/>
            </w:rPr>
            <w:t xml:space="preserve"> and physical influences on components of rocky intertidal communities from the Southeastern Brazil. </w:t>
          </w:r>
          <w:r w:rsidR="00DF0ACC" w:rsidRPr="00200371">
            <w:rPr>
              <w:rFonts w:ascii="Candara" w:hAnsi="Candara" w:cs="Arial"/>
              <w:bCs/>
              <w:color w:val="000000" w:themeColor="text1"/>
              <w:sz w:val="26"/>
              <w:szCs w:val="26"/>
              <w:lang w:val="en-GB"/>
            </w:rPr>
            <w:t xml:space="preserve">We found that most of the variability in the population structure of </w:t>
          </w:r>
          <w:r w:rsidR="00FB3482" w:rsidRPr="00200371">
            <w:rPr>
              <w:rFonts w:ascii="Candara" w:hAnsi="Candara" w:cs="Arial"/>
              <w:bCs/>
              <w:color w:val="000000" w:themeColor="text1"/>
              <w:sz w:val="26"/>
              <w:szCs w:val="26"/>
              <w:lang w:val="en-GB"/>
            </w:rPr>
            <w:t xml:space="preserve">all </w:t>
          </w:r>
          <w:r w:rsidR="00DF0ACC" w:rsidRPr="00200371">
            <w:rPr>
              <w:rFonts w:ascii="Candara" w:hAnsi="Candara" w:cs="Arial"/>
              <w:bCs/>
              <w:color w:val="000000" w:themeColor="text1"/>
              <w:sz w:val="26"/>
              <w:szCs w:val="26"/>
              <w:lang w:val="en-GB"/>
            </w:rPr>
            <w:t>species occurred at small spatial scales</w:t>
          </w:r>
          <w:r w:rsidR="00FB3482" w:rsidRPr="00200371">
            <w:rPr>
              <w:rFonts w:ascii="Candara" w:hAnsi="Candara" w:cs="Arial"/>
              <w:bCs/>
              <w:color w:val="000000" w:themeColor="text1"/>
              <w:sz w:val="26"/>
              <w:szCs w:val="26"/>
              <w:lang w:val="en-GB"/>
            </w:rPr>
            <w:t xml:space="preserve"> (i.e., within- and among-sites)</w:t>
          </w:r>
          <w:r w:rsidR="00DF0ACC" w:rsidRPr="00200371">
            <w:rPr>
              <w:rFonts w:ascii="Candara" w:hAnsi="Candara" w:cs="Arial"/>
              <w:bCs/>
              <w:color w:val="000000" w:themeColor="text1"/>
              <w:sz w:val="26"/>
              <w:szCs w:val="26"/>
              <w:lang w:val="en-GB"/>
            </w:rPr>
            <w:t xml:space="preserve">. Further, we found little evidence of direct bottom-up and top-down influences on the populations but strong associations to physical indicators. </w:t>
          </w:r>
          <w:r w:rsidR="00114407" w:rsidRPr="00200371">
            <w:rPr>
              <w:rFonts w:ascii="Candara" w:hAnsi="Candara" w:cs="Arial"/>
              <w:bCs/>
              <w:color w:val="000000" w:themeColor="text1"/>
              <w:sz w:val="26"/>
              <w:szCs w:val="26"/>
              <w:lang w:val="en-GB"/>
            </w:rPr>
            <w:t>Most species</w:t>
          </w:r>
          <w:r w:rsidR="00DF0ACC" w:rsidRPr="00200371">
            <w:rPr>
              <w:rFonts w:ascii="Candara" w:hAnsi="Candara" w:cs="Arial"/>
              <w:bCs/>
              <w:color w:val="000000" w:themeColor="text1"/>
              <w:sz w:val="26"/>
              <w:szCs w:val="26"/>
              <w:lang w:val="en-GB"/>
            </w:rPr>
            <w:t xml:space="preserve"> were bigger where seawater was colder </w:t>
          </w:r>
          <w:r w:rsidR="00114407" w:rsidRPr="00200371">
            <w:rPr>
              <w:rFonts w:ascii="Candara" w:hAnsi="Candara" w:cs="Arial"/>
              <w:bCs/>
              <w:color w:val="000000" w:themeColor="text1"/>
              <w:sz w:val="26"/>
              <w:szCs w:val="26"/>
              <w:lang w:val="en-GB"/>
            </w:rPr>
            <w:t xml:space="preserve">likely </w:t>
          </w:r>
          <w:r w:rsidR="00886A3E">
            <w:rPr>
              <w:rFonts w:ascii="Candara" w:hAnsi="Candara" w:cs="Arial"/>
              <w:bCs/>
              <w:color w:val="000000" w:themeColor="text1"/>
              <w:sz w:val="26"/>
              <w:szCs w:val="26"/>
              <w:lang w:val="en-GB"/>
            </w:rPr>
            <w:t xml:space="preserve">explained by the </w:t>
          </w:r>
          <w:r w:rsidR="00C023C8" w:rsidRPr="00200371">
            <w:rPr>
              <w:rFonts w:ascii="Candara" w:hAnsi="Candara" w:cs="Arial"/>
              <w:bCs/>
              <w:color w:val="000000" w:themeColor="text1"/>
              <w:sz w:val="26"/>
              <w:szCs w:val="26"/>
              <w:lang w:val="en-GB"/>
            </w:rPr>
            <w:t>temperature-size rule</w:t>
          </w:r>
          <w:r w:rsidR="00114407" w:rsidRPr="00200371">
            <w:rPr>
              <w:rFonts w:ascii="Candara" w:hAnsi="Candara" w:cs="Arial"/>
              <w:bCs/>
              <w:color w:val="000000" w:themeColor="text1"/>
              <w:sz w:val="26"/>
              <w:szCs w:val="26"/>
              <w:lang w:val="en-GB"/>
            </w:rPr>
            <w:t xml:space="preserve">. Likewise, most species were more abundant at wave-exposed sites probably because of higher </w:t>
          </w:r>
          <w:r w:rsidR="00C14B28" w:rsidRPr="00200371">
            <w:rPr>
              <w:rFonts w:ascii="Candara" w:hAnsi="Candara" w:cs="Arial"/>
              <w:bCs/>
              <w:color w:val="000000" w:themeColor="text1"/>
              <w:sz w:val="26"/>
              <w:szCs w:val="26"/>
              <w:lang w:val="en-GB"/>
            </w:rPr>
            <w:t xml:space="preserve">supply </w:t>
          </w:r>
          <w:r w:rsidR="00114407" w:rsidRPr="00200371">
            <w:rPr>
              <w:rFonts w:ascii="Candara" w:hAnsi="Candara" w:cs="Arial"/>
              <w:bCs/>
              <w:color w:val="000000" w:themeColor="text1"/>
              <w:sz w:val="26"/>
              <w:szCs w:val="26"/>
              <w:lang w:val="en-GB"/>
            </w:rPr>
            <w:t xml:space="preserve">of </w:t>
          </w:r>
          <w:r w:rsidR="006F2FB9" w:rsidRPr="00200371">
            <w:rPr>
              <w:rFonts w:ascii="Candara" w:hAnsi="Candara" w:cs="Arial"/>
              <w:bCs/>
              <w:color w:val="000000" w:themeColor="text1"/>
              <w:sz w:val="26"/>
              <w:szCs w:val="26"/>
              <w:lang w:val="en-GB"/>
            </w:rPr>
            <w:t xml:space="preserve">larvae and </w:t>
          </w:r>
          <w:r w:rsidR="00114407" w:rsidRPr="00200371">
            <w:rPr>
              <w:rFonts w:ascii="Candara" w:hAnsi="Candara" w:cs="Arial"/>
              <w:bCs/>
              <w:color w:val="000000" w:themeColor="text1"/>
              <w:sz w:val="26"/>
              <w:szCs w:val="26"/>
              <w:lang w:val="en-GB"/>
            </w:rPr>
            <w:t>food.</w:t>
          </w:r>
          <w:r w:rsidR="00EB3743" w:rsidRPr="00200371">
            <w:rPr>
              <w:rFonts w:ascii="Candara" w:hAnsi="Candara" w:cs="Arial"/>
              <w:bCs/>
              <w:color w:val="000000" w:themeColor="text1"/>
              <w:sz w:val="26"/>
              <w:szCs w:val="26"/>
              <w:lang w:val="en-GB"/>
            </w:rPr>
            <w:t xml:space="preserve"> </w:t>
          </w:r>
          <w:r w:rsidR="007871B1" w:rsidRPr="00200371">
            <w:rPr>
              <w:rFonts w:ascii="Candara" w:hAnsi="Candara" w:cs="Arial"/>
              <w:bCs/>
              <w:color w:val="000000" w:themeColor="text1"/>
              <w:sz w:val="26"/>
              <w:szCs w:val="26"/>
              <w:lang w:val="en-GB"/>
            </w:rPr>
            <w:t xml:space="preserve">Freshwater input also predicted population structure of species, but the </w:t>
          </w:r>
          <w:r w:rsidR="006F2FB9" w:rsidRPr="00200371">
            <w:rPr>
              <w:rFonts w:ascii="Candara" w:hAnsi="Candara" w:cs="Arial"/>
              <w:bCs/>
              <w:color w:val="000000" w:themeColor="text1"/>
              <w:sz w:val="26"/>
              <w:szCs w:val="26"/>
              <w:lang w:val="en-GB"/>
            </w:rPr>
            <w:t>direction</w:t>
          </w:r>
          <w:r w:rsidR="007871B1" w:rsidRPr="00200371">
            <w:rPr>
              <w:rFonts w:ascii="Candara" w:hAnsi="Candara" w:cs="Arial"/>
              <w:bCs/>
              <w:color w:val="000000" w:themeColor="text1"/>
              <w:sz w:val="26"/>
              <w:szCs w:val="26"/>
              <w:lang w:val="en-GB"/>
            </w:rPr>
            <w:t xml:space="preserve"> </w:t>
          </w:r>
          <w:r w:rsidR="006F2FB9" w:rsidRPr="00200371">
            <w:rPr>
              <w:rFonts w:ascii="Candara" w:hAnsi="Candara" w:cs="Arial"/>
              <w:bCs/>
              <w:color w:val="000000" w:themeColor="text1"/>
              <w:sz w:val="26"/>
              <w:szCs w:val="26"/>
              <w:lang w:val="en-GB"/>
            </w:rPr>
            <w:t xml:space="preserve">of the effect </w:t>
          </w:r>
          <w:r w:rsidR="007871B1" w:rsidRPr="00200371">
            <w:rPr>
              <w:rFonts w:ascii="Candara" w:hAnsi="Candara" w:cs="Arial"/>
              <w:bCs/>
              <w:color w:val="000000" w:themeColor="text1"/>
              <w:sz w:val="26"/>
              <w:szCs w:val="26"/>
              <w:lang w:val="en-GB"/>
            </w:rPr>
            <w:t xml:space="preserve">was variable. </w:t>
          </w:r>
          <w:r w:rsidR="00A2424D" w:rsidRPr="00200371">
            <w:rPr>
              <w:rFonts w:ascii="Candara" w:hAnsi="Candara" w:cs="Arial"/>
              <w:bCs/>
              <w:color w:val="000000" w:themeColor="text1"/>
              <w:sz w:val="26"/>
              <w:szCs w:val="26"/>
              <w:lang w:val="en-GB"/>
            </w:rPr>
            <w:t>These i</w:t>
          </w:r>
          <w:r w:rsidR="00EB3743" w:rsidRPr="00200371">
            <w:rPr>
              <w:rFonts w:ascii="Candara" w:hAnsi="Candara" w:cs="Arial"/>
              <w:bCs/>
              <w:color w:val="000000" w:themeColor="text1"/>
              <w:sz w:val="26"/>
              <w:szCs w:val="26"/>
              <w:lang w:val="en-GB"/>
            </w:rPr>
            <w:t xml:space="preserve">ntertidal populations </w:t>
          </w:r>
          <w:r w:rsidR="00B85267" w:rsidRPr="00200371">
            <w:rPr>
              <w:rFonts w:ascii="Candara" w:hAnsi="Candara" w:cs="Arial"/>
              <w:bCs/>
              <w:color w:val="000000" w:themeColor="text1"/>
              <w:sz w:val="26"/>
              <w:szCs w:val="26"/>
              <w:lang w:val="en-GB"/>
            </w:rPr>
            <w:t>seem</w:t>
          </w:r>
          <w:r w:rsidR="00EB3743" w:rsidRPr="00200371">
            <w:rPr>
              <w:rFonts w:ascii="Candara" w:hAnsi="Candara" w:cs="Arial"/>
              <w:bCs/>
              <w:color w:val="000000" w:themeColor="text1"/>
              <w:sz w:val="26"/>
              <w:szCs w:val="26"/>
              <w:lang w:val="en-GB"/>
            </w:rPr>
            <w:t xml:space="preserve"> to be under strong physical control which </w:t>
          </w:r>
          <w:r w:rsidR="00B85267" w:rsidRPr="00200371">
            <w:rPr>
              <w:rFonts w:ascii="Candara" w:hAnsi="Candara" w:cs="Arial"/>
              <w:bCs/>
              <w:color w:val="000000" w:themeColor="text1"/>
              <w:sz w:val="26"/>
              <w:szCs w:val="26"/>
              <w:lang w:val="en-GB"/>
            </w:rPr>
            <w:t xml:space="preserve">affects physiological rates and </w:t>
          </w:r>
          <w:r w:rsidR="00EB3743" w:rsidRPr="00200371">
            <w:rPr>
              <w:rFonts w:ascii="Candara" w:hAnsi="Candara" w:cs="Arial"/>
              <w:bCs/>
              <w:color w:val="000000" w:themeColor="text1"/>
              <w:sz w:val="26"/>
              <w:szCs w:val="26"/>
              <w:lang w:val="en-GB"/>
            </w:rPr>
            <w:t xml:space="preserve">modulates </w:t>
          </w:r>
          <w:r w:rsidR="00B85267" w:rsidRPr="00200371">
            <w:rPr>
              <w:rFonts w:ascii="Candara" w:hAnsi="Candara" w:cs="Arial"/>
              <w:bCs/>
              <w:color w:val="000000" w:themeColor="text1"/>
              <w:sz w:val="26"/>
              <w:szCs w:val="26"/>
              <w:lang w:val="en-GB"/>
            </w:rPr>
            <w:t xml:space="preserve">bottom-up </w:t>
          </w:r>
          <w:r w:rsidR="00EB3743" w:rsidRPr="00200371">
            <w:rPr>
              <w:rFonts w:ascii="Candara" w:hAnsi="Candara" w:cs="Arial"/>
              <w:bCs/>
              <w:color w:val="000000" w:themeColor="text1"/>
              <w:sz w:val="26"/>
              <w:szCs w:val="26"/>
              <w:lang w:val="en-GB"/>
            </w:rPr>
            <w:t>inpu</w:t>
          </w:r>
          <w:r w:rsidR="00B85267" w:rsidRPr="00200371">
            <w:rPr>
              <w:rFonts w:ascii="Candara" w:hAnsi="Candara" w:cs="Arial"/>
              <w:bCs/>
              <w:color w:val="000000" w:themeColor="text1"/>
              <w:sz w:val="26"/>
              <w:szCs w:val="26"/>
              <w:lang w:val="en-GB"/>
            </w:rPr>
            <w:t>ts</w:t>
          </w:r>
          <w:r w:rsidR="008F253D" w:rsidRPr="00200371">
            <w:rPr>
              <w:rFonts w:ascii="Candara" w:hAnsi="Candara" w:cs="Arial"/>
              <w:bCs/>
              <w:color w:val="000000" w:themeColor="text1"/>
              <w:sz w:val="26"/>
              <w:szCs w:val="26"/>
              <w:lang w:val="en-GB"/>
            </w:rPr>
            <w:t xml:space="preserve"> and top-down effects.</w:t>
          </w:r>
        </w:p>
        <w:p w14:paraId="23CF3787" w14:textId="77777777" w:rsidR="009B7BE9" w:rsidRPr="00200371" w:rsidRDefault="009B7BE9" w:rsidP="00F74A9C">
          <w:pPr>
            <w:spacing w:line="276" w:lineRule="auto"/>
            <w:rPr>
              <w:rFonts w:ascii="Candara" w:hAnsi="Candara" w:cs="Arial"/>
              <w:bCs/>
              <w:color w:val="385623" w:themeColor="accent6" w:themeShade="80"/>
              <w:sz w:val="26"/>
              <w:szCs w:val="26"/>
              <w:lang w:val="en-GB"/>
            </w:rPr>
          </w:pPr>
        </w:p>
        <w:p w14:paraId="361AF3E5" w14:textId="4A9BC859" w:rsidR="001F0380" w:rsidRPr="00200371" w:rsidRDefault="001F0380" w:rsidP="00DC22D5">
          <w:pPr>
            <w:spacing w:line="276" w:lineRule="auto"/>
            <w:jc w:val="both"/>
            <w:rPr>
              <w:rFonts w:ascii="Arial" w:hAnsi="Arial" w:cs="Arial"/>
              <w:b/>
              <w:lang w:val="en-GB"/>
            </w:rPr>
          </w:pPr>
          <w:r w:rsidRPr="00200371">
            <w:rPr>
              <w:rFonts w:ascii="Candara" w:hAnsi="Candara" w:cs="Arial"/>
              <w:b/>
              <w:color w:val="385623" w:themeColor="accent6" w:themeShade="80"/>
              <w:sz w:val="26"/>
              <w:szCs w:val="26"/>
              <w:lang w:val="en-GB"/>
            </w:rPr>
            <w:t xml:space="preserve">Key words: </w:t>
          </w:r>
          <w:r w:rsidR="00394F2B" w:rsidRPr="00200371">
            <w:rPr>
              <w:rFonts w:ascii="Candara" w:hAnsi="Candara" w:cs="Arial"/>
              <w:bCs/>
              <w:color w:val="000000" w:themeColor="text1"/>
              <w:sz w:val="26"/>
              <w:szCs w:val="26"/>
              <w:lang w:val="en-GB"/>
            </w:rPr>
            <w:t>benthic-pelagic coupling, consumers, grazers, spatial-scales, temperature.</w:t>
          </w:r>
          <w:r w:rsidRPr="00200371">
            <w:rPr>
              <w:noProof/>
              <w:color w:val="4472C4" w:themeColor="accent1"/>
              <w:sz w:val="36"/>
              <w:szCs w:val="36"/>
              <w:lang w:val="en-GB"/>
            </w:rPr>
            <mc:AlternateContent>
              <mc:Choice Requires="wpg">
                <w:drawing>
                  <wp:anchor distT="0" distB="0" distL="114300" distR="114300" simplePos="0" relativeHeight="251661312" behindDoc="1" locked="0" layoutInCell="1" allowOverlap="1" wp14:anchorId="430B6C69" wp14:editId="1DA3AFB8">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5715"/>
                    <wp:wrapNone/>
                    <wp:docPr id="48"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accent6">
                                <a:lumMod val="50000"/>
                                <a:alpha val="29804"/>
                              </a:schemeClr>
                            </a:solidFill>
                          </wpg:grpSpPr>
                          <wps:wsp>
                            <wps:cNvPr id="49" name="Forma Liv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0" name="Forma Liv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 name="Forma Liv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 name="Forma Liv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3" name="Forma Liv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
                <w:pict>
                  <v:group w14:anchorId="0B22FD6B"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">
                    <o:lock v:ext="edit" aspectratio="t"/>
                    <v:shape id="Forma Livre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" path="m4,1786l,1782,1776,r5,5l4,1786xe" filled="f" stroked="f">
                      <v:path arrowok="t" o:connecttype="custom" o:connectlocs="6350,2835275;0,2828925;2819400,0;2827338,7938;6350,2835275" o:connectangles="0,0,0,0,0"/>
                    </v:shape>
                    <v:shape id="Forma Livre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" path="m5,2234l,2229,2229,r5,5l5,2234xe" filled="f" stroked="f">
                      <v:path arrowok="t" o:connecttype="custom" o:connectlocs="7938,3546475;0,3538538;3538538,0;3546475,7938;7938,3546475" o:connectangles="0,0,0,0,0"/>
                    </v:shape>
                    <v:shape id="Forma Livre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" path="m9,2197l,2193,2188,r9,10l9,2197xe" filled="f" stroked="f">
                      <v:path arrowok="t" o:connecttype="custom" o:connectlocs="14288,3487738;0,3481388;3473450,0;3487738,15875;14288,3487738" o:connectangles="0,0,0,0,0"/>
                    </v:shape>
                    <v:shape id="Forma Livre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" path="m9,1966l,1957,1952,r9,9l9,1966xe" filled="f" stroked="f">
                      <v:path arrowok="t" o:connecttype="custom" o:connectlocs="14288,3121025;0,3106738;3098800,0;3113088,14288;14288,3121025" o:connectangles="0,0,0,0,0"/>
                    </v:shape>
                    <v:shape id="Forma Livre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Pr="00200371">
            <w:rPr>
              <w:rFonts w:ascii="Arial" w:hAnsi="Arial" w:cs="Arial"/>
              <w:b/>
              <w:lang w:val="en-GB"/>
            </w:rPr>
            <w:br w:type="page"/>
          </w:r>
        </w:p>
      </w:sdtContent>
    </w:sdt>
    <w:p w14:paraId="2D5F7C3C" w14:textId="64022107" w:rsidR="001F0380" w:rsidRPr="00200371" w:rsidRDefault="001F0380" w:rsidP="00731CCC">
      <w:pPr>
        <w:pStyle w:val="PargrafodaLista"/>
        <w:numPr>
          <w:ilvl w:val="1"/>
          <w:numId w:val="11"/>
        </w:numPr>
        <w:spacing w:after="120" w:line="360" w:lineRule="auto"/>
        <w:ind w:left="709" w:hanging="709"/>
        <w:jc w:val="both"/>
        <w:outlineLvl w:val="2"/>
        <w:rPr>
          <w:rFonts w:ascii="Cambria" w:hAnsi="Cambria" w:cs="Arial"/>
          <w:b/>
          <w:color w:val="538135" w:themeColor="accent6" w:themeShade="BF"/>
          <w:szCs w:val="28"/>
          <w:lang w:val="en-GB"/>
        </w:rPr>
      </w:pPr>
      <w:r w:rsidRPr="00200371">
        <w:rPr>
          <w:rFonts w:ascii="Cambria" w:hAnsi="Cambria" w:cs="Arial"/>
          <w:b/>
          <w:color w:val="538135" w:themeColor="accent6" w:themeShade="BF"/>
          <w:szCs w:val="28"/>
          <w:lang w:val="en-GB"/>
        </w:rPr>
        <w:lastRenderedPageBreak/>
        <w:t>Introduction</w:t>
      </w:r>
    </w:p>
    <w:p w14:paraId="3006C16A" w14:textId="2F711EE8" w:rsidR="001F0380" w:rsidRPr="00200371" w:rsidRDefault="00172B1A" w:rsidP="00F73792">
      <w:pPr>
        <w:spacing w:after="120" w:line="360" w:lineRule="auto"/>
        <w:ind w:firstLine="709"/>
        <w:jc w:val="both"/>
        <w:rPr>
          <w:rFonts w:ascii="Cambria" w:hAnsi="Cambria" w:cs="Arial"/>
          <w:bCs/>
          <w:color w:val="000000" w:themeColor="text1"/>
          <w:szCs w:val="28"/>
          <w:lang w:val="en-GB"/>
        </w:rPr>
      </w:pPr>
      <w:r w:rsidRPr="00200371">
        <w:rPr>
          <w:rFonts w:ascii="Cambria" w:hAnsi="Cambria" w:cs="Arial"/>
          <w:bCs/>
          <w:color w:val="000000" w:themeColor="text1"/>
          <w:szCs w:val="28"/>
          <w:lang w:val="en-GB"/>
        </w:rPr>
        <w:t xml:space="preserve">The structure and dynamics of communities are influenced by </w:t>
      </w:r>
      <w:r w:rsidR="00935B5A" w:rsidRPr="00200371">
        <w:rPr>
          <w:rFonts w:ascii="Cambria" w:hAnsi="Cambria" w:cs="Arial"/>
          <w:bCs/>
          <w:color w:val="000000" w:themeColor="text1"/>
          <w:szCs w:val="28"/>
          <w:lang w:val="en-GB"/>
        </w:rPr>
        <w:t xml:space="preserve">the </w:t>
      </w:r>
      <w:r w:rsidRPr="00200371">
        <w:rPr>
          <w:rFonts w:ascii="Cambria" w:hAnsi="Cambria" w:cs="Arial"/>
          <w:bCs/>
          <w:color w:val="000000" w:themeColor="text1"/>
          <w:szCs w:val="28"/>
          <w:lang w:val="en-GB"/>
        </w:rPr>
        <w:t>physical</w:t>
      </w:r>
      <w:r w:rsidR="00935B5A" w:rsidRPr="00200371">
        <w:rPr>
          <w:rFonts w:ascii="Cambria" w:hAnsi="Cambria" w:cs="Arial"/>
          <w:bCs/>
          <w:color w:val="000000" w:themeColor="text1"/>
          <w:szCs w:val="28"/>
          <w:lang w:val="en-GB"/>
        </w:rPr>
        <w:t xml:space="preserve"> environment</w:t>
      </w:r>
      <w:r w:rsidRPr="00200371">
        <w:rPr>
          <w:rFonts w:ascii="Cambria" w:hAnsi="Cambria" w:cs="Arial"/>
          <w:bCs/>
          <w:color w:val="000000" w:themeColor="text1"/>
          <w:szCs w:val="28"/>
          <w:lang w:val="en-GB"/>
        </w:rPr>
        <w:t xml:space="preserve"> (e.g., wave exposure, temperature, salinity) and </w:t>
      </w:r>
      <w:r w:rsidR="00823F4A" w:rsidRPr="00200371">
        <w:rPr>
          <w:rFonts w:ascii="Cambria" w:hAnsi="Cambria" w:cs="Arial"/>
          <w:bCs/>
          <w:color w:val="000000" w:themeColor="text1"/>
          <w:szCs w:val="28"/>
          <w:lang w:val="en-GB"/>
        </w:rPr>
        <w:t>species</w:t>
      </w:r>
      <w:r w:rsidR="00935B5A" w:rsidRPr="00200371">
        <w:rPr>
          <w:rFonts w:ascii="Cambria" w:hAnsi="Cambria" w:cs="Arial"/>
          <w:bCs/>
          <w:color w:val="000000" w:themeColor="text1"/>
          <w:szCs w:val="28"/>
          <w:lang w:val="en-GB"/>
        </w:rPr>
        <w:t xml:space="preserve"> interactions</w:t>
      </w:r>
      <w:r w:rsidRPr="00200371">
        <w:rPr>
          <w:rFonts w:ascii="Cambria" w:hAnsi="Cambria" w:cs="Arial"/>
          <w:bCs/>
          <w:color w:val="000000" w:themeColor="text1"/>
          <w:szCs w:val="28"/>
          <w:lang w:val="en-GB"/>
        </w:rPr>
        <w:t xml:space="preserve"> (e.g., competition, predation). </w:t>
      </w:r>
      <w:r w:rsidR="00F73792" w:rsidRPr="00200371">
        <w:rPr>
          <w:rFonts w:ascii="Cambria" w:hAnsi="Cambria" w:cs="Arial"/>
          <w:bCs/>
          <w:color w:val="000000" w:themeColor="text1"/>
          <w:szCs w:val="28"/>
          <w:lang w:val="en-GB"/>
        </w:rPr>
        <w:t>The balance of the effects of consumers</w:t>
      </w:r>
      <w:r w:rsidR="00935B5A" w:rsidRPr="00200371">
        <w:rPr>
          <w:rFonts w:ascii="Cambria" w:hAnsi="Cambria" w:cs="Arial"/>
          <w:bCs/>
          <w:color w:val="000000" w:themeColor="text1"/>
          <w:szCs w:val="28"/>
          <w:lang w:val="en-GB"/>
        </w:rPr>
        <w:t xml:space="preserve"> and</w:t>
      </w:r>
      <w:r w:rsidR="00F73792" w:rsidRPr="00200371">
        <w:rPr>
          <w:rFonts w:ascii="Cambria" w:hAnsi="Cambria" w:cs="Arial"/>
          <w:bCs/>
          <w:color w:val="000000" w:themeColor="text1"/>
          <w:szCs w:val="28"/>
          <w:lang w:val="en-GB"/>
        </w:rPr>
        <w:t xml:space="preserve"> producers </w:t>
      </w:r>
      <w:r w:rsidR="00935B5A" w:rsidRPr="00200371">
        <w:rPr>
          <w:rFonts w:ascii="Cambria" w:hAnsi="Cambria" w:cs="Arial"/>
          <w:bCs/>
          <w:color w:val="000000" w:themeColor="text1"/>
          <w:szCs w:val="28"/>
          <w:lang w:val="en-GB"/>
        </w:rPr>
        <w:t xml:space="preserve">in </w:t>
      </w:r>
      <w:r w:rsidR="00525248" w:rsidRPr="00200371">
        <w:rPr>
          <w:rFonts w:ascii="Cambria" w:hAnsi="Cambria" w:cs="Arial"/>
          <w:bCs/>
          <w:color w:val="000000" w:themeColor="text1"/>
          <w:szCs w:val="28"/>
          <w:lang w:val="en-GB"/>
        </w:rPr>
        <w:t>the</w:t>
      </w:r>
      <w:r w:rsidR="00935B5A" w:rsidRPr="00200371">
        <w:rPr>
          <w:rFonts w:ascii="Cambria" w:hAnsi="Cambria" w:cs="Arial"/>
          <w:bCs/>
          <w:color w:val="000000" w:themeColor="text1"/>
          <w:szCs w:val="28"/>
          <w:lang w:val="en-GB"/>
        </w:rPr>
        <w:t xml:space="preserve"> context of </w:t>
      </w:r>
      <w:r w:rsidR="00525248" w:rsidRPr="00200371">
        <w:rPr>
          <w:rFonts w:ascii="Cambria" w:hAnsi="Cambria" w:cs="Arial"/>
          <w:bCs/>
          <w:color w:val="000000" w:themeColor="text1"/>
          <w:szCs w:val="28"/>
          <w:lang w:val="en-GB"/>
        </w:rPr>
        <w:t>abiotic</w:t>
      </w:r>
      <w:r w:rsidR="00935B5A" w:rsidRPr="00200371">
        <w:rPr>
          <w:rFonts w:ascii="Cambria" w:hAnsi="Cambria" w:cs="Arial"/>
          <w:bCs/>
          <w:color w:val="000000" w:themeColor="text1"/>
          <w:szCs w:val="28"/>
          <w:lang w:val="en-GB"/>
        </w:rPr>
        <w:t xml:space="preserve"> heterogeneity</w:t>
      </w:r>
      <w:r w:rsidR="00F73792" w:rsidRPr="00200371">
        <w:rPr>
          <w:rFonts w:ascii="Cambria" w:hAnsi="Cambria" w:cs="Arial"/>
          <w:bCs/>
          <w:color w:val="000000" w:themeColor="text1"/>
          <w:szCs w:val="28"/>
          <w:lang w:val="en-GB"/>
        </w:rPr>
        <w:t xml:space="preserve"> </w:t>
      </w:r>
      <w:r w:rsidR="00886158" w:rsidRPr="00200371">
        <w:rPr>
          <w:rFonts w:ascii="Cambria" w:hAnsi="Cambria" w:cs="Arial"/>
          <w:bCs/>
          <w:color w:val="000000" w:themeColor="text1"/>
          <w:szCs w:val="28"/>
          <w:lang w:val="en-GB"/>
        </w:rPr>
        <w:t>results</w:t>
      </w:r>
      <w:r w:rsidRPr="00200371">
        <w:rPr>
          <w:rFonts w:ascii="Cambria" w:hAnsi="Cambria" w:cs="Arial"/>
          <w:bCs/>
          <w:color w:val="000000" w:themeColor="text1"/>
          <w:szCs w:val="28"/>
          <w:lang w:val="en-GB"/>
        </w:rPr>
        <w:t xml:space="preserve"> in bottom-up and top-down processes, which interact to regulate the diversity, abundance</w:t>
      </w:r>
      <w:r w:rsidR="00D901E8" w:rsidRPr="00200371">
        <w:rPr>
          <w:rFonts w:ascii="Cambria" w:hAnsi="Cambria" w:cs="Arial"/>
          <w:bCs/>
          <w:color w:val="000000" w:themeColor="text1"/>
          <w:szCs w:val="28"/>
          <w:lang w:val="en-GB"/>
        </w:rPr>
        <w:t>,</w:t>
      </w:r>
      <w:r w:rsidRPr="00200371">
        <w:rPr>
          <w:rFonts w:ascii="Cambria" w:hAnsi="Cambria" w:cs="Arial"/>
          <w:bCs/>
          <w:color w:val="000000" w:themeColor="text1"/>
          <w:szCs w:val="28"/>
          <w:lang w:val="en-GB"/>
        </w:rPr>
        <w:t xml:space="preserve"> and distribution of </w:t>
      </w:r>
      <w:r w:rsidR="008830A5" w:rsidRPr="00200371">
        <w:rPr>
          <w:rFonts w:ascii="Cambria" w:hAnsi="Cambria" w:cs="Arial"/>
          <w:bCs/>
          <w:color w:val="000000" w:themeColor="text1"/>
          <w:szCs w:val="28"/>
          <w:lang w:val="en-GB"/>
        </w:rPr>
        <w:t>species</w:t>
      </w:r>
      <w:r w:rsidRPr="00200371">
        <w:rPr>
          <w:rFonts w:ascii="Cambria" w:hAnsi="Cambria" w:cs="Arial"/>
          <w:bCs/>
          <w:color w:val="000000" w:themeColor="text1"/>
          <w:szCs w:val="28"/>
          <w:lang w:val="en-GB"/>
        </w:rPr>
        <w:t xml:space="preserve"> </w:t>
      </w:r>
      <w:r w:rsidR="00B96607" w:rsidRPr="00200371">
        <w:rPr>
          <w:rFonts w:ascii="Cambria" w:hAnsi="Cambria" w:cs="Arial"/>
          <w:bCs/>
          <w:color w:val="000000" w:themeColor="text1"/>
          <w:szCs w:val="28"/>
          <w:lang w:val="en-GB"/>
        </w:rPr>
        <w:fldChar w:fldCharType="begin" w:fldLock="1"/>
      </w:r>
      <w:r w:rsidR="00866FEC" w:rsidRPr="00200371">
        <w:rPr>
          <w:rFonts w:ascii="Cambria" w:hAnsi="Cambria" w:cs="Arial"/>
          <w:bCs/>
          <w:color w:val="000000" w:themeColor="text1"/>
          <w:szCs w:val="28"/>
          <w:lang w:val="en-GB"/>
        </w:rPr>
        <w:instrText>ADDIN CSL_CITATION {"citationItems":[{"id":"ITEM-1","itemData":{"author":[{"dropping-particle":"","family":"Menge","given":"Bruce A","non-dropping-particle":"","parse-names":false,"suffix":""}],"container-title":"Ecology","id":"ITEM-1","issue":"3","issued":{"date-parts":[["1992"]]},"page":"755-765","title":"Community Regulation: Under What Conditions Are Bottom-Up Factors Important on Rocky Shores?","type":"article-journal","volume":"73"},"uris":["http://www.mendeley.com/documents/?uuid=639bfb31-0b1e-4789-aaaf-28ee39758dcb"]},{"id":"ITEM-2","itemData":{"DOI":"10.1016/S0022-0981(00)00200-8","ISSN":"00220981","abstract":"Strong top-down control by consumers has been demonstrated in rocky intertidal communities around the world. In contrast, the role of bottom-up effects (nutrients and productivity), known to have important influences in terrestrial and particularly freshwater ecosystems, is poorly known in marine hard-bottom communities. Recent studies in South Africa, New England, Oregon and New Zealand suggest that bottom-up processes can have important effects on rocky intertidal community structure. A significant aspect of all of these studies was the incorporation of processes varying on larger spatial scales than previously considered (10's to 1000's of km). In all four regions, variation in oceanographic factors (currents, upwelling, nutrients, rates of particle flux) was associated with different magnitudes of algal and/or phytoplankton abundance, availability of particulate food, and rates of recruitment. These processes led to differences in prey abundance and growth, secondary production, consumer growth, and consumer impact on prey resources. Oceanographic conditions therefore may vary on scales that generate ecologically significant variability in populations at the bottom of the food chain, and through upward-flowing food chain effects, lead to variation in top-down trophic effects. I conclude that top-down and bottom-up processes can be important joint determinants of community structure in rocky intertidal habitats, and predict that such effects will occur generally wherever oceanographic 'discontinuities' lie adjacent to rocky coastlines. I further argue that increased attention by researchers and of funding agencies to such benthic-pelagic coupling would dramatically enhance our understanding of the dynamics of marine ecosystems. (C) 2000 Elsevier Science B.V.","author":[{"dropping-particle":"","family":"Menge","given":"Bruce A.","non-dropping-particle":"","parse-names":false,"suffix":""}],"container-title":"Journal of Experimental Marine Biology and Ecology","id":"ITEM-2","issued":{"date-parts":[["2000"]]},"page":"257-289","title":"Top-down and bottom-up community regulation in marine rocky intertidal habitats","type":"article-journal","volume":"250"},"uris":["http://www.mendeley.com/documents/?uuid=22a57a45-a81c-3acc-97e0-12d8d554ae0f"]},{"id":"ITEM-3","itemData":{"author":[{"dropping-particle":"","family":"Power","given":"Mary E","non-dropping-particle":"","parse-names":false,"suffix":""}],"container-title":"Ecology","id":"ITEM-3","issue":"3","issued":{"date-parts":[["1992"]]},"page":"733-746","title":"Top-Down and Bottom-Up Forces in Food Webs: Do Plants Have Primacy","type":"article-journal","volume":"73"},"uris":["http://www.mendeley.com/documents/?uuid=5df82050-90bb-4532-8341-6dd48e8a7310"]},{"id":"ITEM-4","itemData":{"DOI":"10.1017/CBO9781139924856.008","ISBN":"9781139924856","abstract":"The land–sea margin encompasses a variety of hard and soft-bottom habitats where organisms are exposed to a dynamic range of aquatic and atmospheric conditions dependent on a rhythm set by the tides. In this chapter, we focus on rocky intertidal and salt marsh ecosystems, which have been extensively studied on many continents. Both rocky shore and salt marsh communities exhibit strong and consistent patterns of intertidal zonation over relatively compressed spatial scales, making them excellent systems for understanding the context-dependency of species interactions. Hard-bottomed rocky intertidal communities are dominated by marine macroalgae and sessile marine invertebrates extending their reach to the furthest edge of the influence of sea spray, while soft-bottomed salt marsh communities are anchored by terrestrial plants with adaptations or tolerance to inundation by salty and brackish waters. Rocky shore communities may be battered by the full force of large ocean waves or gently lapped with seawater on more protected shorelines. In contrast, salt marshes are restricted to quiet waters where sediment accretion by plants is the main mechanism for habitat creation. Both communities may experience very large tidal excursions or only minimal ones, depending on the local dynamics of the tides, with corresponding consequences for the spatial extent of these communities across the shoreline. The steep environmental gradients and distinctive biological zonation patterns that characterize both rocky shore and salt marsh ecosystems (Fig. 7.1) have provided ecologists with accessible and highly tractable ecosystems for investigating the role of bottom-up and top-down factors along environmental gradients. Bottom-up and top-down interactions in rocky intertidal systems. Introduction to rocky intertidal systems. Rocky intertidal communities have been the subject of intensive study world-wide, especially at temperate latitudes. The typically broad tidal range and relatively moderate atmospheric conditions create a wide zone of intertidal habitat that is generally hospitable to rocky intertidal species, while also readily accessible to investigators for hours at a time during periods of low tide and calm sea state.","author":[{"dropping-particle":"","family":"Bakker","given":"Jan P.","non-dropping-particle":"","parse-names":false,"suffix":""},{"dropping-particle":"","family":"Nielsen","given":"Karina J.","non-dropping-particle":"","parse-names":false,"suffix":""},{"dropping-particle":"","family":"Alberti","given":"Juan","non-dropping-particle":"","parse-names":false,"suffix":""},{"dropping-particle":"","family":"Chan","given":"Francis","non-dropping-particle":"","parse-names":false,"suffix":""},{"dropping-particle":"","family":"Hacker","given":"Sally D.","non-dropping-particle":"","parse-names":false,"suffix":""},{"dropping-particle":"","family":"Iribarne","given":"Oscar O.","non-dropping-particle":"","parse-names":false,"suffix":""},{"dropping-particle":"","family":"Kuijper","given":"Dries P.J.","non-dropping-particle":"","parse-names":false,"suffix":""},{"dropping-particle":"","family":"Menge","given":"Bruce A.","non-dropping-particle":"","parse-names":false,"suffix":""},{"dropping-particle":"","family":"Schrama","given":"Maarten","non-dropping-particle":"","parse-names":false,"suffix":""},{"dropping-particle":"","family":"Silliman","given":"Brian R.","non-dropping-particle":"","parse-names":false,"suffix":""}],"chapter-number":"VII","container-title":"Trophic Ecology: Bottom-Up and Top-Down Interactions Across Aquatic and Terrestrial Systems","editor":[{"dropping-particle":"","family":"Hanley","given":"Torrance C.","non-dropping-particle":"","parse-names":false,"suffix":""},{"dropping-particle":"","family":"Pierre","given":"K.J.","non-dropping-particle":"La","parse-names":false,"suffix":""}],"id":"ITEM-4","issued":{"date-parts":[["2015"]]},"page":"157-200","publisher":"Cambridge University Press","title":"Bottom-up and top-down interactions in coastal interface systems","type":"chapter"},"uris":["http://www.mendeley.com/documents/?uuid=9e8653dc-f810-47ee-be38-25e225fdeb41"]},{"id":"ITEM-5","itemData":{"DOI":"10.1002/ecy.2763","ISSN":"00129658","PMID":"31127616","abstract":"Understanding the relative roles of species interactions and environmental factors in structuring communities has historically focused on local scales where manipulative experiments are possible. However, recent interest in predicting the effects of climate change and species invasions has spurred increasing attention to processes occurring at larger spatial and temporal scales. The “meta-ecosystem” approach is an ideal framework for integrating processes operating at multiple scales as it explicitly considers the influence of local biotic interactions and regional flows of energy, materials, and organisms on community structure. Using a comparative-experimental design, we asked (1) what is the relative importance of local biotic interactions and oceanic processes in determining rocky intertidal community structure in the low zone within the Northern California Current System, and (2) what factors are most important in regulating this structure and why? We focused on functional group interactions between macrophytes and sessile invertebrates and their consumers (grazers, predators), how these varied across spatial scales, and with ocean-driven conditions (upwelling, temperature) and ecological subsidies (nutrients, phytoplankton, sessile invertebrate recruits). Experiments were conducted at 13 sites divided across four capes in Oregon and northern California. Results showed that biotic interactions were variable in space and time but overall, sessile invertebrates had no effect on macrophytes while macrophytes had weakly negative effects on sessile invertebrates. Consumers, particularly predators, also had weakly negative effects on both functional groups. Overall, we found that 40–49% of the variance in community structure at the local scale was explained by external factors (e.g., spatial scale, time, upwelling, temperature, ecological subsidies) vs. 19–39% explained by functional group interactions. When individual functional group interaction strengths were used, only 2–3% of the variation was explained by any one functional group while 28–54% of the variation was explained by external factors. We conclude that community structure in the low intertidal zone is driven primarily by external factors at the regional scale with local biotic interactions playing a secondary role.","author":[{"dropping-particle":"","family":"Hacker","given":"Sally D.","non-dropping-particle":"","parse-names":false,"suffix":""},{"dropping-particle":"","family":"Menge","given":"Bruce A.","non-dropping-particle":"","parse-names":false,"suffix":""},{"dropping-particle":"","family":"Nielsen","given":"Karina J.","non-dropping-particle":"","parse-names":false,"suffix":""},{"dropping-particle":"","family":"Chan","given":"Francis","non-dropping-particle":"","parse-names":false,"suffix":""},{"dropping-particle":"","family":"Gouhier","given":"Tarik C.","non-dropping-particle":"","parse-names":false,"suffix":""}],"container-title":"Ecology","id":"ITEM-5","issue":"8","issued":{"date-parts":[["2019"]]},"page":"e02763","title":"Regional processes are stronger determinants of rocky intertidal community dynamics than local biotic interactions","type":"article-journal","volume":"100"},"uris":["http://www.mendeley.com/documents/?uuid=bef3f79b-6681-40fa-8230-7258ed22ff8b"]},{"id":"ITEM-6","itemData":{"author":[{"dropping-particle":"","family":"Menge","given":"B.A.","non-dropping-particle":"","parse-names":false,"suffix":""},{"dropping-particle":"","family":"Menge","given":"D.N.L.","non-dropping-particle":"","parse-names":false,"suffix":""}],"container-title":"Ecological Monographs","id":"ITEM-6","issue":"3","issued":{"date-parts":[["2013"]]},"page":"283-310","title":"Dynamics of coastal meta-ecosystems: the intermittent upwelling hypothesis and a test in rocky intertidal regions","type":"article-journal","volume":"83"},"uris":["http://www.mendeley.com/documents/?uuid=7e5cca09-dc41-47f6-8626-41e77662a0b0"]},{"id":"ITEM-7","itemData":{"DOI":"10.4319/lo.1997.42.1.0057","ISSN":"00243590","abstract":"On Oregon coastal rocky shores, filter-feeders were relatively abundant and macrophytes were relatively scarce at Strawberry Hill, whereas opposite abundance patterns occurred at Boiler Bay. To determine whether nearshore oceanographic differences were associated with these patterns, we made shore-based measurements of nutrient and Chl a concentrations. We used a three-level nested design to identify ecologically appropriate sampling scales: 'site' (10s of km), 'bench' nested within site (100s of m), and 'location' nested within bench (10s of m). Nutrients varied inconsistently but Chl a was consistently higher at Strawberry Hill. For Chl a, site explained ~70% of the variance, whereas bench and location explained &lt;20%. For nutrients, site and bench explained most of the variance, but neither was consistently more important. The data tentatively suggest that nutrient levels are weakly related to the between-site ecological differences. In addition to the between-site differences, Chl a changed seasonally, with maximum levels in summer. For nutrients, temporal changes were more complex, with highest levels tending to occur in late summer and autumn. No nutrient, however, was scarce enough at either site to limit phytoplankton growth, with the possible exception of nitrate in June. These results were consistent with the hypothesis that nearshore phytoplankton standing stock, a bottom-up factor, could underlie differences in rocky intertidal community structure.","author":[{"dropping-particle":"","family":"Menge","given":"Bruce A.","non-dropping-particle":"","parse-names":false,"suffix":""},{"dropping-particle":"","family":"Daley","given":"Bryon A.","non-dropping-particle":"","parse-names":false,"suffix":""},{"dropping-particle":"","family":"Wheeler","given":"Patricia A.","non-dropping-particle":"","parse-names":false,"suffix":""},{"dropping-particle":"","family":"Strub","given":"P. Ted","non-dropping-particle":"","parse-names":false,"suffix":""}],"container-title":"Limnology and Oceanography","id":"ITEM-7","issue":"1","issued":{"date-parts":[["1997"]]},"page":"57-66","title":"Rocky intertidal oceanography: An association between community structure and nearshore phytoplankton concentration","type":"article-journal","volume":"42"},"uris":["http://www.mendeley.com/documents/?uuid=05602903-f5e3-4168-9f73-acb62b9a22ff"]},{"id":"ITEM-8","itemData":{"DOI":"10.1002/ecy.3335","ISSN":"1939-9170 (Electronic)","PMID":"33709403","abstract":"Communities are shaped by a variety of ecological and environmental processes, each acting at different spatial scales. Seminal research on rocky shores highlighted the effects of consumers as local determinants of primary productivity and community assembly. However, it is now clear that the species interactions shaping communities at local scales are themselves regulated by large-scale oceanographic processes that generate regional variation in resource availability. Upwelling events deliver nutrient-rich water to coastal ecosystems, influencing primary productivity and algal-herbivore interactions. Despite the potential for upwelling to alter top-down control by herbivores, we know relatively little about the coupling between oceanographic processes and herbivory on tropical rocky shores, where herbivore effects on producers are considered to be strong and nutrient levels are considered to be limiting. By replicating seasonal molluscan herbivore exclusion experiments across three regions exposed to varying intensity of seasonal upwelling, separated by hundreds of kilometers along Panama's Pacific coast, we examine large-scale environmental determinants of consumer effects and community structure on tropical rocky shores. At sites experiencing seasonal upwelling, grazers strongly limited macroalgal cover when upwelling was absent, leading to dominance by crustose algae. As nutrients increased and surface water cooled during upwelling events, increases in primary productivity temporarily weakened herbivory, allowing foliose, turf and filamentous algae to replace crusts. Meanwhile, grazer effects were persistently strong at sites without seasonal upwelling. Our results confirm that herbivores are key determinants of tropical algal cover, and that the mollusk grazing guild can control initial stages of macroalgal succession. However, our focus on regional oceanographic conditions revealed that bottom-up processes regulate top-down control on tropical shorelines. This study expands on the extensive body of work highlighting the influence of upwelling on local ecological processes by demonstrating that nutrient subsidies delivered by upwelling events can weaken herbivory in tropical rocky shores.","author":[{"dropping-particle":"","family":"Sellers","given":"Andrew J","non-dropping-particle":"","parse-names":false,"suffix":""},{"dropping-particle":"","family":"Leung","given":"Brian","non-dropping-particle":"","parse-names":false,"suffix":""},{"dropping-particle":"","family":"Altieri","given":"Andrew H","non-dropping-particle":"","parse-names":false,"suffix":""},{"dropping-particle":"","family":"Glanz","given":"Jess","non-dropping-particle":"","parse-names":false,"suffix":""},{"dropping-particle":"","family":"Turner","given":"Benjamin L","non-dropping-particle":"","parse-names":false,"suffix":""},{"dropping-particle":"","family":"Torchin","given":"Mark E","non-dropping-particle":"","parse-names":false,"suffix":""}],"container-title":"Ecology","id":"ITEM-8","issued":{"date-parts":[["2021","3"]]},"language":"eng","page":"e03335","publisher-place":"United States","title":"Seasonal upwelling reduces herbivore control of tropical rocky intertidal algal communities","type":"article-journal"},"uris":["http://www.mendeley.com/documents/?uuid=24e6cd44-33d0-4385-ab3e-83aba2156d9b"]},{"id":"ITEM-9","itemData":{"DOI":"10.1002/ecy.2476","ISSN":"00129658","PMID":"30054901","author":[{"dropping-particle":"","family":"Menge","given":"Bruce A.","non-dropping-particle":"","parse-names":false,"suffix":""},{"dropping-particle":"","family":"Menge","given":"Duncan N.L.","non-dropping-particle":"","parse-names":false,"suffix":""}],"container-title":"Ecology","id":"ITEM-9","issue":"3","issued":{"date-parts":[["2019"]]},"page":"e02476","title":"Testing the intermittent upwelling hypothesis: comment","type":"article-journal","volume":"100"},"uris":["http://www.mendeley.com/documents/?uuid=dd3f5e32-7971-463f-bb81-b0465fb079f6"]}],"mendeley":{"formattedCitation":"(Menge 1992, 2000; Power 1992; Menge et al. 1997; Menge and Menge 2013, 2019; Bakker et al. 2015; Hacker et al. 2019; Sellers et al. 2021)","plainTextFormattedCitation":"(Menge 1992, 2000; Power 1992; Menge et al. 1997; Menge and Menge 2013, 2019; Bakker et al. 2015; Hacker et al. 2019; Sellers et al. 2021)","previouslyFormattedCitation":"(Menge 1992, 2000; Power 1992; Menge et al. 1997; Menge and Menge 2013, 2019; Bakker et al. 2015; Hacker et al. 2019; Sellers et al. 2021)"},"properties":{"noteIndex":0},"schema":"https://github.com/citation-style-language/schema/raw/master/csl-citation.json"}</w:instrText>
      </w:r>
      <w:r w:rsidR="00B96607" w:rsidRPr="00200371">
        <w:rPr>
          <w:rFonts w:ascii="Cambria" w:hAnsi="Cambria" w:cs="Arial"/>
          <w:bCs/>
          <w:color w:val="000000" w:themeColor="text1"/>
          <w:szCs w:val="28"/>
          <w:lang w:val="en-GB"/>
        </w:rPr>
        <w:fldChar w:fldCharType="separate"/>
      </w:r>
      <w:r w:rsidR="00A05F81" w:rsidRPr="00200371">
        <w:rPr>
          <w:rFonts w:ascii="Cambria" w:hAnsi="Cambria" w:cs="Arial"/>
          <w:bCs/>
          <w:noProof/>
          <w:color w:val="000000" w:themeColor="text1"/>
          <w:szCs w:val="28"/>
          <w:lang w:val="en-GB"/>
        </w:rPr>
        <w:t>(Menge 1992, 2000; Power 1992; Menge et al. 1997; Menge and Menge 2013, 2019; Bakker et al. 2015; Hacker et al. 2019; Sellers et al. 2021)</w:t>
      </w:r>
      <w:r w:rsidR="00B96607" w:rsidRPr="00200371">
        <w:rPr>
          <w:rFonts w:ascii="Cambria" w:hAnsi="Cambria" w:cs="Arial"/>
          <w:bCs/>
          <w:color w:val="000000" w:themeColor="text1"/>
          <w:szCs w:val="28"/>
          <w:lang w:val="en-GB"/>
        </w:rPr>
        <w:fldChar w:fldCharType="end"/>
      </w:r>
      <w:r w:rsidR="00B96607" w:rsidRPr="00200371">
        <w:rPr>
          <w:rFonts w:ascii="Cambria" w:hAnsi="Cambria" w:cs="Arial"/>
          <w:bCs/>
          <w:color w:val="000000" w:themeColor="text1"/>
          <w:szCs w:val="28"/>
          <w:lang w:val="en-GB"/>
        </w:rPr>
        <w:t xml:space="preserve">. </w:t>
      </w:r>
      <w:r w:rsidR="00394698" w:rsidRPr="00200371">
        <w:rPr>
          <w:rFonts w:ascii="Cambria" w:hAnsi="Cambria" w:cs="Arial"/>
          <w:bCs/>
          <w:color w:val="000000" w:themeColor="text1"/>
          <w:szCs w:val="28"/>
          <w:lang w:val="en-GB"/>
        </w:rPr>
        <w:t>Despite general importance, b</w:t>
      </w:r>
      <w:r w:rsidR="00817E49" w:rsidRPr="00200371">
        <w:rPr>
          <w:rFonts w:ascii="Cambria" w:hAnsi="Cambria" w:cs="Arial"/>
          <w:bCs/>
          <w:color w:val="000000" w:themeColor="text1"/>
          <w:szCs w:val="28"/>
          <w:lang w:val="en-GB"/>
        </w:rPr>
        <w:t>ottom-up and top-down</w:t>
      </w:r>
      <w:r w:rsidRPr="00200371">
        <w:rPr>
          <w:rFonts w:ascii="Cambria" w:hAnsi="Cambria" w:cs="Arial"/>
          <w:bCs/>
          <w:color w:val="000000" w:themeColor="text1"/>
          <w:szCs w:val="28"/>
          <w:lang w:val="en-GB"/>
        </w:rPr>
        <w:t xml:space="preserve"> </w:t>
      </w:r>
      <w:r w:rsidR="00F73792" w:rsidRPr="00200371">
        <w:rPr>
          <w:rFonts w:ascii="Cambria" w:hAnsi="Cambria" w:cs="Arial"/>
          <w:bCs/>
          <w:color w:val="000000" w:themeColor="text1"/>
          <w:szCs w:val="28"/>
          <w:lang w:val="en-GB"/>
        </w:rPr>
        <w:t>processes</w:t>
      </w:r>
      <w:r w:rsidRPr="00200371">
        <w:rPr>
          <w:rFonts w:ascii="Cambria" w:hAnsi="Cambria" w:cs="Arial"/>
          <w:bCs/>
          <w:color w:val="000000" w:themeColor="text1"/>
          <w:szCs w:val="28"/>
          <w:lang w:val="en-GB"/>
        </w:rPr>
        <w:t xml:space="preserve"> </w:t>
      </w:r>
      <w:r w:rsidR="00D34F6B" w:rsidRPr="00200371">
        <w:rPr>
          <w:rFonts w:ascii="Cambria" w:hAnsi="Cambria" w:cs="Arial"/>
          <w:bCs/>
          <w:color w:val="000000" w:themeColor="text1"/>
          <w:szCs w:val="28"/>
          <w:lang w:val="en-GB"/>
        </w:rPr>
        <w:t>are</w:t>
      </w:r>
      <w:r w:rsidR="00394698" w:rsidRPr="00200371">
        <w:rPr>
          <w:rFonts w:ascii="Cambria" w:hAnsi="Cambria" w:cs="Arial"/>
          <w:bCs/>
          <w:color w:val="000000" w:themeColor="text1"/>
          <w:szCs w:val="28"/>
          <w:lang w:val="en-GB"/>
        </w:rPr>
        <w:t xml:space="preserve"> highly </w:t>
      </w:r>
      <w:r w:rsidR="00FC7D2E" w:rsidRPr="00200371">
        <w:rPr>
          <w:rFonts w:ascii="Cambria" w:hAnsi="Cambria" w:cs="Arial"/>
          <w:bCs/>
          <w:color w:val="000000" w:themeColor="text1"/>
          <w:szCs w:val="28"/>
          <w:lang w:val="en-GB"/>
        </w:rPr>
        <w:t>dependent on</w:t>
      </w:r>
      <w:r w:rsidR="00394698" w:rsidRPr="00200371">
        <w:rPr>
          <w:rFonts w:ascii="Cambria" w:hAnsi="Cambria" w:cs="Arial"/>
          <w:bCs/>
          <w:color w:val="000000" w:themeColor="text1"/>
          <w:szCs w:val="28"/>
          <w:lang w:val="en-GB"/>
        </w:rPr>
        <w:t xml:space="preserve"> </w:t>
      </w:r>
      <w:r w:rsidR="00E36ADC" w:rsidRPr="00200371">
        <w:rPr>
          <w:rFonts w:ascii="Cambria" w:hAnsi="Cambria" w:cs="Arial"/>
          <w:bCs/>
          <w:color w:val="000000" w:themeColor="text1"/>
          <w:szCs w:val="28"/>
          <w:lang w:val="en-GB"/>
        </w:rPr>
        <w:t>spatial scales</w:t>
      </w:r>
      <w:r w:rsidR="00394698" w:rsidRPr="00200371">
        <w:rPr>
          <w:rFonts w:ascii="Cambria" w:hAnsi="Cambria" w:cs="Arial"/>
          <w:bCs/>
          <w:color w:val="000000" w:themeColor="text1"/>
          <w:szCs w:val="28"/>
          <w:lang w:val="en-GB"/>
        </w:rPr>
        <w:t xml:space="preserve">, </w:t>
      </w:r>
      <w:r w:rsidR="00FC7D2E" w:rsidRPr="00200371">
        <w:rPr>
          <w:rFonts w:ascii="Cambria" w:hAnsi="Cambria" w:cs="Arial"/>
          <w:bCs/>
          <w:color w:val="000000" w:themeColor="text1"/>
          <w:szCs w:val="28"/>
          <w:lang w:val="en-GB"/>
        </w:rPr>
        <w:t>varying</w:t>
      </w:r>
      <w:r w:rsidR="00F73792" w:rsidRPr="00200371">
        <w:rPr>
          <w:rFonts w:ascii="Cambria" w:hAnsi="Cambria" w:cs="Arial"/>
          <w:bCs/>
          <w:color w:val="000000" w:themeColor="text1"/>
          <w:szCs w:val="28"/>
          <w:lang w:val="en-GB"/>
        </w:rPr>
        <w:t xml:space="preserve"> </w:t>
      </w:r>
      <w:r w:rsidR="00394698" w:rsidRPr="00200371">
        <w:rPr>
          <w:rFonts w:ascii="Cambria" w:hAnsi="Cambria" w:cs="Arial"/>
          <w:bCs/>
          <w:color w:val="000000" w:themeColor="text1"/>
          <w:szCs w:val="28"/>
          <w:lang w:val="en-GB"/>
        </w:rPr>
        <w:t xml:space="preserve">from meters to thousands of kilometres </w:t>
      </w:r>
      <w:r w:rsidR="00394698" w:rsidRPr="00200371">
        <w:rPr>
          <w:rFonts w:ascii="Cambria" w:hAnsi="Cambria" w:cs="Arial"/>
          <w:bCs/>
          <w:color w:val="000000" w:themeColor="text1"/>
          <w:szCs w:val="28"/>
          <w:lang w:val="en-GB"/>
        </w:rPr>
        <w:fldChar w:fldCharType="begin" w:fldLock="1"/>
      </w:r>
      <w:r w:rsidR="000A10EB" w:rsidRPr="00200371">
        <w:rPr>
          <w:rFonts w:ascii="Cambria" w:hAnsi="Cambria" w:cs="Arial"/>
          <w:bCs/>
          <w:color w:val="000000" w:themeColor="text1"/>
          <w:szCs w:val="28"/>
          <w:lang w:val="en-GB"/>
        </w:rPr>
        <w:instrText>ADDIN CSL_CITATION {"citationItems":[{"id":"ITEM-1","itemData":{"DOI":"10.1071/MF9940635","ISSN":"13231650","abstract":"Within-shore and among-shore patterns of distribution, abundance and size structure of Littorina unifasciata Gray were identified on a number of shores in New South Wales. There was significant patchiness in distribution, abundance and size of L. unifasciata among patches of shore only a few metres apart, at different heights on the shore and from shore to shore. On a particular shore, the sizes of snails were strongly correlated with densities. In contrast, differences in densities at different heights from one shore to another were not correlated with mean size of snails. Density and size were each strongly correlated with the height on the shore at which snails were found. At any one height, differences in densities and size were also correlated with the distribution of particular microhabitat variables, such as the slope of the rock surface, the presence of pits and shallow pools and the presence of barnacles. Densities were also negatively correlated with densities of the large microalgae-grazing limpet Cellana tramoserica but were independent of other littorinids. A number of alternative models have been proposed to account for these patterns of distribution, abundance and size. Although processes that might account for these patterns were not investigated here, quantification of such patterns at a number of spatial scales is necessary before potential factors that might affect small-scale spatial variation in densities and sizes of L. unifasciata can be identified and investigated. © 1994, CSIRO. All rights reserved.","author":[{"dropping-particle":"","family":"Chapman","given":"M. G.","non-dropping-particle":"","parse-names":false,"suffix":""}],"container-title":"Australian Journal of Marine and Freshwater Research","id":"ITEM-1","issue":"4","issued":{"date-parts":[["1994"]]},"page":"635-652","title":"Small-scale Patterns of Distribution and Size-structure of the Intertidal Littorinid Littorina unifasciata (Gastropoda: Littorinidae) in New South Wales","type":"article-journal","volume":"45"},"uris":["http://www.mendeley.com/documents/?uuid=65638478-baae-4c3f-842a-dbdd58214400"]},{"id":"ITEM-2","itemData":{"abstract":"Theory suggests that variation in resource supply should propagate up trophic webs influencing plant–herbivore interactions and abundances. Community regulation models have been tested in several ecosystems, but benthic marine ecologists have largely overlooked bottom-up factors except at the largest spatial scales. We used naturally occurring variation in nutrient supply associated with upwelling intensity (over 10s of kilometre) to test community regulation models. Higher upwelling intensity was strongly associated with increased abundance of late-successional, corticated algae, which in turn had apparent negative effects on ephemeral algae. Corticated algae were resistant to extant levels of herbivory. As a result, corticated algae were more abundant at sites of high upwelling intensity, while ephemeral algae were more abundant at sites of low upwelling intensity. We speculate that human removal of large grazers that can feed on corticated algae may interact with natural variation in nutrient supply to shift community structure over mesoscales. Keywords","author":[{"dropping-particle":"","family":"Nielsen","given":"Karina J.","non-dropping-particle":"","parse-names":false,"suffix":""},{"dropping-particle":"","family":"Navarrete","given":"S.A.","non-dropping-particle":"","parse-names":false,"suffix":""}],"container-title":"Ecology Letters","id":"ITEM-2","issued":{"date-parts":[["2004"]]},"page":"31-41","title":"Mesoscale regulation comes from the bottom-up : intertidal interactions between consumers and upwelling","type":"article-journal","volume":"7"},"uris":["http://www.mendeley.com/documents/?uuid=92587ee5-8471-4893-b61b-d15f7ed483e0"]},{"id":"ITEM-3","itemData":{"DOI":"10.1073/pnas.0509119102","ISSN":"00278424","abstract":"Large and usually unpredictable variation in species interaction strength has been a major roadblock to applying local experimental results to large-scale management and conservation issues. Recent studies explicitly considering benthic-pelagic coupling are starting to shed light on, and find regularities in, the causes of such large-scale variation in coastal ecosystems. Here, we evaluate the effects of variation in wind-driven upwelling on community regulation along 900 km of coastline of the southeastern Pacific, between 29 degrees S and 35 degrees S during 72 months. Variability in the intensity of upwelling occurring over tens of km produced predictable variation in recruitment of intertidal mussels, but not barnacles, and did not affect patterns of community structure. In contrast, sharp discontinuities in upwelling regimes produced abrupt and persistent breaks in the dynamics of benthic and pelagic communities over hundreds of km (regional) scales. Rates of mussel and barnacle recruitment changed sharply at approximately 32 degrees -33 degrees S, determining a geographic break in adult abundance of these competitively dominant species. Analysis of satellite images demonstrates that regional-scale discontinuities in oceanographic regimes can couple benthic and pelagic systems, as evidenced by coincident breaks in dynamics and concentration of offshore surface chlorophyll-a. Field experiments showed that the paradigm of top-down control of intertidal benthic communities holds only south of the discontinuity. To the north, populations seem recruitment-limited, and predators have negligible effects, despite attaining similarly high abundances and potential predation effects across the region. Thus, geographically discontinuous oceanographic regimes set bounds to the strength of species interactions and define distinct regions for the design and implementation of sustainable management and conservation policies.","author":[{"dropping-particle":"","family":"Navarrete","given":"Sergio A.","non-dropping-particle":"","parse-names":false,"suffix":""},{"dropping-particle":"","family":"Wieters","given":"Evie A.","non-dropping-particle":"","parse-names":false,"suffix":""},{"dropping-particle":"","family":"Broitman","given":"Bernardo R.","non-dropping-particle":"","parse-names":false,"suffix":""},{"dropping-particle":"","family":"Castilla","given":"Juan Carlos","non-dropping-particle":"","parse-names":false,"suffix":""}],"container-title":"Proceedings of the National Academy of Sciences of the United States of America","id":"ITEM-3","issue":"50","issued":{"date-parts":[["2005"]]},"page":"18046-18051","title":"Scales of benthic-pelagic coupling and the intensity of species interactions: From recruitment limitation to top-down control","type":"article-journal","volume":"102"},"uris":["http://www.mendeley.com/documents/?uuid=361f452f-c328-4347-8fcf-f3723eec77f8"]},{"id":"ITEM-4","itemData":{"author":[{"dropping-particle":"","family":"Menge","given":"B.A.","non-dropping-particle":"","parse-names":false,"suffix":""},{"dropping-particle":"","family":"Lubchenco","given":"J.","non-dropping-particle":"","parse-names":false,"suffix":""}],"container-title":"Ecological Monographs","id":"ITEM-4","issue":"4","issued":{"date-parts":[["1981"]]},"page":"429-450","title":"Community Organization in Temperate and Tropical Rocky Intertidal Habitats: Prey Refuges in Relation to Consumer Pressure Gradients","type":"article-journal","volume":"51"},"uris":["http://www.mendeley.com/documents/?uuid=1be365ba-afcb-4891-938b-83ab12d2436d"]},{"id":"ITEM-5","itemData":{"DOI":"10.1007/s00442-005-0296-9","ISSN":"00298549","PMID":"16450182","abstract":"It is critical for our knowledge of biodiversity and ecosystem processes to understand how individual species contribute to ecosystem processes and how these contributions vary in space and time. We used a manipulative field experiment in five locations over 17° of latitude [from southern Portugal to the Isle of Man (British Isles)] to determine the relative response of rocky intertidal algal assemblages released from control by the grazing of limpets. Response ratios showed that when limpets were removed there was a trend of effects from north to south. In the north, grazing had a strong effect on algal assemblages, but removing grazers reduced spatial variability in assemblages. In the south, the effect of limpet grazing was far weaker and removal of grazers had a much reduced impact on spatial variability. Here we show a clear trophic control of an ecosystem in that grazing by limpets not only determines macroalgal abundance overall but also modifies ecosystem stability via variability in cover of algae. © Springer-Verlag 2006.","author":[{"dropping-particle":"","family":"Coleman","given":"Ross A.","non-dropping-particle":"","parse-names":false,"suffix":""},{"dropping-particle":"","family":"Underwood","given":"Antony J.","non-dropping-particle":"","parse-names":false,"suffix":""},{"dropping-particle":"","family":"Benedetti-Cecchi","given":"Lisandro","non-dropping-particle":"","parse-names":false,"suffix":""},{"dropping-particle":"","family":"Åberg","given":"Per","non-dropping-particle":"","parse-names":false,"suffix":""},{"dropping-particle":"","family":"Arenas","given":"Francisco","non-dropping-particle":"","parse-names":false,"suffix":""},{"dropping-particle":"","family":"Arrontes","given":"Julio","non-dropping-particle":"","parse-names":false,"suffix":""},{"dropping-particle":"","family":"Castro","given":"João","non-dropping-particle":"","parse-names":false,"suffix":""},{"dropping-particle":"","family":"Hartnoll","given":"Richard G.","non-dropping-particle":"","parse-names":false,"suffix":""},{"dropping-particle":"","family":"Jenkins","given":"Stuart R.","non-dropping-particle":"","parse-names":false,"suffix":""},{"dropping-particle":"","family":"Paula","given":"José","non-dropping-particle":"","parse-names":false,"suffix":""},{"dropping-particle":"Della","family":"Santina","given":"Paolo","non-dropping-particle":"","parse-names":false,"suffix":""},{"dropping-particle":"","family":"Hawkins","given":"Stephen J.","non-dropping-particle":"","parse-names":false,"suffix":""}],"container-title":"Oecologia","id":"ITEM-5","issue":"3","issued":{"date-parts":[["2006"]]},"page":"556-564","title":"A continental scale evaluation of the role of limpet grazing on rocky shores","type":"article-journal","volume":"147"},"uris":["http://www.mendeley.com/documents/?uuid=923b9459-deda-46d0-af56-b2b3db73f65e"]},{"id":"ITEM-6","itemData":{"DOI":"10.3354/meps08880","ISSN":"01718630","abstract":"The roles of herbivory and predation in determining the structure and diversity of communities have been tested across most intertidal systems. In contrast, the importance of omnivorous consumers remains untested in many rocky shore communities. We tested the role of a small omnivorous crab in an intertidal food web on rocky shores of the sub-tropical southwest Atlantic. Exclusion of the grapsid crab Pachygrapsus transversus in the field resulted in significant changes in the abundance of functional groups in the sublittoral fringe of sheltered shores, where the dominant cover changed from a suite of macroalgae to an assemblage of filter-feeding animals (ascidians, sponges, mussels). In contrast, limpets, whelks, large crabs and fish did not significantly affect community composition of the assemblage. To examine the omnivorous feeding pattern of P. transversus, we did laboratory experiments to test its foraging behaviour among animal and algal groups. The crab showed selective behaviour, preferring invertebrate groups to macroalgae, and opportunistic behaviour among types of prey within those major groups. According to our results, the role of slow-moving and large fast-moving consumers is apparently negligible compared to the effect of an omnivorous consumer. P. transversus plays an important role in determining the intertidal community composition on these subtropical rocky shores, causing changes in the balance of functional groups and controlling invasive species.","author":[{"dropping-particle":"","family":"Christofoletti","given":"Ronaldo A.","non-dropping-particle":"","parse-names":false,"suffix":""},{"dropping-particle":"","family":"Murakami","given":"Valéria A.","non-dropping-particle":"","parse-names":false,"suffix":""},{"dropping-particle":"","family":"Oliveira","given":"Diogo N.","non-dropping-particle":"","parse-names":false,"suffix":""},{"dropping-particle":"","family":"Barreto","given":"Rodrigo E.","non-dropping-particle":"","parse-names":false,"suffix":""},{"dropping-particle":"","family":"Flores","given":"Augusto A.V.","non-dropping-particle":"","parse-names":false,"suffix":""}],"container-title":"Marine Ecology Progress Series","id":"ITEM-6","issued":{"date-parts":[["2010"]]},"page":"125-134","title":"Foraging by the omnivorous crab Pachygrapsus transversus affects the structure of assemblages on sub-tropical rocky shores","type":"article-journal","volume":"420"},"uris":["http://www.mendeley.com/documents/?uuid=49314e6e-8ab5-4d9e-bf5e-180add1da681"]},{"id":"ITEM-7","itemData":{"DOI":"10.1073/pnas.2005255117","ISSN":"10916490","PMID":"33106409","abstract":"The global distribution of primary production and consumption by humans (fisheries) is well-documented, but we have no map linking the central ecological process of consumption within food webs to temperature and other ecological drivers. Using standardized assays that span 105° of latitude on four continents, we show that rates of bait consumption by generalist predators in shallow marine ecosystems are tightly linked to both temperature and the composition of consumer assemblages. Unexpectedly, rates of consumption peaked at midlatitudes (25 to 35°) in both Northern and Southern Hemispheres across both seagrass and unvegetated sediment habitats. This pattern contrasts with terrestrial systems, where biotic interactions reportedly weaken away from the equator, but it parallels an emerging pattern of a subtropical peak in marine biodiversity. The higher consumption at midlatitudes was closely related to the type of consumers present, which explained rates of consumption better than consumer density, biomass, species diversity, or habitat. Indeed, the apparent effect of temperature on consumption was mostly driven by temperature-associated turnover in consumer community composition. Our findings reinforce the key influence of climate warming on altered species composition and highlight its implications for the functioning of Earth’s ecosystems.","author":[{"dropping-particle":"","family":"Whalen","given":"Matthew A.","non-dropping-particle":"","parse-names":false,"suffix":""},{"dropping-particle":"","family":"Whippo","given":"Ross D.B.","non-dropping-particle":"","parse-names":false,"suffix":""},{"dropping-particle":"","family":"Stachowicz","given":"John J.","non-dropping-particle":"","parse-names":false,"suffix":""},{"dropping-particle":"","family":"York","given":"Paul H.","non-dropping-particle":"","parse-names":false,"suffix":""},{"dropping-particle":"","family":"Aiello","given":"Erin","non-dropping-particle":"","parse-names":false,"suffix":""},{"dropping-particle":"","family":"Alcoverro","given":"Teresa","non-dropping-particle":"","parse-names":false,"suffix":""},{"dropping-particle":"","family":"Altieri","given":"Andrew H.","non-dropping-particle":"","parse-names":false,"suffix":""},{"dropping-particle":"","family":"Benedetti-Cecchi","given":"Lisandro","non-dropping-particle":"","parse-names":false,"suffix":""},{"dropping-particle":"","family":"Bertolini","given":"Camilla","non-dropping-particle":"","parse-names":false,"suffix":""},{"dropping-particle":"","family":"Bresch","given":"Midoli","non-dropping-particle":"","parse-names":false,"suffix":""},{"dropping-particle":"","family":"Bulleri","given":"Fabio","non-dropping-particle":"","parse-names":false,"suffix":""},{"dropping-particle":"","family":"Carnell","given":"Paul E.","non-dropping-particle":"","parse-names":false,"suffix":""},{"dropping-particle":"","family":"Cimon","given":"Stéphanie","non-dropping-particle":"","parse-names":false,"suffix":""},{"dropping-particle":"","family":"Connolly","given":"Rod M.","non-dropping-particle":"","parse-names":false,"suffix":""},{"dropping-particle":"","family":"Cusson","given":"Mathieu","non-dropping-particle":"","parse-names":false,"suffix":""},{"dropping-particle":"","family":"Diskin","given":"Meredith S.","non-dropping-particle":"","parse-names":false,"suffix":""},{"dropping-particle":"","family":"D’Souza","given":"Elrika","non-dropping-particle":"","parse-names":false,"suffix":""},{"dropping-particle":"","family":"Flores","given":"Augusto A.V.","non-dropping-particle":"","parse-names":false,"suffix":""},{"dropping-particle":"","family":"Joel Fodrie","given":"F.","non-dropping-particle":"","parse-names":false,"suffix":""},{"dropping-particle":"","family":"Galloway","given":"Aaron W.E.","non-dropping-particle":"","parse-names":false,"suffix":""},{"dropping-particle":"","family":"Gaskins","given":"Leo C.","non-dropping-particle":"","parse-names":false,"suffix":""},{"dropping-particle":"","family":"Graham","given":"Olivia J.","non-dropping-particle":"","parse-names":false,"suffix":""},{"dropping-particle":"","family":"Hanley","given":"Torrance C.","non-dropping-particle":"","parse-names":false,"suffix":""},{"dropping-particle":"","family":"Henderson","given":"Christopher J.","non-dropping-particle":"","parse-names":false,"suffix":""},{"dropping-particle":"","family":"Hereu","given":"Clara M.","non-dropping-particle":"","parse-names":false,"suffix":""},{"dropping-particle":"","family":"Hessing-Lewis","given":"Margot","non-dropping-particle":"","parse-names":false,"suffix":""},{"dropping-particle":"","family":"Hovel","given":"Kevin A.","non-dropping-particle":"","parse-names":false,"suffix":""},{"dropping-particle":"","family":"Hughes","given":"Brent B.","non-dropping-particle":"","parse-names":false,"suffix":""},{"dropping-particle":"","family":"Randall Hughes","given":"A.","non-dropping-particle":"","parse-names":false,"suffix":""},{"dropping-particle":"","family":"Hultgren","given":"Kristin M.","non-dropping-particle":"","parse-names":false,"suffix":""},{"dropping-particle":"","family":"Jänes","given":"Holger","non-dropping-particle":"","parse-names":false,"suffix":""},{"dropping-particle":"","family":"Janiak","given":"Dean S.","non-dropping-particle":"","parse-names":false,"suffix":""},{"dropping-particle":"","family":"Johnston","given":"Lane N.","non-dropping-particle":"","parse-names":false,"suffix":""},{"dropping-particle":"","family":"Jorgensen","given":"Pablo","non-dropping-particle":"","parse-names":false,"suffix":""},{"dropping-particle":"","family":"Kelaher","given":"Brendan P.","non-dropping-particle":"","parse-names":false,"suffix":""},{"dropping-particle":"","family":"Kruschel","given":"Claudia","non-dropping-particle":"","parse-names":false,"suffix":""},{"dropping-particle":"","family":"Lanham","given":"Brendan S.","non-dropping-particle":"","parse-names":false,"suffix":""},{"dropping-particle":"","family":"Lee","given":"Kun Seop","non-dropping-particle":"","parse-names":false,"suffix":""},{"dropping-particle":"","family":"Lefcheck","given":"Jonathan S.","non-dropping-particle":"","parse-names":false,"suffix":""},{"dropping-particle":"","family":"Lozano-Álvarez","given":"Enrique","non-dropping-particle":"","parse-names":false,"suffix":""},{"dropping-particle":"","family":"Macreadie","given":"Peter I.","non-dropping-particle":"","parse-names":false,"suffix":""},{"dropping-particle":"","family":"Monteith","given":"Zachary L.","non-dropping-particle":"","parse-names":false,"suffix":""},{"dropping-particle":"","family":"O’Connor","given":"Nessa E.","non-dropping-particle":"","parse-names":false,"suffix":""},{"dropping-particle":"","family":"Olds","given":"Andrew D.","non-dropping-particle":"","parse-names":false,"suffix":""},{"dropping-particle":"","family":"O’Leary","given":"Jennifer K.","non-dropping-particle":"","parse-names":false,"suffix":""},{"dropping-particle":"","family":"Patrick","given":"Christopher J.","non-dropping-particle":"","parse-names":false,"suffix":""},{"dropping-particle":"","family":"Pino","given":"Oscar","non-dropping-particle":"","parse-names":false,"suffix":""},{"dropping-particle":"","family":"Poore","given":"Alistair G.B.","non-dropping-particle":"","parse-names":false,"suffix":""},{"dropping-particle":"","family":"Rasheed","given":"Michael A.","non-dropping-particle":"","parse-names":false,"suffix":""},{"dropping-particle":"","family":"Raymond","given":"Wendel W.","non-dropping-particle":"","parse-names":false,"suffix":""},{"dropping-particle":"","family":"Reiss","given":"Katrin","non-dropping-particle":"","parse-names":false,"suffix":""},{"dropping-particle":"","family":"Kennedy Rhoades","given":"O.","non-dropping-particle":"","parse-names":false,"suffix":""},{"dropping-particle":"","family":"Robinson","given":"Max T.","non-dropping-particle":"","parse-names":false,"suffix":""},{"dropping-particle":"","family":"Ross","given":"Paige G.","non-dropping-particle":"","parse-names":false,"suffix":""},{"dropping-particle":"","family":"Rossi","given":"Francesca","non-dropping-particle":"","parse-names":false,"suffix":""},{"dropping-particle":"","family":"Schlacher","given":"Thomas A.","non-dropping-particle":"","parse-names":false,"suffix":""},{"dropping-particle":"","family":"Seemann","given":"Janina","non-dropping-particle":"","parse-names":false,"suffix":""},{"dropping-particle":"","family":"Silliman","given":"Brian R.","non-dropping-particle":"","parse-names":false,"suffix":""},{"dropping-particle":"","family":"Smee","given":"Delbert L.","non-dropping-particle":"","parse-names":false,"suffix":""},{"dropping-particle":"","family":"Thiel","given":"Martin","non-dropping-particle":"","parse-names":false,"suffix":""},{"dropping-particle":"","family":"Unsworth","given":"Richard K.F.","non-dropping-particle":"","parse-names":false,"suffix":""},{"dropping-particle":"","family":"Tussenbroek","given":"Brigitta I.","non-dropping-particle":"van","parse-names":false,"suffix":""},{"dropping-particle":"","family":"Vergés","given":"Adriana","non-dropping-particle":"","parse-names":false,"suffix":""},{"dropping-particle":"","family":"Yeager","given":"Mallarie E.","non-dropping-particle":"","parse-names":false,"suffix":""},{"dropping-particle":"","family":"Yednock","given":"Bree K.","non-dropping-particle":"","parse-names":false,"suffix":""},{"dropping-particle":"","family":"Ziegler","given":"Shelby L.","non-dropping-particle":"","parse-names":false,"suffix":""},{"dropping-particle":"","family":"Emmett Duffy","given":"J.","non-dropping-particle":"","parse-names":false,"suffix":""}],"container-title":"Proceedings of the National Academy of Sciences of the United States of America","id":"ITEM-7","issue":"45","issued":{"date-parts":[["2020"]]},"page":"28160-28166","title":"Climate drives the geography of marine consumption by changing predator communities","type":"article-journal","volume":"117"},"uris":["http://www.mendeley.com/documents/?uuid=de6aebac-5570-4e0e-83cf-7a580fcfe45c"]}],"mendeley":{"formattedCitation":"(Menge and Lubchenco 1981; Chapman 1994; Nielsen and Navarrete 2004; Navarrete et al. 2005; Coleman et al. 2006; Christofoletti et al. 2010; Whalen et al. 2020)","plainTextFormattedCitation":"(Menge and Lubchenco 1981; Chapman 1994; Nielsen and Navarrete 2004; Navarrete et al. 2005; Coleman et al. 2006; Christofoletti et al. 2010; Whalen et al. 2020)","previouslyFormattedCitation":"(Menge and Lubchenco 1981; Chapman 1994; Nielsen and Navarrete 2004; Navarrete et al. 2005; Coleman et al. 2006; Christofoletti et al. 2010; Whalen et al. 2020)"},"properties":{"noteIndex":0},"schema":"https://github.com/citation-style-language/schema/raw/master/csl-citation.json"}</w:instrText>
      </w:r>
      <w:r w:rsidR="00394698" w:rsidRPr="00200371">
        <w:rPr>
          <w:rFonts w:ascii="Cambria" w:hAnsi="Cambria" w:cs="Arial"/>
          <w:bCs/>
          <w:color w:val="000000" w:themeColor="text1"/>
          <w:szCs w:val="28"/>
          <w:lang w:val="en-GB"/>
        </w:rPr>
        <w:fldChar w:fldCharType="separate"/>
      </w:r>
      <w:r w:rsidR="006C7D2A" w:rsidRPr="00200371">
        <w:rPr>
          <w:rFonts w:ascii="Cambria" w:hAnsi="Cambria" w:cs="Arial"/>
          <w:bCs/>
          <w:noProof/>
          <w:color w:val="000000" w:themeColor="text1"/>
          <w:szCs w:val="28"/>
          <w:lang w:val="en-GB"/>
        </w:rPr>
        <w:t>(Menge and Lubchenco 1981; Chapman 1994; Nielsen and Navarrete 2004; Navarrete et al. 2005; Coleman et al. 2006; Christofoletti et al. 2010; Whalen et al. 2020)</w:t>
      </w:r>
      <w:r w:rsidR="00394698" w:rsidRPr="00200371">
        <w:rPr>
          <w:rFonts w:ascii="Cambria" w:hAnsi="Cambria" w:cs="Arial"/>
          <w:bCs/>
          <w:color w:val="000000" w:themeColor="text1"/>
          <w:szCs w:val="28"/>
          <w:lang w:val="en-GB"/>
        </w:rPr>
        <w:fldChar w:fldCharType="end"/>
      </w:r>
      <w:r w:rsidR="00D34F6B" w:rsidRPr="00200371">
        <w:rPr>
          <w:rFonts w:ascii="Cambria" w:hAnsi="Cambria" w:cs="Arial"/>
          <w:bCs/>
          <w:color w:val="000000" w:themeColor="text1"/>
          <w:szCs w:val="28"/>
          <w:lang w:val="en-GB"/>
        </w:rPr>
        <w:t>. T</w:t>
      </w:r>
      <w:r w:rsidR="00AE69B3" w:rsidRPr="00200371">
        <w:rPr>
          <w:rFonts w:ascii="Cambria" w:hAnsi="Cambria" w:cs="Arial"/>
          <w:bCs/>
          <w:color w:val="000000" w:themeColor="text1"/>
          <w:szCs w:val="28"/>
          <w:lang w:val="en-GB"/>
        </w:rPr>
        <w:t>here is</w:t>
      </w:r>
      <w:r w:rsidR="00D34F6B" w:rsidRPr="00200371">
        <w:rPr>
          <w:rFonts w:ascii="Cambria" w:hAnsi="Cambria" w:cs="Arial"/>
          <w:bCs/>
          <w:color w:val="000000" w:themeColor="text1"/>
          <w:szCs w:val="28"/>
          <w:lang w:val="en-GB"/>
        </w:rPr>
        <w:t xml:space="preserve">, </w:t>
      </w:r>
      <w:r w:rsidR="00714AC0" w:rsidRPr="00200371">
        <w:rPr>
          <w:rFonts w:ascii="Cambria" w:hAnsi="Cambria" w:cs="Arial"/>
          <w:bCs/>
          <w:color w:val="000000" w:themeColor="text1"/>
          <w:szCs w:val="28"/>
          <w:lang w:val="en-GB"/>
        </w:rPr>
        <w:t>therefore</w:t>
      </w:r>
      <w:r w:rsidR="00D34F6B" w:rsidRPr="00200371">
        <w:rPr>
          <w:rFonts w:ascii="Cambria" w:hAnsi="Cambria" w:cs="Arial"/>
          <w:bCs/>
          <w:color w:val="000000" w:themeColor="text1"/>
          <w:szCs w:val="28"/>
          <w:lang w:val="en-GB"/>
        </w:rPr>
        <w:t>,</w:t>
      </w:r>
      <w:r w:rsidR="00AE69B3" w:rsidRPr="00200371">
        <w:rPr>
          <w:rFonts w:ascii="Cambria" w:hAnsi="Cambria" w:cs="Arial"/>
          <w:bCs/>
          <w:color w:val="000000" w:themeColor="text1"/>
          <w:szCs w:val="28"/>
          <w:lang w:val="en-GB"/>
        </w:rPr>
        <w:t xml:space="preserve"> a need for better </w:t>
      </w:r>
      <w:r w:rsidR="00714AC0" w:rsidRPr="00200371">
        <w:rPr>
          <w:rFonts w:ascii="Cambria" w:hAnsi="Cambria" w:cs="Arial"/>
          <w:bCs/>
          <w:color w:val="000000" w:themeColor="text1"/>
          <w:szCs w:val="28"/>
          <w:lang w:val="en-GB"/>
        </w:rPr>
        <w:t xml:space="preserve">situating the spatial context in which such processes act </w:t>
      </w:r>
      <w:r w:rsidR="00BF60D2" w:rsidRPr="00200371">
        <w:rPr>
          <w:rFonts w:ascii="Cambria" w:hAnsi="Cambria" w:cs="Arial"/>
          <w:bCs/>
          <w:color w:val="000000" w:themeColor="text1"/>
          <w:szCs w:val="28"/>
          <w:lang w:val="en-GB"/>
        </w:rPr>
        <w:t>on</w:t>
      </w:r>
      <w:r w:rsidR="00714AC0" w:rsidRPr="00200371">
        <w:rPr>
          <w:rFonts w:ascii="Cambria" w:hAnsi="Cambria" w:cs="Arial"/>
          <w:bCs/>
          <w:color w:val="000000" w:themeColor="text1"/>
          <w:szCs w:val="28"/>
          <w:lang w:val="en-GB"/>
        </w:rPr>
        <w:t>.</w:t>
      </w:r>
    </w:p>
    <w:p w14:paraId="2E0E1BCF" w14:textId="6C4AE6F6" w:rsidR="00703A8E" w:rsidRPr="00200371" w:rsidRDefault="0064079E" w:rsidP="00E36ADC">
      <w:pPr>
        <w:spacing w:after="120" w:line="360" w:lineRule="auto"/>
        <w:ind w:firstLine="709"/>
        <w:jc w:val="both"/>
        <w:rPr>
          <w:rFonts w:ascii="Cambria" w:hAnsi="Cambria" w:cs="Arial"/>
          <w:bCs/>
          <w:color w:val="000000" w:themeColor="text1"/>
          <w:szCs w:val="28"/>
          <w:lang w:val="en-GB"/>
        </w:rPr>
      </w:pPr>
      <w:r w:rsidRPr="00200371">
        <w:rPr>
          <w:rFonts w:ascii="Cambria" w:hAnsi="Cambria" w:cs="Arial"/>
          <w:bCs/>
          <w:color w:val="000000" w:themeColor="text1"/>
          <w:szCs w:val="28"/>
          <w:lang w:val="en-GB"/>
        </w:rPr>
        <w:t xml:space="preserve">Manipulative experiments offer a strong approach to assess the role of top-down and bottom-up forces on </w:t>
      </w:r>
      <w:r w:rsidR="003E036E" w:rsidRPr="00200371">
        <w:rPr>
          <w:rFonts w:ascii="Cambria" w:hAnsi="Cambria" w:cs="Arial"/>
          <w:bCs/>
          <w:color w:val="000000" w:themeColor="text1"/>
          <w:szCs w:val="28"/>
          <w:lang w:val="en-GB"/>
        </w:rPr>
        <w:t>shaping</w:t>
      </w:r>
      <w:r w:rsidRPr="00200371">
        <w:rPr>
          <w:rFonts w:ascii="Cambria" w:hAnsi="Cambria" w:cs="Arial"/>
          <w:bCs/>
          <w:color w:val="000000" w:themeColor="text1"/>
          <w:szCs w:val="28"/>
          <w:lang w:val="en-GB"/>
        </w:rPr>
        <w:t xml:space="preserve"> communities </w:t>
      </w:r>
      <w:r w:rsidRPr="00200371">
        <w:rPr>
          <w:rFonts w:ascii="Cambria" w:hAnsi="Cambria" w:cs="Arial"/>
          <w:bCs/>
          <w:color w:val="000000" w:themeColor="text1"/>
          <w:szCs w:val="28"/>
          <w:lang w:val="en-GB"/>
        </w:rPr>
        <w:fldChar w:fldCharType="begin" w:fldLock="1"/>
      </w:r>
      <w:r w:rsidR="00D742E2" w:rsidRPr="00200371">
        <w:rPr>
          <w:rFonts w:ascii="Cambria" w:hAnsi="Cambria" w:cs="Arial"/>
          <w:bCs/>
          <w:color w:val="000000" w:themeColor="text1"/>
          <w:szCs w:val="28"/>
          <w:lang w:val="en-GB"/>
        </w:rPr>
        <w:instrText>ADDIN CSL_CITATION {"citationItems":[{"id":"ITEM-1","itemData":{"DOI":"10.1016/S0022-0981(00)00200-8","ISSN":"00220981","abstract":"Strong top-down control by consumers has been demonstrated in rocky intertidal communities around the world. In contrast, the role of bottom-up effects (nutrients and productivity), known to have important influences in terrestrial and particularly freshwater ecosystems, is poorly known in marine hard-bottom communities. Recent studies in South Africa, New England, Oregon and New Zealand suggest that bottom-up processes can have important effects on rocky intertidal community structure. A significant aspect of all of these studies was the incorporation of processes varying on larger spatial scales than previously considered (10's to 1000's of km). In all four regions, variation in oceanographic factors (currents, upwelling, nutrients, rates of particle flux) was associated with different magnitudes of algal and/or phytoplankton abundance, availability of particulate food, and rates of recruitment. These processes led to differences in prey abundance and growth, secondary production, consumer growth, and consumer impact on prey resources. Oceanographic conditions therefore may vary on scales that generate ecologically significant variability in populations at the bottom of the food chain, and through upward-flowing food chain effects, lead to variation in top-down trophic effects. I conclude that top-down and bottom-up processes can be important joint determinants of community structure in rocky intertidal habitats, and predict that such effects will occur generally wherever oceanographic 'discontinuities' lie adjacent to rocky coastlines. I further argue that increased attention by researchers and of funding agencies to such benthic-pelagic coupling would dramatically enhance our understanding of the dynamics of marine ecosystems. (C) 2000 Elsevier Science B.V.","author":[{"dropping-particle":"","family":"Menge","given":"Bruce A.","non-dropping-particle":"","parse-names":false,"suffix":""}],"container-title":"Journal of Experimental Marine Biology and Ecology","id":"ITEM-1","issued":{"date-parts":[["2000"]]},"page":"257-289","title":"Top-down and bottom-up community regulation in marine rocky intertidal habitats","type":"article-journal","volume":"250"},"uris":["http://www.mendeley.com/documents/?uuid=22a57a45-a81c-3acc-97e0-12d8d554ae0f"]},{"id":"ITEM-2","itemData":{"author":[{"dropping-particle":"","family":"Menge","given":"Bruce A","non-dropping-particle":"","parse-names":false,"suffix":""}],"container-title":"Ecology","id":"ITEM-2","issue":"3","issued":{"date-parts":[["1992"]]},"page":"755-765","title":"Community Regulation: Under What Conditions Are Bottom-Up Factors Important on Rocky Shores?","type":"article-journal","volume":"73"},"uris":["http://www.mendeley.com/documents/?uuid=639bfb31-0b1e-4789-aaaf-28ee39758dcb"]},{"id":"ITEM-3","itemData":{"author":[{"dropping-particle":"","family":"Power","given":"Mary E","non-dropping-particle":"","parse-names":false,"suffix":""}],"container-title":"Ecology","id":"ITEM-3","issue":"3","issued":{"date-parts":[["1992"]]},"page":"733-746","title":"Top-Down and Bottom-Up Forces in Food Webs: Do Plants Have Primacy","type":"article-journal","volume":"73"},"suffix":"; Underwood 1996","uris":["http://www.mendeley.com/documents/?uuid=5df82050-90bb-4532-8341-6dd48e8a7310"]}],"mendeley":{"formattedCitation":"(Menge 1992, 2000; Power 1992; Underwood 1996)","plainTextFormattedCitation":"(Menge 1992, 2000; Power 1992; Underwood 1996)","previouslyFormattedCitation":"(Menge 1992, 2000; Power 1992; Underwood 1996)"},"properties":{"noteIndex":0},"schema":"https://github.com/citation-style-language/schema/raw/master/csl-citation.json"}</w:instrText>
      </w:r>
      <w:r w:rsidRPr="00200371">
        <w:rPr>
          <w:rFonts w:ascii="Cambria" w:hAnsi="Cambria" w:cs="Arial"/>
          <w:bCs/>
          <w:color w:val="000000" w:themeColor="text1"/>
          <w:szCs w:val="28"/>
          <w:lang w:val="en-GB"/>
        </w:rPr>
        <w:fldChar w:fldCharType="separate"/>
      </w:r>
      <w:r w:rsidR="00927B9C" w:rsidRPr="00200371">
        <w:rPr>
          <w:rFonts w:ascii="Cambria" w:hAnsi="Cambria" w:cs="Arial"/>
          <w:bCs/>
          <w:noProof/>
          <w:color w:val="000000" w:themeColor="text1"/>
          <w:szCs w:val="28"/>
          <w:lang w:val="en-GB"/>
        </w:rPr>
        <w:t>(Menge 1992, 2000; Power 1992; Underwood 1996)</w:t>
      </w:r>
      <w:r w:rsidRPr="00200371">
        <w:rPr>
          <w:rFonts w:ascii="Cambria" w:hAnsi="Cambria" w:cs="Arial"/>
          <w:bCs/>
          <w:color w:val="000000" w:themeColor="text1"/>
          <w:szCs w:val="28"/>
          <w:lang w:val="en-GB"/>
        </w:rPr>
        <w:fldChar w:fldCharType="end"/>
      </w:r>
      <w:r w:rsidRPr="00200371">
        <w:rPr>
          <w:rFonts w:ascii="Cambria" w:hAnsi="Cambria" w:cs="Arial"/>
          <w:bCs/>
          <w:color w:val="000000" w:themeColor="text1"/>
          <w:szCs w:val="28"/>
          <w:lang w:val="en-GB"/>
        </w:rPr>
        <w:t xml:space="preserve">. </w:t>
      </w:r>
      <w:r w:rsidR="006A1560" w:rsidRPr="00200371">
        <w:rPr>
          <w:rFonts w:ascii="Cambria" w:hAnsi="Cambria" w:cs="Arial"/>
          <w:bCs/>
          <w:color w:val="000000" w:themeColor="text1"/>
          <w:szCs w:val="28"/>
          <w:lang w:val="en-GB"/>
        </w:rPr>
        <w:t>In addition</w:t>
      </w:r>
      <w:r w:rsidR="00703C09" w:rsidRPr="00200371">
        <w:rPr>
          <w:rFonts w:ascii="Cambria" w:hAnsi="Cambria" w:cs="Arial"/>
          <w:bCs/>
          <w:color w:val="000000" w:themeColor="text1"/>
          <w:szCs w:val="28"/>
          <w:lang w:val="en-GB"/>
        </w:rPr>
        <w:t xml:space="preserve"> to that</w:t>
      </w:r>
      <w:r w:rsidR="006A1560" w:rsidRPr="00200371">
        <w:rPr>
          <w:rFonts w:ascii="Cambria" w:hAnsi="Cambria" w:cs="Arial"/>
          <w:bCs/>
          <w:color w:val="000000" w:themeColor="text1"/>
          <w:szCs w:val="28"/>
          <w:lang w:val="en-GB"/>
        </w:rPr>
        <w:t xml:space="preserve">, </w:t>
      </w:r>
      <w:r w:rsidR="00703C09" w:rsidRPr="00200371">
        <w:rPr>
          <w:rFonts w:ascii="Cambria" w:hAnsi="Cambria" w:cs="Arial"/>
          <w:bCs/>
          <w:color w:val="000000" w:themeColor="text1"/>
          <w:szCs w:val="28"/>
          <w:lang w:val="en-GB"/>
        </w:rPr>
        <w:t xml:space="preserve">correlative studies grounded on </w:t>
      </w:r>
      <w:r w:rsidR="006A1560" w:rsidRPr="00200371">
        <w:rPr>
          <w:rFonts w:ascii="Cambria" w:hAnsi="Cambria" w:cs="Arial"/>
          <w:bCs/>
          <w:color w:val="000000" w:themeColor="text1"/>
          <w:szCs w:val="28"/>
          <w:lang w:val="en-GB"/>
        </w:rPr>
        <w:t xml:space="preserve">large-scale research programs </w:t>
      </w:r>
      <w:r w:rsidR="00703C09" w:rsidRPr="00200371">
        <w:rPr>
          <w:rFonts w:ascii="Cambria" w:hAnsi="Cambria" w:cs="Arial"/>
          <w:bCs/>
          <w:color w:val="000000" w:themeColor="text1"/>
          <w:szCs w:val="28"/>
          <w:lang w:val="en-GB"/>
        </w:rPr>
        <w:t>ha</w:t>
      </w:r>
      <w:r w:rsidR="00D901E8" w:rsidRPr="00200371">
        <w:rPr>
          <w:rFonts w:ascii="Cambria" w:hAnsi="Cambria" w:cs="Arial"/>
          <w:bCs/>
          <w:color w:val="000000" w:themeColor="text1"/>
          <w:szCs w:val="28"/>
          <w:lang w:val="en-GB"/>
        </w:rPr>
        <w:t xml:space="preserve">ve </w:t>
      </w:r>
      <w:r w:rsidR="00BA2E75" w:rsidRPr="00200371">
        <w:rPr>
          <w:rFonts w:ascii="Cambria" w:hAnsi="Cambria" w:cs="Arial"/>
          <w:bCs/>
          <w:color w:val="000000" w:themeColor="text1"/>
          <w:szCs w:val="28"/>
          <w:lang w:val="en-GB"/>
        </w:rPr>
        <w:t xml:space="preserve">also </w:t>
      </w:r>
      <w:r w:rsidR="00703C09" w:rsidRPr="00200371">
        <w:rPr>
          <w:rFonts w:ascii="Cambria" w:hAnsi="Cambria" w:cs="Arial"/>
          <w:bCs/>
          <w:color w:val="000000" w:themeColor="text1"/>
          <w:szCs w:val="28"/>
          <w:lang w:val="en-GB"/>
        </w:rPr>
        <w:t>proved to be a powerful tool</w:t>
      </w:r>
      <w:r w:rsidR="006A1560" w:rsidRPr="00200371">
        <w:rPr>
          <w:rFonts w:ascii="Cambria" w:hAnsi="Cambria" w:cs="Arial"/>
          <w:bCs/>
          <w:color w:val="000000" w:themeColor="text1"/>
          <w:szCs w:val="28"/>
          <w:lang w:val="en-GB"/>
        </w:rPr>
        <w:t xml:space="preserve"> </w:t>
      </w:r>
      <w:r w:rsidR="006A1560" w:rsidRPr="00200371">
        <w:rPr>
          <w:rFonts w:ascii="Cambria" w:hAnsi="Cambria" w:cs="Arial"/>
          <w:bCs/>
          <w:color w:val="000000" w:themeColor="text1"/>
          <w:szCs w:val="28"/>
          <w:lang w:val="en-GB"/>
        </w:rPr>
        <w:fldChar w:fldCharType="begin" w:fldLock="1"/>
      </w:r>
      <w:r w:rsidR="00A37F71" w:rsidRPr="00200371">
        <w:rPr>
          <w:rFonts w:ascii="Cambria" w:hAnsi="Cambria" w:cs="Arial"/>
          <w:bCs/>
          <w:color w:val="000000" w:themeColor="text1"/>
          <w:szCs w:val="28"/>
          <w:lang w:val="en-GB"/>
        </w:rPr>
        <w:instrText>ADDIN CSL_CITATION {"citationItems":[{"id":"ITEM-1","itemData":{"DOI":"10.1007/BF00333251","ISSN":"14321939","abstract":"The structure of rocky intertidal communities may be influenced by large-scale patterns of productivity. In this study we examine the in situ rates of production by intertidal epilithic microalgae (chlorophyll a production per unit area per month), intertidal nutrient concentrations (nitrates, nitrites, phosphates and silicates), and standing stocks of different functional-form groups of macroalgae around the South African coast, and their relationships to consumer biomass. Clear gradients of in situ intertidal primary production and nutrient concentrations were recorded around the South African coast, values being highest on the west coast, intermediate on the south and lowest on the east coast. Primary production by intertidal epilithic microalgae was correlated with nutrient availability and could also be related to nearshore phytoplankton production. The dominance patterns of different functional forms of macroalgae changed around the coast, with foliose algae prevalent on the west coast and coralline algae on the east coast. However, overall macroalgal standing stocks did not reflect the productivity gradient, being equally high on the east and west coasts, and low in the south. Positive relationships existed between the average biomass of intertidal intertebrate consumers (grazers and filter-feeders) and intertidal productivity, although only the grazers were directly \"connected\" to in situ production by epilithic intertidal microalgae. The maximum body size of a widely distributed limpet, Patella granularis, was also positively correlated with level of in situ primary production. The maximal values of biomass attained by intertidal filter-feeders were not related to intertidal primary production, and were relatively constant around the coast. At a local scale, filter-feeder biomass is known to be strongly influenced by wave action. This implies that the local-scale water movements over-ride any effects that large-scale gradients of primary production may have on filter-feeders. The large-scale gradient in intertidal productivity around the coast is thus strongly linked with grazer biomass and individual body size, but any effect it has on filter-feeder biomass seems subsidiary to the local effects of wave action. © 1995 Springer-Verlag.","author":[{"dropping-particle":"","family":"Bustamante","given":"Rodrigo H.","non-dropping-particle":"","parse-names":false,"suffix":""},{"dropping-particle":"","family":"Branch","given":"George M.","non-dropping-particle":"","parse-names":false,"suffix":""},{"dropping-particle":"","family":"Eekhout","given":"Sean","non-dropping-particle":"","parse-names":false,"suffix":""},{"dropping-particle":"","family":"Robertson","given":"Bruce","non-dropping-particle":"","parse-names":false,"suffix":""},{"dropping-particle":"","family":"Zoutendyk","given":"Peter","non-dropping-particle":"","parse-names":false,"suffix":""},{"dropping-particle":"","family":"Schleyer","given":"Michael","non-dropping-particle":"","parse-names":false,"suffix":""},{"dropping-particle":"","family":"Dye","given":"Arthur","non-dropping-particle":"","parse-names":false,"suffix":""},{"dropping-particle":"","family":"Hanekom","given":"Nick","non-dropping-particle":"","parse-names":false,"suffix":""},{"dropping-particle":"","family":"Keats","given":"Derek","non-dropping-particle":"","parse-names":false,"suffix":""},{"dropping-particle":"","family":"Jurd","given":"Michelle","non-dropping-particle":"","parse-names":false,"suffix":""},{"dropping-particle":"","family":"McQuaid","given":"Christopher","non-dropping-particle":"","parse-names":false,"suffix":""}],"container-title":"Oecologia","id":"ITEM-1","issue":"2","issued":{"date-parts":[["1995"]]},"page":"189-201","title":"Gradients of intertidal primary productivity around the coast of South Africa and their relationships with consumer biomass","type":"article-journal","volume":"102"},"prefix":"e.g., ","uris":["http://www.mendeley.com/documents/?uuid=6bafa478-3008-4198-9c45-cc17352b094c"]},{"id":"ITEM-2","itemData":{"DOI":"10.3354/meps263101","ISSN":"01718630","abstract":"There is a growing threat of habitat change in estuarine and coastal regions, yet there are few models that enable ecologists and resource managers to forecast the response of macrofaunal species to long-term changes in sediment type. This study details a novel strategy that enabled us to rapidly collect data on macrofaunal densities and sediment characteristics by sampling mud-to-sand transition zones in 19 estuaries. Species-specific models that predict probability of occurrence relative to sediment mud content were developed for 13 common macrofaunal species. However, the roles played by many macrofaunal species are influenced by density, not just occurrence. Over broad spatial scales, the constraint an environmental variable places on density can be represented by the upper (or lower) limit on density. Thus, the distribution of maximum density along the gradient from mud to sand was modelled as another indicator of a species' preference. Both the maximum and minimum values for number of taxa, number of individuals, Shannon-Wiener diversity and taxonomic distinctness were also modelled. For most variables, good models (r2 &gt; 0.6) were developed. The models developed for the different species exhibited a wide variety of functional forms, highlighting the potential variation in response to habitat change even for closely related species with similar natural history characteristics. Probability-of-occurrence models and maximum-density models for a specific species also varied in functional form, emphasising that changes in both occurrence and density need to be considered when predicting likely responses to changes in habitat.","author":[{"dropping-particle":"","family":"Thrush","given":"Simon F.","non-dropping-particle":"","parse-names":false,"suffix":""},{"dropping-particle":"","family":"Hewitt","given":"Judi E.","non-dropping-particle":"","parse-names":false,"suffix":""},{"dropping-particle":"","family":"Norkko","given":"Alf","non-dropping-particle":"","parse-names":false,"suffix":""},{"dropping-particle":"","family":"Nicholls","given":"Pip E.","non-dropping-particle":"","parse-names":false,"suffix":""},{"dropping-particle":"","family":"Funnell","given":"Greig A.","non-dropping-particle":"","parse-names":false,"suffix":""},{"dropping-particle":"","family":"Ellis","given":"Joanne I.","non-dropping-particle":"","parse-names":false,"suffix":""}],"container-title":"Marine Ecology Progress Series","id":"ITEM-2","issue":"December","issued":{"date-parts":[["2003"]]},"page":"101-112","title":"Habitat change in estuaries: Predicting broad-scale responses of intertidal macrofauna to sediment mud content","type":"article-journal","volume":"263"},"uris":["http://www.mendeley.com/documents/?uuid=37c5d713-6fd4-4947-b0ac-26ce7f73b8c7"]},{"id":"ITEM-3","itemData":{"DOI":"10.3989/scimar.2010.74n1087","ISSN":"02148358","abstract":"We evaluated relationships between (1) salinity and species richness and (2) frontal zones and community structure for the rocky intertidal macrobenthic community of the Uruguayan coast. A large-scale sampling design (extent ~500 km) covering 9 rocky shores across 3 intertidal levels was performed between September and November 2002. The linear relationship between salinity and species richness (minimum at the freshwater extreme) and the lack of correlation between variation in salinity and richness rejected two previous empirical models, explaining variations in species richness along the salinity gradient. Other factors (e.g. turbidity) may explain this discrepancy. The estuarine front defined two communities-freshwater and estuarine-marine-differing in species composition and richness. The freshwater community was characterised by low richness and few individuals confined to crevices or tide pools, and must be structured by physical processes (e.g. desiccation); the estuarine-marine community, with individuals occupying almost all available substrata, must be structured by both physical and biological processes. A marine front, separating estuarine and marine habitats, had a weak effect on community structure although estuarine and marine assemblages differed according to species characterising different functional groups. We conclude that the position of the estuarine frontal zones is important for explaining large-scale patterns of community structure in the study area.","author":[{"dropping-particle":"","family":"Giménez","given":"Luis","non-dropping-particle":"","parse-names":false,"suffix":""},{"dropping-particle":"","family":"Borthagaray","given":"Ana Inés","non-dropping-particle":"","parse-names":false,"suffix":""},{"dropping-particle":"","family":"Rodríguez","given":"Marcel","non-dropping-particle":"","parse-names":false,"suffix":""},{"dropping-particle":"","family":"Brazeiro","given":"Alejandro","non-dropping-particle":"","parse-names":false,"suffix":""},{"dropping-particle":"","family":"Carranza","given":"Alvar","non-dropping-particle":"","parse-names":false,"suffix":""}],"container-title":"Scientia Marina","id":"ITEM-3","issue":"1","issued":{"date-parts":[["2010"]]},"page":"87-100","title":"Rocky intertidal macrobenthic communities across a large-scale estuarine gradient","type":"article-journal","volume":"74"},"uris":["http://www.mendeley.com/documents/?uuid=7a4eae02-f115-4f6e-aa95-92c7b96a6ec4"]},{"id":"ITEM-4","itemData":{"DOI":"10.4319/lo.2006.51.6.2564","ISSN":"00243590","abstract":"The region of the eastern North Pacific coastline dominated by the California Current was surveyed annually from 2001-2003 to examine (1) benthic macro-invertebrate and algal populations, (2) the magnitude and patterns of key environmental variables, and (3) how dynamic populations and communities of macroalgae and invertebrates respond to spatial differences in nearshore geomorphology, wave dynamics, and oceanography of the coastal shelf. We used a highly replicated spatially nested sampling design consisting of 144 shore segments (bedrock platforms longer than 50 m) with three replicate segments per site (similar to 1 km), three sites per area (similar to 10 km), and sixteen areas 10 km) grouped into six domains (hundreds of kilometers). Results suggest that (1) low zone diversity was higher at northern latitudes when measured at segment, site, and area scales, but at domain scales there were more species at southern latitudes; (2) community structure showed high fidelity to geographic location with community similarity inversely related to separation distance, and the only regional scale biological discontinuity in community structure was centered near Pt. Conception; and (3) wave runup was the most significant physical parameter affecting overall community structure, however, tidal range, precipitation, air and water temperature, upwelling, salinity, and sand were significant mechanisms forcing differences in community structure within the region.","author":[{"dropping-particle":"","family":"Schoch","given":"G. Carl","non-dropping-particle":"","parse-names":false,"suffix":""},{"dropping-particle":"","family":"Menge","given":"Bruce A.","non-dropping-particle":"","parse-names":false,"suffix":""},{"dropping-particle":"","family":"Allison","given":"Gary","non-dropping-particle":"","parse-names":false,"suffix":""},{"dropping-particle":"","family":"Kavanaugh","given":"Maria","non-dropping-particle":"","parse-names":false,"suffix":""},{"dropping-particle":"","family":"Thompson","given":"Sarah Ann","non-dropping-particle":"","parse-names":false,"suffix":""},{"dropping-particle":"","family":"Wood","given":"Spencer A.","non-dropping-particle":"","parse-names":false,"suffix":""}],"container-title":"Limnology and Oceanography","id":"ITEM-4","issue":"6","issued":{"date-parts":[["2006"]]},"page":"2564-2585","title":"Fifteen degrees of separation: Latitudinal gradients of rocky intertidal biota along the California Current","type":"article-journal","volume":"51"},"uris":["http://www.mendeley.com/documents/?uuid=f695821b-4eb2-45b9-93ab-2ba8d90d1cbc"]},{"id":"ITEM-5","itemData":{"DOI":"10.1111/jbi.12511","ISSN":"13652699","abstract":"© 2015 John Wiley &amp; Sons Ltd. Aim: Environmental variability can be a major driver of large-scale patterns of distribution and abundance and, within the marine environment, benthic community structure is usually thought to reflect several oceanographic processes and coastal morphological features. The aim of this study was to quantify spatial and temporal variability in large-scale rocky intertidal community structure along the south-east coast of Australia and ask whether these are associated with variation in sea-surface temperatures, chlorophyll-a concentration, heat stress and coastal geomorphology. Location: Rocky intertidal shores of south-east Australia spanning &gt; 1750 km, 13° of latitude (26°24'23″ S to 39°07'47″ S) and known biogeographical barriers. Methods: From 2009 to 2011 one-thousand and twenty photoquadrats located within the midshore region of 17 rocky shores (20 quadrats site-1 year-1) were used to estimate spatial and temporal variability in the percentage cover of dominant benthic invertebrates and macroalgae. We used satellite data to generate annual estimates of nearshore sea-surface temperatures (SST) and chlorophyll-a concentrations ([Chl-a]) and a meteorological model to estimate heat stress during summer low-tides. Results: Non-metric multidimensional scaling and cluster analysis revealed a strong and consistent biogeographical break in rocky intertidal community structure between southern and eastern sites. Nearshore oceanographic conditions and summer heat stress did not appear to influence this discontinuity as abundances of functional groups (filter-feeders, grazers and macroalgae) generally did not vary in response to geographical patterns of SST, [Chl-a] or mean daily maximum air temperatures during low-tide. At the species level, however, the distribution and abundance of several species varied with nearshore SST and [Chl-a] including the barnacle Tesseropora rosea and limpets within the genus Patelloida, respectively. Main conclusions: We found no evidence of strong bottom-up effects on rocky intertidal functional group abundance. This was somewhat expected because bottom-up effects in regions characterized by persistent downwelling are generally weak or non-existent. Instead, broad-scale patterns of community composition were best explained by coastal geomorphology. This study provides an important and necessary comparison for the role of broad-scale environmental variability in structuring marine benthic communities w…","author":[{"dropping-particle":"","family":"Lathlean","given":"Justin A.","non-dropping-particle":"","parse-names":false,"suffix":""},{"dropping-particle":"","family":"McWilliam","given":"Russell A.","non-dropping-particle":"","parse-names":false,"suffix":""},{"dropping-particle":"","family":"Ayre","given":"David J.","non-dropping-particle":"","parse-names":false,"suffix":""},{"dropping-particle":"","family":"Minchinton","given":"Todd E.","non-dropping-particle":"","parse-names":false,"suffix":""}],"container-title":"Journal of Biogeography","id":"ITEM-5","issue":"8","issued":{"date-parts":[["2015"]]},"page":"1538-1552","title":"Biogeographical patterns of rocky shore community structure in south-east Australia: Effects of oceanographic conditions and heat stress","type":"article-journal","volume":"42"},"uris":["http://www.mendeley.com/documents/?uuid=9fe7a54a-07ff-4645-9bd9-048b5da24a28"]},{"id":"ITEM-6","itemData":{"DOI":"10.3354/meps224021","ISBN":"0171-8630","ISSN":"0171-8630","PMID":"5530890","author":[{"dropping-particle":"","family":"Broitman","given":"Bernardo R","non-dropping-particle":"","parse-names":false,"suffix":""},{"dropping-particle":"","family":"Navarrete","given":"Sergio A","non-dropping-particle":"","parse-names":false,"suffix":""},{"dropping-particle":"","family":"Smith","given":"Franz","non-dropping-particle":"","parse-names":false,"suffix":""},{"dropping-particle":"","family":"Gaines","given":"Steven D","non-dropping-particle":"","parse-names":false,"suffix":""}],"container-title":"Marine Ecology Progress Series","id":"ITEM-6","issued":{"date-parts":[["2001"]]},"page":"21-34","title":"Geographic variation of southeastern Pacific intertidal communities","type":"article-journal","volume":"224"},"uris":["http://www.mendeley.com/documents/?uuid=f86dc555-4377-45a2-a762-3914a792d5d0"]},{"id":"ITEM-7","itemData":{"DOI":"10.1002/ecs2.2229","ISSN":"21508925","abstract":"Citation: Scrosati, R. A., and J. A. Ellrich. 2018. Benthic-pelagic coupling and bottom-up forcing in rocky intertidal communities along the Atlantic Canadian coast. Ecosphere 9(5): Abstract. Benthic species from rocky intertidal systems are irregularly distributed along marine coastlines. Nearshore pelagic conditions often help to explain such variation, but most such studies have been done on eastern ocean boundary coasts. We investigated possible benthic-pelagic coupling along the Atlantic coast of Nova Scotia, a western ocean boundary coast. In 2014, we surveyed high-intertidal habitats from nine wave-exposed bedrock locations spanning 415 km of coastline. At each location in the spring, we measured the recruitment of barnacles and mussels, the two main filter-feeders. Recruitment varied irregularly along the coast. Satellite data on coastal phytoplankton and particulate organic carbon (food for intertidal filter-feeders and their pelagic larvae) and in-situ data on sea surface temperature explained, to varying degrees, the geographic structure of recruitment. In turn, the summer abundance of barnacles and mussels was positively related to their spring recruitment. Ultimately, intertidal predator (dogwhelk) abundance was positively related to the recruitment and/or abundance of barnacles and mussels (the main prey of dogwhelks). Sea ice may also have influenced this predator-prey interaction. Drift ice leaving the Gulf of St. Lawrence in late winter strongly disturbed the northern surveyed locations, making barnacles (through high spring recruitment) the only food source for dogwhelks (which survived ice scour in crevices) in such places. Overall, this study supports the occurrence of benthic-pelagic coupling and bottom-up forcing on this coast. Investigating the oceanographic drivers of pelagic food supply and seawater temperature should help to further understand how this large metacommunity is organized.","author":[{"dropping-particle":"","family":"Scrosati","given":"Ricardo A.","non-dropping-particle":"","parse-names":false,"suffix":""},{"dropping-particle":"","family":"Ellrich","given":"Julius A.","non-dropping-particle":"","parse-names":false,"suffix":""}],"container-title":"Ecosphere","id":"ITEM-7","issue":"5","issued":{"date-parts":[["2018"]]},"page":"e02229","title":"Benthic–pelagic coupling and bottom-up forcing in rocky intertidal communities along the Atlantic Canadian coast","type":"article-journal","volume":"9"},"uris":["http://www.mendeley.com/documents/?uuid=9d06b5d8-3f86-40ad-ac38-0ffa201d27ae"]}],"mendeley":{"formattedCitation":"(e.g., Bustamante et al. 1995; Broitman et al. 2001; Thrush et al. 2003; Schoch et al. 2006; Giménez et al. 2010; Lathlean et al. 2015; Scrosati and Ellrich 2018)","plainTextFormattedCitation":"(e.g., Bustamante et al. 1995; Broitman et al. 2001; Thrush et al. 2003; Schoch et al. 2006; Giménez et al. 2010; Lathlean et al. 2015; Scrosati and Ellrich 2018)","previouslyFormattedCitation":"(e.g., Bustamante et al. 1995; Broitman et al. 2001; Thrush et al. 2003; Schoch et al. 2006; Giménez et al. 2010; Lathlean et al. 2015; Scrosati and Ellrich 2018)"},"properties":{"noteIndex":0},"schema":"https://github.com/citation-style-language/schema/raw/master/csl-citation.json"}</w:instrText>
      </w:r>
      <w:r w:rsidR="006A1560" w:rsidRPr="00200371">
        <w:rPr>
          <w:rFonts w:ascii="Cambria" w:hAnsi="Cambria" w:cs="Arial"/>
          <w:bCs/>
          <w:color w:val="000000" w:themeColor="text1"/>
          <w:szCs w:val="28"/>
          <w:lang w:val="en-GB"/>
        </w:rPr>
        <w:fldChar w:fldCharType="separate"/>
      </w:r>
      <w:r w:rsidR="009F44D8" w:rsidRPr="00200371">
        <w:rPr>
          <w:rFonts w:ascii="Cambria" w:hAnsi="Cambria" w:cs="Arial"/>
          <w:bCs/>
          <w:noProof/>
          <w:color w:val="000000" w:themeColor="text1"/>
          <w:szCs w:val="28"/>
          <w:lang w:val="en-GB"/>
        </w:rPr>
        <w:t>(e.g., Bustamante et al. 1995; Broitman et al. 2001; Thrush et al. 2003; Schoch et al. 2006; Giménez et al. 2010; Lathlean et al. 2015; Scrosati and Ellrich 2018)</w:t>
      </w:r>
      <w:r w:rsidR="006A1560" w:rsidRPr="00200371">
        <w:rPr>
          <w:rFonts w:ascii="Cambria" w:hAnsi="Cambria" w:cs="Arial"/>
          <w:bCs/>
          <w:color w:val="000000" w:themeColor="text1"/>
          <w:szCs w:val="28"/>
          <w:lang w:val="en-GB"/>
        </w:rPr>
        <w:fldChar w:fldCharType="end"/>
      </w:r>
      <w:r w:rsidR="006A1560" w:rsidRPr="00200371">
        <w:rPr>
          <w:rFonts w:ascii="Cambria" w:hAnsi="Cambria" w:cs="Arial"/>
          <w:bCs/>
          <w:color w:val="000000" w:themeColor="text1"/>
          <w:szCs w:val="28"/>
          <w:lang w:val="en-GB"/>
        </w:rPr>
        <w:t xml:space="preserve">. </w:t>
      </w:r>
      <w:r w:rsidR="00572828" w:rsidRPr="00200371">
        <w:rPr>
          <w:rFonts w:ascii="Cambria" w:hAnsi="Cambria" w:cs="Arial"/>
          <w:bCs/>
          <w:color w:val="000000" w:themeColor="text1"/>
          <w:szCs w:val="28"/>
          <w:lang w:val="en-GB"/>
        </w:rPr>
        <w:t xml:space="preserve">With due caution </w:t>
      </w:r>
      <w:r w:rsidR="008F5D0F" w:rsidRPr="00200371">
        <w:rPr>
          <w:rFonts w:ascii="Cambria" w:hAnsi="Cambria" w:cs="Arial"/>
          <w:bCs/>
          <w:color w:val="000000" w:themeColor="text1"/>
          <w:szCs w:val="28"/>
          <w:lang w:val="en-GB"/>
        </w:rPr>
        <w:t>in making</w:t>
      </w:r>
      <w:r w:rsidR="00572828" w:rsidRPr="00200371">
        <w:rPr>
          <w:rFonts w:ascii="Cambria" w:hAnsi="Cambria" w:cs="Arial"/>
          <w:bCs/>
          <w:color w:val="000000" w:themeColor="text1"/>
          <w:szCs w:val="28"/>
          <w:lang w:val="en-GB"/>
        </w:rPr>
        <w:t xml:space="preserve"> inference</w:t>
      </w:r>
      <w:r w:rsidR="008F5D0F" w:rsidRPr="00200371">
        <w:rPr>
          <w:rFonts w:ascii="Cambria" w:hAnsi="Cambria" w:cs="Arial"/>
          <w:bCs/>
          <w:color w:val="000000" w:themeColor="text1"/>
          <w:szCs w:val="28"/>
          <w:lang w:val="en-GB"/>
        </w:rPr>
        <w:t>s</w:t>
      </w:r>
      <w:r w:rsidR="0023268E" w:rsidRPr="00200371">
        <w:rPr>
          <w:rFonts w:ascii="Cambria" w:hAnsi="Cambria" w:cs="Arial"/>
          <w:bCs/>
          <w:color w:val="000000" w:themeColor="text1"/>
          <w:szCs w:val="28"/>
          <w:lang w:val="en-GB"/>
        </w:rPr>
        <w:t xml:space="preserve"> </w:t>
      </w:r>
      <w:r w:rsidR="0023268E" w:rsidRPr="00200371">
        <w:rPr>
          <w:rFonts w:ascii="Cambria" w:hAnsi="Cambria" w:cs="Arial"/>
          <w:bCs/>
          <w:color w:val="000000" w:themeColor="text1"/>
          <w:szCs w:val="28"/>
          <w:lang w:val="en-GB"/>
        </w:rPr>
        <w:fldChar w:fldCharType="begin" w:fldLock="1"/>
      </w:r>
      <w:r w:rsidR="004B5DFE" w:rsidRPr="00200371">
        <w:rPr>
          <w:rFonts w:ascii="Cambria" w:hAnsi="Cambria" w:cs="Arial"/>
          <w:bCs/>
          <w:color w:val="000000" w:themeColor="text1"/>
          <w:szCs w:val="28"/>
          <w:lang w:val="en-GB"/>
        </w:rPr>
        <w:instrText>ADDIN CSL_CITATION {"citationItems":[{"id":"ITEM-1","itemData":{"author":[{"dropping-particle":"","family":"Eberhardt","given":"L. L.","non-dropping-particle":"","parse-names":false,"suffix":""},{"dropping-particle":"","family":"Thomas","given":"J. M.","non-dropping-particle":"","parse-names":false,"suffix":""}],"container-title":"Ecological Monographs","id":"ITEM-1","issue":"1","issued":{"date-parts":[["1991"]]},"page":"53-73","title":"Designing Environmental Field Studies","type":"article-journal","volume":"61"},"uris":["http://www.mendeley.com/documents/?uuid=48c651cb-78f6-40f1-a5dc-24af802d227d"]}],"mendeley":{"formattedCitation":"(Eberhardt and Thomas 1991)","plainTextFormattedCitation":"(Eberhardt and Thomas 1991)","previouslyFormattedCitation":"(Eberhardt and Thomas 1991)"},"properties":{"noteIndex":0},"schema":"https://github.com/citation-style-language/schema/raw/master/csl-citation.json"}</w:instrText>
      </w:r>
      <w:r w:rsidR="0023268E" w:rsidRPr="00200371">
        <w:rPr>
          <w:rFonts w:ascii="Cambria" w:hAnsi="Cambria" w:cs="Arial"/>
          <w:bCs/>
          <w:color w:val="000000" w:themeColor="text1"/>
          <w:szCs w:val="28"/>
          <w:lang w:val="en-GB"/>
        </w:rPr>
        <w:fldChar w:fldCharType="separate"/>
      </w:r>
      <w:r w:rsidR="0023268E" w:rsidRPr="00200371">
        <w:rPr>
          <w:rFonts w:ascii="Cambria" w:hAnsi="Cambria" w:cs="Arial"/>
          <w:bCs/>
          <w:noProof/>
          <w:color w:val="000000" w:themeColor="text1"/>
          <w:szCs w:val="28"/>
          <w:lang w:val="en-GB"/>
        </w:rPr>
        <w:t>(Eberhardt and Thomas 1991)</w:t>
      </w:r>
      <w:r w:rsidR="0023268E" w:rsidRPr="00200371">
        <w:rPr>
          <w:rFonts w:ascii="Cambria" w:hAnsi="Cambria" w:cs="Arial"/>
          <w:bCs/>
          <w:color w:val="000000" w:themeColor="text1"/>
          <w:szCs w:val="28"/>
          <w:lang w:val="en-GB"/>
        </w:rPr>
        <w:fldChar w:fldCharType="end"/>
      </w:r>
      <w:r w:rsidR="00572828" w:rsidRPr="00200371">
        <w:rPr>
          <w:rFonts w:ascii="Cambria" w:hAnsi="Cambria" w:cs="Arial"/>
          <w:bCs/>
          <w:color w:val="000000" w:themeColor="text1"/>
          <w:szCs w:val="28"/>
          <w:lang w:val="en-GB"/>
        </w:rPr>
        <w:t>, t</w:t>
      </w:r>
      <w:r w:rsidR="006A1560" w:rsidRPr="00200371">
        <w:rPr>
          <w:rFonts w:ascii="Cambria" w:hAnsi="Cambria" w:cs="Arial"/>
          <w:bCs/>
          <w:color w:val="000000" w:themeColor="text1"/>
          <w:szCs w:val="28"/>
          <w:lang w:val="en-GB"/>
        </w:rPr>
        <w:t>he lat</w:t>
      </w:r>
      <w:r w:rsidR="00D901E8" w:rsidRPr="00200371">
        <w:rPr>
          <w:rFonts w:ascii="Cambria" w:hAnsi="Cambria" w:cs="Arial"/>
          <w:bCs/>
          <w:color w:val="000000" w:themeColor="text1"/>
          <w:szCs w:val="28"/>
          <w:lang w:val="en-GB"/>
        </w:rPr>
        <w:t>t</w:t>
      </w:r>
      <w:r w:rsidR="006A1560" w:rsidRPr="00200371">
        <w:rPr>
          <w:rFonts w:ascii="Cambria" w:hAnsi="Cambria" w:cs="Arial"/>
          <w:bCs/>
          <w:color w:val="000000" w:themeColor="text1"/>
          <w:szCs w:val="28"/>
          <w:lang w:val="en-GB"/>
        </w:rPr>
        <w:t xml:space="preserve">er approach </w:t>
      </w:r>
      <w:r w:rsidR="00703C09" w:rsidRPr="00200371">
        <w:rPr>
          <w:rFonts w:ascii="Cambria" w:hAnsi="Cambria" w:cs="Arial"/>
          <w:bCs/>
          <w:color w:val="000000" w:themeColor="text1"/>
          <w:szCs w:val="28"/>
          <w:lang w:val="en-GB"/>
        </w:rPr>
        <w:t>allows</w:t>
      </w:r>
      <w:r w:rsidR="006A1560" w:rsidRPr="00200371">
        <w:rPr>
          <w:rFonts w:ascii="Cambria" w:hAnsi="Cambria" w:cs="Arial"/>
          <w:bCs/>
          <w:color w:val="000000" w:themeColor="text1"/>
          <w:szCs w:val="28"/>
          <w:lang w:val="en-GB"/>
        </w:rPr>
        <w:t xml:space="preserve"> scaling-up ecological understanding </w:t>
      </w:r>
      <w:r w:rsidR="00572828" w:rsidRPr="00200371">
        <w:rPr>
          <w:rFonts w:ascii="Cambria" w:hAnsi="Cambria" w:cs="Arial"/>
          <w:bCs/>
          <w:color w:val="000000" w:themeColor="text1"/>
          <w:szCs w:val="28"/>
          <w:lang w:val="en-GB"/>
        </w:rPr>
        <w:t>on the seek for genera</w:t>
      </w:r>
      <w:r w:rsidR="00703C09" w:rsidRPr="00200371">
        <w:rPr>
          <w:rFonts w:ascii="Cambria" w:hAnsi="Cambria" w:cs="Arial"/>
          <w:bCs/>
          <w:color w:val="000000" w:themeColor="text1"/>
          <w:szCs w:val="28"/>
          <w:lang w:val="en-GB"/>
        </w:rPr>
        <w:t xml:space="preserve">l mechanisms regulating </w:t>
      </w:r>
      <w:r w:rsidR="00A05F81" w:rsidRPr="00200371">
        <w:rPr>
          <w:rFonts w:ascii="Cambria" w:hAnsi="Cambria" w:cs="Arial"/>
          <w:bCs/>
          <w:color w:val="000000" w:themeColor="text1"/>
          <w:szCs w:val="28"/>
          <w:lang w:val="en-GB"/>
        </w:rPr>
        <w:t>distribution and abundance of taxa</w:t>
      </w:r>
      <w:r w:rsidR="00572828" w:rsidRPr="00200371">
        <w:rPr>
          <w:rFonts w:ascii="Cambria" w:hAnsi="Cambria" w:cs="Arial"/>
          <w:bCs/>
          <w:color w:val="000000" w:themeColor="text1"/>
          <w:szCs w:val="28"/>
          <w:lang w:val="en-GB"/>
        </w:rPr>
        <w:t xml:space="preserve"> </w:t>
      </w:r>
      <w:r w:rsidR="00572828" w:rsidRPr="00200371">
        <w:rPr>
          <w:rFonts w:ascii="Cambria" w:hAnsi="Cambria" w:cs="Arial"/>
          <w:bCs/>
          <w:color w:val="000000" w:themeColor="text1"/>
          <w:szCs w:val="28"/>
          <w:lang w:val="en-GB"/>
        </w:rPr>
        <w:fldChar w:fldCharType="begin" w:fldLock="1"/>
      </w:r>
      <w:r w:rsidR="0023268E" w:rsidRPr="00200371">
        <w:rPr>
          <w:rFonts w:ascii="Cambria" w:hAnsi="Cambria" w:cs="Arial"/>
          <w:bCs/>
          <w:color w:val="000000" w:themeColor="text1"/>
          <w:szCs w:val="28"/>
          <w:lang w:val="en-GB"/>
        </w:rPr>
        <w:instrText>ADDIN CSL_CITATION {"citationItems":[{"id":"ITEM-1","itemData":{"DOI":"10.1086/510925","ISSN":"00030147","PMID":"17243075","abstract":"Processes interacting across scales of space and time influence emergent patterns in ecological systems, but to obtain strong inference and empirical generalities, ecologists need to balance reality with the practicalities of design and analyses. This article discusses heterogeneity, scaling, and design analysis problems and offers potential solutions to improve empirically based research. In particular, we recommend bridging the dichotomy between correlative and manipulative studies by nesting manipulative studies within a correlative framework. We suggest that building on variation, by designing studies to detect variability, rather than fighting it often leads to an increase in generality. We also emphasize the importance of natural history information for determining likely scales of spatial and temporal heterogeneity and the probable occurrence of feedback loops, indirect effects, and interacting processes. Finally, we integrate these concepts and suggest planned iterations between multiscale studies to build up natural history information and test the strength of relationships across space and time. This offers a way forward in terms of heuristically developing models and determining ecological generalities. © 2007 by The University of Chicago.","author":[{"dropping-particle":"","family":"Hewitt","given":"Judi E.","non-dropping-particle":"","parse-names":false,"suffix":""},{"dropping-particle":"","family":"Thrush","given":"Simon F.","non-dropping-particle":"","parse-names":false,"suffix":""},{"dropping-particle":"","family":"Dayton","given":"Paul K.","non-dropping-particle":"","parse-names":false,"suffix":""},{"dropping-particle":"","family":"Bonsdorff","given":"Erik","non-dropping-particle":"","parse-names":false,"suffix":""}],"container-title":"American Naturalist","id":"ITEM-1","issue":"3","issued":{"date-parts":[["2007"]]},"page":"398-408","title":"The effect of spatial and temporal heterogeneity on the design and analysis of empirical studies of scale-dependent systems","type":"article-journal","volume":"169"},"uris":["http://www.mendeley.com/documents/?uuid=c0b93091-f431-41b9-848d-4efac3124ef0"]},{"id":"ITEM-2","itemData":{"DOI":"10.7208/chicago/9780226904146.003.0013","author":[{"dropping-particle":"","family":"Witman","given":"Jon D.","non-dropping-particle":"","parse-names":false,"suffix":""},{"dropping-particle":"","family":"Roy","given":"Kaustuv","non-dropping-particle":"","parse-names":false,"suffix":""}],"container-title":"Marine Macroecology","id":"ITEM-2","issued":{"date-parts":[["2009"]]},"number-of-pages":"424","publisher":"The University of Chicago Press","title":"Marine Macroecology","type":"book"},"uris":["http://www.mendeley.com/documents/?uuid=e85c0828-acfb-4b0a-981a-74ec6927d896"]}],"mendeley":{"formattedCitation":"(Hewitt et al. 2007; Witman and Roy 2009)","plainTextFormattedCitation":"(Hewitt et al. 2007; Witman and Roy 2009)","previouslyFormattedCitation":"(Hewitt et al. 2007; Witman and Roy 2009)"},"properties":{"noteIndex":0},"schema":"https://github.com/citation-style-language/schema/raw/master/csl-citation.json"}</w:instrText>
      </w:r>
      <w:r w:rsidR="00572828" w:rsidRPr="00200371">
        <w:rPr>
          <w:rFonts w:ascii="Cambria" w:hAnsi="Cambria" w:cs="Arial"/>
          <w:bCs/>
          <w:color w:val="000000" w:themeColor="text1"/>
          <w:szCs w:val="28"/>
          <w:lang w:val="en-GB"/>
        </w:rPr>
        <w:fldChar w:fldCharType="separate"/>
      </w:r>
      <w:r w:rsidR="000A10EB" w:rsidRPr="00200371">
        <w:rPr>
          <w:rFonts w:ascii="Cambria" w:hAnsi="Cambria" w:cs="Arial"/>
          <w:bCs/>
          <w:noProof/>
          <w:color w:val="000000" w:themeColor="text1"/>
          <w:szCs w:val="28"/>
          <w:lang w:val="en-GB"/>
        </w:rPr>
        <w:t>(Hewitt et al. 2007; Witman and Roy 2009)</w:t>
      </w:r>
      <w:r w:rsidR="00572828" w:rsidRPr="00200371">
        <w:rPr>
          <w:rFonts w:ascii="Cambria" w:hAnsi="Cambria" w:cs="Arial"/>
          <w:bCs/>
          <w:color w:val="000000" w:themeColor="text1"/>
          <w:szCs w:val="28"/>
          <w:lang w:val="en-GB"/>
        </w:rPr>
        <w:fldChar w:fldCharType="end"/>
      </w:r>
      <w:r w:rsidR="00572828" w:rsidRPr="00200371">
        <w:rPr>
          <w:rFonts w:ascii="Cambria" w:hAnsi="Cambria" w:cs="Arial"/>
          <w:bCs/>
          <w:color w:val="000000" w:themeColor="text1"/>
          <w:szCs w:val="28"/>
          <w:lang w:val="en-GB"/>
        </w:rPr>
        <w:t xml:space="preserve">. </w:t>
      </w:r>
      <w:r w:rsidR="004C0419" w:rsidRPr="00200371">
        <w:rPr>
          <w:rFonts w:ascii="Cambria" w:hAnsi="Cambria" w:cs="Arial"/>
          <w:bCs/>
          <w:color w:val="000000" w:themeColor="text1"/>
          <w:szCs w:val="28"/>
          <w:lang w:val="en-GB"/>
        </w:rPr>
        <w:t>Rather being</w:t>
      </w:r>
      <w:r w:rsidR="00D901E8" w:rsidRPr="00200371">
        <w:rPr>
          <w:rFonts w:ascii="Cambria" w:hAnsi="Cambria" w:cs="Arial"/>
          <w:bCs/>
          <w:color w:val="000000" w:themeColor="text1"/>
          <w:szCs w:val="28"/>
          <w:lang w:val="en-GB"/>
        </w:rPr>
        <w:t xml:space="preserve"> of less merit, </w:t>
      </w:r>
      <w:r w:rsidR="004C0419" w:rsidRPr="00200371">
        <w:rPr>
          <w:rFonts w:ascii="Cambria" w:hAnsi="Cambria" w:cs="Arial"/>
          <w:bCs/>
          <w:color w:val="000000" w:themeColor="text1"/>
          <w:szCs w:val="28"/>
          <w:lang w:val="en-GB"/>
        </w:rPr>
        <w:t xml:space="preserve">observational studies </w:t>
      </w:r>
      <w:r w:rsidR="00D901E8" w:rsidRPr="00200371">
        <w:rPr>
          <w:rFonts w:ascii="Cambria" w:hAnsi="Cambria" w:cs="Arial"/>
          <w:bCs/>
          <w:color w:val="000000" w:themeColor="text1"/>
          <w:szCs w:val="28"/>
          <w:lang w:val="en-GB"/>
        </w:rPr>
        <w:t xml:space="preserve">have long offered key evidence towards comprehending natural phenomena </w:t>
      </w:r>
      <w:r w:rsidR="009F44D8" w:rsidRPr="00200371">
        <w:rPr>
          <w:rFonts w:ascii="Cambria" w:hAnsi="Cambria" w:cs="Arial"/>
          <w:bCs/>
          <w:color w:val="000000" w:themeColor="text1"/>
          <w:szCs w:val="28"/>
          <w:lang w:val="en-GB"/>
        </w:rPr>
        <w:fldChar w:fldCharType="begin" w:fldLock="1"/>
      </w:r>
      <w:r w:rsidR="009F44D8" w:rsidRPr="00200371">
        <w:rPr>
          <w:rFonts w:ascii="Cambria" w:hAnsi="Cambria" w:cs="Arial"/>
          <w:bCs/>
          <w:color w:val="000000" w:themeColor="text1"/>
          <w:szCs w:val="28"/>
          <w:lang w:val="en-GB"/>
        </w:rPr>
        <w:instrText>ADDIN CSL_CITATION {"citationItems":[{"id":"ITEM-1","itemData":{"DOI":"10.1016/S0022-0981(00)00181-7","ISSN":"00220981","abstract":"Coastal marine ecology is, quite properly, increasingly focussed on experimental tests of hypotheses about processes. These are, however, done to explain observations and patterns. It is therefore appropriate to be able to publish quantitative observations to provide the context and basis for studying mechanisms and processes. Ecologists are concerned about very different types of observations. Some areas of study are still totally dependent on observational, descriptive evidence; some depend on mensurative tests of hypotheses about patterns. Tests of hypotheses about patterns are also needed to validate casual or qualitative observations. Guide-lines for what constitutes appropriate or publishable ecological descriptions are discussed here. These recognize the experimental, hypothesis-testing nature of many descriptive studies and consider the relevance of sound logic and experimental design in the planning, collection and interpretation of observations. (C) 2000 Elsevier Science B.V.","author":[{"dropping-particle":"","family":"Underwood","given":"A. J.","non-dropping-particle":"","parse-names":false,"suffix":""},{"dropping-particle":"","family":"Chapman","given":"M. G.","non-dropping-particle":"","parse-names":false,"suffix":""},{"dropping-particle":"","family":"Connell","given":"S. D.","non-dropping-particle":"","parse-names":false,"suffix":""}],"container-title":"Journal of Experimental Marine Biology and Ecology","id":"ITEM-1","issued":{"date-parts":[["2000"]]},"page":"97-115","title":"Observations in ecology: You can't make progress on processes without understanding the patterns","type":"article-journal","volume":"250"},"uris":["http://www.mendeley.com/documents/?uuid=6f8a9c3d-45a7-385d-976c-2f35687215f7"]}],"mendeley":{"formattedCitation":"(Underwood et al. 2000)","plainTextFormattedCitation":"(Underwood et al. 2000)","previouslyFormattedCitation":"(Underwood et al. 2000)"},"properties":{"noteIndex":0},"schema":"https://github.com/citation-style-language/schema/raw/master/csl-citation.json"}</w:instrText>
      </w:r>
      <w:r w:rsidR="009F44D8" w:rsidRPr="00200371">
        <w:rPr>
          <w:rFonts w:ascii="Cambria" w:hAnsi="Cambria" w:cs="Arial"/>
          <w:bCs/>
          <w:color w:val="000000" w:themeColor="text1"/>
          <w:szCs w:val="28"/>
          <w:lang w:val="en-GB"/>
        </w:rPr>
        <w:fldChar w:fldCharType="separate"/>
      </w:r>
      <w:r w:rsidR="009F44D8" w:rsidRPr="00200371">
        <w:rPr>
          <w:rFonts w:ascii="Cambria" w:hAnsi="Cambria" w:cs="Arial"/>
          <w:bCs/>
          <w:noProof/>
          <w:color w:val="000000" w:themeColor="text1"/>
          <w:szCs w:val="28"/>
          <w:lang w:val="en-GB"/>
        </w:rPr>
        <w:t>(Underwood et al. 2000)</w:t>
      </w:r>
      <w:r w:rsidR="009F44D8" w:rsidRPr="00200371">
        <w:rPr>
          <w:rFonts w:ascii="Cambria" w:hAnsi="Cambria" w:cs="Arial"/>
          <w:bCs/>
          <w:color w:val="000000" w:themeColor="text1"/>
          <w:szCs w:val="28"/>
          <w:lang w:val="en-GB"/>
        </w:rPr>
        <w:fldChar w:fldCharType="end"/>
      </w:r>
      <w:r w:rsidR="009F44D8" w:rsidRPr="00200371">
        <w:rPr>
          <w:rFonts w:ascii="Cambria" w:hAnsi="Cambria" w:cs="Arial"/>
          <w:bCs/>
          <w:color w:val="000000" w:themeColor="text1"/>
          <w:szCs w:val="28"/>
          <w:lang w:val="en-GB"/>
        </w:rPr>
        <w:t>.</w:t>
      </w:r>
    </w:p>
    <w:p w14:paraId="5B5C7E95" w14:textId="51900661" w:rsidR="00D742E2" w:rsidRPr="00200371" w:rsidRDefault="00D742E2" w:rsidP="00E139DE">
      <w:pPr>
        <w:spacing w:after="120" w:line="360" w:lineRule="auto"/>
        <w:ind w:firstLine="708"/>
        <w:jc w:val="both"/>
        <w:rPr>
          <w:rFonts w:ascii="Cambria" w:eastAsia="Arial" w:hAnsi="Cambria" w:cs="Arial"/>
          <w:lang w:val="en-GB"/>
        </w:rPr>
      </w:pPr>
      <w:r w:rsidRPr="00200371">
        <w:rPr>
          <w:rFonts w:ascii="Cambria" w:hAnsi="Cambria" w:cs="Arial"/>
          <w:bCs/>
          <w:color w:val="000000" w:themeColor="text1"/>
          <w:szCs w:val="28"/>
          <w:lang w:val="en-GB"/>
        </w:rPr>
        <w:t xml:space="preserve">Based on a large-scale sampling along the Southeastern Brazil marine ecoregion </w:t>
      </w:r>
      <w:r w:rsidRPr="00200371">
        <w:rPr>
          <w:rFonts w:ascii="Cambria" w:hAnsi="Cambria" w:cs="Arial"/>
          <w:bCs/>
          <w:color w:val="000000" w:themeColor="text1"/>
          <w:szCs w:val="28"/>
          <w:lang w:val="en-GB"/>
        </w:rPr>
        <w:fldChar w:fldCharType="begin" w:fldLock="1"/>
      </w:r>
      <w:r w:rsidR="00E95BE5" w:rsidRPr="00200371">
        <w:rPr>
          <w:rFonts w:ascii="Cambria" w:hAnsi="Cambria" w:cs="Arial"/>
          <w:bCs/>
          <w:color w:val="000000" w:themeColor="text1"/>
          <w:szCs w:val="28"/>
          <w:lang w:val="en-GB"/>
        </w:rPr>
        <w:instrText>ADDIN CSL_CITATION {"citationItems":[{"id":"ITEM-1","itemData":{"DOI":"10.1641/B570707","ISSN":"00063568","abstract":"The conservation and sustainable use of marine resources is a highlighted goal on a growing number of national and international policy agendas. Unfortunately, efforts to assess progress, as well as to strategically plan and prioritize new marine conservation measures, have been hampered by the lack of a detailed, comprehensive biogeographic system to classify the oceans. Here we report on a new global system for coastal and shelf areas: the Marine Ecoregions of the World, or MEOW, a nested system of 12 realms, 62 provinces, and 232 ecoregions. This system provides considerably better spatial resolution than earlier global systems, yet it preserves many common elements and can be cross-referenced to many regional biogeographic classifications. The designation of terrestrial ecoregions has revolutionized priority setting and planning for terrestrial conservation; we anticipate similar benefits from the use of a coherent and credible marine system. © 2007 American Institute of Biological Sciences.","author":[{"dropping-particle":"","family":"Spalding","given":"Mark D.","non-dropping-particle":"","parse-names":false,"suffix":""},{"dropping-particle":"","family":"Fox","given":"Helen E.","non-dropping-particle":"","parse-names":false,"suffix":""},{"dropping-particle":"","family":"Allen","given":"Gerald R.","non-dropping-particle":"","parse-names":false,"suffix":""},{"dropping-particle":"","family":"Davidson","given":"Nick","non-dropping-particle":"","parse-names":false,"suffix":""},{"dropping-particle":"","family":"Ferdaña","given":"Zach A.","non-dropping-particle":"","parse-names":false,"suffix":""},{"dropping-particle":"","family":"Finlayson","given":"Max","non-dropping-particle":"","parse-names":false,"suffix":""},{"dropping-particle":"","family":"Halpern","given":"Benjamin S.","non-dropping-particle":"","parse-names":false,"suffix":""},{"dropping-particle":"","family":"Jorge","given":"Miguel A.","non-dropping-particle":"","parse-names":false,"suffix":""},{"dropping-particle":"","family":"Lombana","given":"Al","non-dropping-particle":"","parse-names":false,"suffix":""},{"dropping-particle":"","family":"Lourie","given":"Sara A.","non-dropping-particle":"","parse-names":false,"suffix":""},{"dropping-particle":"","family":"Martin","given":"Kirsten D.","non-dropping-particle":"","parse-names":false,"suffix":""},{"dropping-particle":"","family":"McManus","given":"Edmund","non-dropping-particle":"","parse-names":false,"suffix":""},{"dropping-particle":"","family":"Molnar","given":"Jennifer","non-dropping-particle":"","parse-names":false,"suffix":""},{"dropping-particle":"","family":"Recchia","given":"Cheri A.","non-dropping-particle":"","parse-names":false,"suffix":""},{"dropping-particle":"","family":"Robertson","given":"James","non-dropping-particle":"","parse-names":false,"suffix":""}],"container-title":"BioScience","id":"ITEM-1","issue":"7","issued":{"date-parts":[["2007"]]},"page":"573-583","title":"Marine ecoregions of the world: A bioregionalization of coastal and shelf areas","type":"article-journal","volume":"57"},"uris":["http://www.mendeley.com/documents/?uuid=f41c9dd7-bd91-4a0a-9ba2-a2de039dfc8a"]}],"mendeley":{"formattedCitation":"(Spalding et al. 2007)","plainTextFormattedCitation":"(Spalding et al. 2007)","previouslyFormattedCitation":"(Spalding et al. 2007)"},"properties":{"noteIndex":0},"schema":"https://github.com/citation-style-language/schema/raw/master/csl-citation.json"}</w:instrText>
      </w:r>
      <w:r w:rsidRPr="00200371">
        <w:rPr>
          <w:rFonts w:ascii="Cambria" w:hAnsi="Cambria" w:cs="Arial"/>
          <w:bCs/>
          <w:color w:val="000000" w:themeColor="text1"/>
          <w:szCs w:val="28"/>
          <w:lang w:val="en-GB"/>
        </w:rPr>
        <w:fldChar w:fldCharType="separate"/>
      </w:r>
      <w:r w:rsidRPr="00200371">
        <w:rPr>
          <w:rFonts w:ascii="Cambria" w:hAnsi="Cambria" w:cs="Arial"/>
          <w:bCs/>
          <w:noProof/>
          <w:color w:val="000000" w:themeColor="text1"/>
          <w:szCs w:val="28"/>
          <w:lang w:val="en-GB"/>
        </w:rPr>
        <w:t>(Spalding et al. 2007)</w:t>
      </w:r>
      <w:r w:rsidRPr="00200371">
        <w:rPr>
          <w:rFonts w:ascii="Cambria" w:hAnsi="Cambria" w:cs="Arial"/>
          <w:bCs/>
          <w:color w:val="000000" w:themeColor="text1"/>
          <w:szCs w:val="28"/>
          <w:lang w:val="en-GB"/>
        </w:rPr>
        <w:fldChar w:fldCharType="end"/>
      </w:r>
      <w:r w:rsidRPr="00200371">
        <w:rPr>
          <w:rFonts w:ascii="Cambria" w:hAnsi="Cambria" w:cs="Arial"/>
          <w:bCs/>
          <w:color w:val="000000" w:themeColor="text1"/>
          <w:szCs w:val="28"/>
          <w:lang w:val="en-GB"/>
        </w:rPr>
        <w:t xml:space="preserve">, we assessed the </w:t>
      </w:r>
      <w:r w:rsidR="004B2168" w:rsidRPr="00200371">
        <w:rPr>
          <w:rFonts w:ascii="Cambria" w:eastAsia="Arial" w:hAnsi="Cambria" w:cs="Arial"/>
          <w:lang w:val="en-GB"/>
        </w:rPr>
        <w:t xml:space="preserve">spatial scales of variation and </w:t>
      </w:r>
      <w:r w:rsidRPr="00200371">
        <w:rPr>
          <w:rFonts w:ascii="Cambria" w:eastAsia="Arial" w:hAnsi="Cambria" w:cs="Arial"/>
          <w:lang w:val="en-GB"/>
        </w:rPr>
        <w:t xml:space="preserve">contribution of </w:t>
      </w:r>
      <w:r w:rsidR="00A15D48" w:rsidRPr="00200371">
        <w:rPr>
          <w:rFonts w:ascii="Cambria" w:eastAsia="Arial" w:hAnsi="Cambria" w:cs="Arial"/>
          <w:lang w:val="en-GB"/>
        </w:rPr>
        <w:t>bottom-up</w:t>
      </w:r>
      <w:r w:rsidR="00551453" w:rsidRPr="00200371">
        <w:rPr>
          <w:rFonts w:ascii="Cambria" w:eastAsia="Arial" w:hAnsi="Cambria" w:cs="Arial"/>
          <w:lang w:val="en-GB"/>
        </w:rPr>
        <w:t>/</w:t>
      </w:r>
      <w:r w:rsidR="00A15D48" w:rsidRPr="00200371">
        <w:rPr>
          <w:rFonts w:ascii="Cambria" w:eastAsia="Arial" w:hAnsi="Cambria" w:cs="Arial"/>
          <w:lang w:val="en-GB"/>
        </w:rPr>
        <w:t xml:space="preserve">top-down </w:t>
      </w:r>
      <w:r w:rsidR="00551453" w:rsidRPr="00200371">
        <w:rPr>
          <w:rFonts w:ascii="Cambria" w:eastAsia="Arial" w:hAnsi="Cambria" w:cs="Arial"/>
          <w:lang w:val="en-GB"/>
        </w:rPr>
        <w:t xml:space="preserve">and physical </w:t>
      </w:r>
      <w:r w:rsidR="00A15D48" w:rsidRPr="00200371">
        <w:rPr>
          <w:rFonts w:ascii="Cambria" w:eastAsia="Arial" w:hAnsi="Cambria" w:cs="Arial"/>
          <w:lang w:val="en-GB"/>
        </w:rPr>
        <w:t>influences</w:t>
      </w:r>
      <w:r w:rsidR="00551453" w:rsidRPr="00200371">
        <w:rPr>
          <w:rFonts w:ascii="Cambria" w:eastAsia="Arial" w:hAnsi="Cambria" w:cs="Arial"/>
          <w:lang w:val="en-GB"/>
        </w:rPr>
        <w:t xml:space="preserve"> </w:t>
      </w:r>
      <w:r w:rsidRPr="00200371">
        <w:rPr>
          <w:rFonts w:ascii="Cambria" w:eastAsia="Arial" w:hAnsi="Cambria" w:cs="Arial"/>
          <w:lang w:val="en-GB"/>
        </w:rPr>
        <w:t xml:space="preserve">on </w:t>
      </w:r>
      <w:r w:rsidR="008B6B42" w:rsidRPr="00200371">
        <w:rPr>
          <w:rFonts w:ascii="Cambria" w:eastAsia="Arial" w:hAnsi="Cambria" w:cs="Arial"/>
          <w:lang w:val="en-GB"/>
        </w:rPr>
        <w:t xml:space="preserve">components of rocky </w:t>
      </w:r>
      <w:r w:rsidR="00C66D53" w:rsidRPr="00200371">
        <w:rPr>
          <w:rFonts w:ascii="Cambria" w:eastAsia="Arial" w:hAnsi="Cambria" w:cs="Arial"/>
          <w:lang w:val="en-GB"/>
        </w:rPr>
        <w:t>intertidal communities</w:t>
      </w:r>
      <w:r w:rsidRPr="00200371">
        <w:rPr>
          <w:rFonts w:ascii="Cambria" w:eastAsia="Arial" w:hAnsi="Cambria" w:cs="Arial"/>
          <w:lang w:val="en-GB"/>
        </w:rPr>
        <w:t xml:space="preserve">. </w:t>
      </w:r>
      <w:r w:rsidR="00355561" w:rsidRPr="00200371">
        <w:rPr>
          <w:rFonts w:ascii="Cambria" w:eastAsia="Arial" w:hAnsi="Cambria" w:cs="Arial"/>
          <w:lang w:val="en-GB"/>
        </w:rPr>
        <w:t xml:space="preserve">Bottom-up </w:t>
      </w:r>
      <w:r w:rsidR="00484BDD" w:rsidRPr="00200371">
        <w:rPr>
          <w:rFonts w:ascii="Cambria" w:eastAsia="Arial" w:hAnsi="Cambria" w:cs="Arial"/>
          <w:lang w:val="en-GB"/>
        </w:rPr>
        <w:t xml:space="preserve">and top-down </w:t>
      </w:r>
      <w:r w:rsidR="00355561" w:rsidRPr="00200371">
        <w:rPr>
          <w:rFonts w:ascii="Cambria" w:eastAsia="Arial" w:hAnsi="Cambria" w:cs="Arial"/>
          <w:lang w:val="en-GB"/>
        </w:rPr>
        <w:t>influence</w:t>
      </w:r>
      <w:r w:rsidR="00484BDD" w:rsidRPr="00200371">
        <w:rPr>
          <w:rFonts w:ascii="Cambria" w:eastAsia="Arial" w:hAnsi="Cambria" w:cs="Arial"/>
          <w:lang w:val="en-GB"/>
        </w:rPr>
        <w:t>s</w:t>
      </w:r>
      <w:r w:rsidR="00355561" w:rsidRPr="00200371">
        <w:rPr>
          <w:rFonts w:ascii="Cambria" w:eastAsia="Arial" w:hAnsi="Cambria" w:cs="Arial"/>
          <w:lang w:val="en-GB"/>
        </w:rPr>
        <w:t xml:space="preserve"> </w:t>
      </w:r>
      <w:r w:rsidR="00484BDD" w:rsidRPr="00200371">
        <w:rPr>
          <w:rFonts w:ascii="Cambria" w:eastAsia="Arial" w:hAnsi="Cambria" w:cs="Arial"/>
          <w:lang w:val="en-GB"/>
        </w:rPr>
        <w:t>were</w:t>
      </w:r>
      <w:r w:rsidR="00105691" w:rsidRPr="00200371">
        <w:rPr>
          <w:rFonts w:ascii="Cambria" w:eastAsia="Arial" w:hAnsi="Cambria" w:cs="Arial"/>
          <w:lang w:val="en-GB"/>
        </w:rPr>
        <w:t xml:space="preserve"> </w:t>
      </w:r>
      <w:r w:rsidR="00355561" w:rsidRPr="00200371">
        <w:rPr>
          <w:rFonts w:ascii="Cambria" w:eastAsia="Arial" w:hAnsi="Cambria" w:cs="Arial"/>
          <w:lang w:val="en-GB"/>
        </w:rPr>
        <w:t xml:space="preserve">evaluated based on </w:t>
      </w:r>
      <w:r w:rsidR="00E441FA" w:rsidRPr="00200371">
        <w:rPr>
          <w:rFonts w:ascii="Cambria" w:eastAsia="Arial" w:hAnsi="Cambria" w:cs="Arial"/>
          <w:lang w:val="en-GB"/>
        </w:rPr>
        <w:t xml:space="preserve">models </w:t>
      </w:r>
      <w:r w:rsidR="00355561" w:rsidRPr="00200371">
        <w:rPr>
          <w:rFonts w:ascii="Cambria" w:eastAsia="Arial" w:hAnsi="Cambria" w:cs="Arial"/>
          <w:lang w:val="en-GB"/>
        </w:rPr>
        <w:t>including resources</w:t>
      </w:r>
      <w:r w:rsidR="00105691" w:rsidRPr="00200371">
        <w:rPr>
          <w:rFonts w:ascii="Cambria" w:eastAsia="Arial" w:hAnsi="Cambria" w:cs="Arial"/>
          <w:lang w:val="en-GB"/>
        </w:rPr>
        <w:t>/prey variables</w:t>
      </w:r>
      <w:r w:rsidR="00355561" w:rsidRPr="00200371">
        <w:rPr>
          <w:rFonts w:ascii="Cambria" w:eastAsia="Arial" w:hAnsi="Cambria" w:cs="Arial"/>
          <w:lang w:val="en-GB"/>
        </w:rPr>
        <w:t xml:space="preserve"> (i.e., </w:t>
      </w:r>
      <w:r w:rsidR="00105691" w:rsidRPr="00200371">
        <w:rPr>
          <w:rFonts w:ascii="Cambria" w:eastAsia="Arial" w:hAnsi="Cambria" w:cs="Arial"/>
          <w:lang w:val="en-GB"/>
        </w:rPr>
        <w:t>abundance, size</w:t>
      </w:r>
      <w:r w:rsidR="00355561" w:rsidRPr="00200371">
        <w:rPr>
          <w:rFonts w:ascii="Cambria" w:eastAsia="Arial" w:hAnsi="Cambria" w:cs="Arial"/>
          <w:lang w:val="en-GB"/>
        </w:rPr>
        <w:t xml:space="preserve">) as predictors of population structure of the </w:t>
      </w:r>
      <w:r w:rsidR="00E441FA" w:rsidRPr="00200371">
        <w:rPr>
          <w:rFonts w:ascii="Cambria" w:eastAsia="Arial" w:hAnsi="Cambria" w:cs="Arial"/>
          <w:lang w:val="en-GB"/>
        </w:rPr>
        <w:t>predators</w:t>
      </w:r>
      <w:r w:rsidR="00484BDD" w:rsidRPr="00200371">
        <w:rPr>
          <w:rFonts w:ascii="Cambria" w:eastAsia="Arial" w:hAnsi="Cambria" w:cs="Arial"/>
          <w:lang w:val="en-GB"/>
        </w:rPr>
        <w:t xml:space="preserve"> and vice-versa</w:t>
      </w:r>
      <w:r w:rsidR="00E441FA" w:rsidRPr="00200371">
        <w:rPr>
          <w:rFonts w:ascii="Cambria" w:eastAsia="Arial" w:hAnsi="Cambria" w:cs="Arial"/>
          <w:lang w:val="en-GB"/>
        </w:rPr>
        <w:t>.</w:t>
      </w:r>
      <w:r w:rsidR="007A68A1" w:rsidRPr="00200371">
        <w:rPr>
          <w:rFonts w:ascii="Cambria" w:eastAsia="Arial" w:hAnsi="Cambria" w:cs="Arial"/>
          <w:lang w:val="en-GB"/>
        </w:rPr>
        <w:t xml:space="preserve"> </w:t>
      </w:r>
      <w:r w:rsidR="000D3E76" w:rsidRPr="00200371">
        <w:rPr>
          <w:rFonts w:ascii="Cambria" w:eastAsia="Arial" w:hAnsi="Cambria" w:cs="Arial"/>
          <w:lang w:val="en-GB"/>
        </w:rPr>
        <w:t xml:space="preserve">We hypothesised that </w:t>
      </w:r>
      <w:r w:rsidR="00162021" w:rsidRPr="00200371">
        <w:rPr>
          <w:rFonts w:ascii="Cambria" w:eastAsia="Arial" w:hAnsi="Cambria" w:cs="Arial"/>
          <w:lang w:val="en-GB"/>
        </w:rPr>
        <w:t xml:space="preserve">the </w:t>
      </w:r>
      <w:r w:rsidR="000D3E76" w:rsidRPr="00200371">
        <w:rPr>
          <w:rFonts w:ascii="Cambria" w:eastAsia="Arial" w:hAnsi="Cambria" w:cs="Arial"/>
          <w:lang w:val="en-GB"/>
        </w:rPr>
        <w:t>population</w:t>
      </w:r>
      <w:r w:rsidR="00162021" w:rsidRPr="00200371">
        <w:rPr>
          <w:rFonts w:ascii="Cambria" w:eastAsia="Arial" w:hAnsi="Cambria" w:cs="Arial"/>
          <w:lang w:val="en-GB"/>
        </w:rPr>
        <w:t>s</w:t>
      </w:r>
      <w:r w:rsidR="000D3E76" w:rsidRPr="00200371">
        <w:rPr>
          <w:rFonts w:ascii="Cambria" w:eastAsia="Arial" w:hAnsi="Cambria" w:cs="Arial"/>
          <w:lang w:val="en-GB"/>
        </w:rPr>
        <w:t xml:space="preserve"> of </w:t>
      </w:r>
      <w:r w:rsidR="00162021" w:rsidRPr="00200371">
        <w:rPr>
          <w:rFonts w:ascii="Cambria" w:eastAsia="Arial" w:hAnsi="Cambria" w:cs="Arial"/>
          <w:lang w:val="en-GB"/>
        </w:rPr>
        <w:t xml:space="preserve">the </w:t>
      </w:r>
      <w:r w:rsidR="000D3E76" w:rsidRPr="00200371">
        <w:rPr>
          <w:rFonts w:ascii="Cambria" w:eastAsia="Arial" w:hAnsi="Cambria" w:cs="Arial"/>
          <w:lang w:val="en-GB"/>
        </w:rPr>
        <w:t xml:space="preserve">intertidal species </w:t>
      </w:r>
      <w:r w:rsidR="006B0659" w:rsidRPr="00200371">
        <w:rPr>
          <w:rFonts w:ascii="Cambria" w:eastAsia="Arial" w:hAnsi="Cambria" w:cs="Arial"/>
          <w:lang w:val="en-GB"/>
        </w:rPr>
        <w:t xml:space="preserve">are affected by both bottom-up and top-down processes. Therefore, we expected that greater availability of </w:t>
      </w:r>
      <w:r w:rsidR="008B6B42" w:rsidRPr="00200371">
        <w:rPr>
          <w:rFonts w:ascii="Cambria" w:eastAsia="Arial" w:hAnsi="Cambria" w:cs="Arial"/>
          <w:lang w:val="en-GB"/>
        </w:rPr>
        <w:t>producers</w:t>
      </w:r>
      <w:r w:rsidR="001B7431" w:rsidRPr="00200371">
        <w:rPr>
          <w:rFonts w:ascii="Cambria" w:eastAsia="Arial" w:hAnsi="Cambria" w:cs="Arial"/>
          <w:lang w:val="en-GB"/>
        </w:rPr>
        <w:t xml:space="preserve"> </w:t>
      </w:r>
      <w:r w:rsidR="006B0659" w:rsidRPr="00200371">
        <w:rPr>
          <w:rFonts w:ascii="Cambria" w:eastAsia="Arial" w:hAnsi="Cambria" w:cs="Arial"/>
          <w:lang w:val="en-GB"/>
        </w:rPr>
        <w:t xml:space="preserve">would increase </w:t>
      </w:r>
      <w:r w:rsidR="00162021" w:rsidRPr="00200371">
        <w:rPr>
          <w:rFonts w:ascii="Cambria" w:eastAsia="Arial" w:hAnsi="Cambria" w:cs="Arial"/>
          <w:lang w:val="en-GB"/>
        </w:rPr>
        <w:t xml:space="preserve">the </w:t>
      </w:r>
      <w:r w:rsidR="006B0659" w:rsidRPr="00200371">
        <w:rPr>
          <w:rFonts w:ascii="Cambria" w:eastAsia="Arial" w:hAnsi="Cambria" w:cs="Arial"/>
          <w:lang w:val="en-GB"/>
        </w:rPr>
        <w:t xml:space="preserve">abundance and </w:t>
      </w:r>
      <w:r w:rsidR="006B0659" w:rsidRPr="00200371">
        <w:rPr>
          <w:rFonts w:ascii="Cambria" w:eastAsia="Arial" w:hAnsi="Cambria" w:cs="Arial"/>
          <w:lang w:val="en-GB"/>
        </w:rPr>
        <w:lastRenderedPageBreak/>
        <w:t xml:space="preserve">size of their consumers (i.e., bottom-up </w:t>
      </w:r>
      <w:r w:rsidR="001B7431" w:rsidRPr="00200371">
        <w:rPr>
          <w:rFonts w:ascii="Cambria" w:eastAsia="Arial" w:hAnsi="Cambria" w:cs="Arial"/>
          <w:lang w:val="en-GB"/>
        </w:rPr>
        <w:t>model</w:t>
      </w:r>
      <w:r w:rsidR="006B0659" w:rsidRPr="00200371">
        <w:rPr>
          <w:rFonts w:ascii="Cambria" w:eastAsia="Arial" w:hAnsi="Cambria" w:cs="Arial"/>
          <w:lang w:val="en-GB"/>
        </w:rPr>
        <w:t>). Further, we expected that</w:t>
      </w:r>
      <w:r w:rsidR="000E23E4" w:rsidRPr="00200371">
        <w:rPr>
          <w:rFonts w:ascii="Cambria" w:eastAsia="Arial" w:hAnsi="Cambria" w:cs="Arial"/>
          <w:lang w:val="en-GB"/>
        </w:rPr>
        <w:t xml:space="preserve"> abundance and size of prey would be smaller where predators are more numerous and bigger</w:t>
      </w:r>
      <w:r w:rsidR="001C2513" w:rsidRPr="00200371">
        <w:rPr>
          <w:rFonts w:ascii="Cambria" w:eastAsia="Arial" w:hAnsi="Cambria" w:cs="Arial"/>
          <w:lang w:val="en-GB"/>
        </w:rPr>
        <w:t xml:space="preserve"> (i.e., top-down model)</w:t>
      </w:r>
      <w:r w:rsidR="000E23E4" w:rsidRPr="00200371">
        <w:rPr>
          <w:rFonts w:ascii="Cambria" w:eastAsia="Arial" w:hAnsi="Cambria" w:cs="Arial"/>
          <w:lang w:val="en-GB"/>
        </w:rPr>
        <w:t>.</w:t>
      </w:r>
      <w:r w:rsidR="000A10EB" w:rsidRPr="00200371">
        <w:rPr>
          <w:rFonts w:ascii="Cambria" w:eastAsia="Arial" w:hAnsi="Cambria" w:cs="Arial"/>
          <w:lang w:val="en-GB"/>
        </w:rPr>
        <w:t xml:space="preserve"> </w:t>
      </w:r>
      <w:r w:rsidR="007A68A1" w:rsidRPr="00200371">
        <w:rPr>
          <w:rFonts w:ascii="Cambria" w:eastAsia="Arial" w:hAnsi="Cambria" w:cs="Arial"/>
          <w:lang w:val="en-GB"/>
        </w:rPr>
        <w:t xml:space="preserve">We also measured several other predictors representing heterogeneity in physical context at different spatial scales (e.g., shore topography, wave exposure, sea temperature). </w:t>
      </w:r>
      <w:r w:rsidR="000A10EB" w:rsidRPr="00200371">
        <w:rPr>
          <w:rFonts w:ascii="Cambria" w:eastAsia="Arial" w:hAnsi="Cambria" w:cs="Arial"/>
          <w:lang w:val="en-GB"/>
        </w:rPr>
        <w:t xml:space="preserve">We predicted that </w:t>
      </w:r>
      <w:r w:rsidR="00162021" w:rsidRPr="00200371">
        <w:rPr>
          <w:rFonts w:ascii="Cambria" w:eastAsia="Arial" w:hAnsi="Cambria" w:cs="Arial"/>
          <w:lang w:val="en-GB"/>
        </w:rPr>
        <w:t xml:space="preserve">the </w:t>
      </w:r>
      <w:r w:rsidR="000A10EB" w:rsidRPr="00200371">
        <w:rPr>
          <w:rFonts w:ascii="Cambria" w:eastAsia="Arial" w:hAnsi="Cambria" w:cs="Arial"/>
          <w:lang w:val="en-GB"/>
        </w:rPr>
        <w:t xml:space="preserve">abiotic factors would affect </w:t>
      </w:r>
      <w:r w:rsidR="00162021" w:rsidRPr="00200371">
        <w:rPr>
          <w:rFonts w:ascii="Cambria" w:eastAsia="Arial" w:hAnsi="Cambria" w:cs="Arial"/>
          <w:lang w:val="en-GB"/>
        </w:rPr>
        <w:t xml:space="preserve">the </w:t>
      </w:r>
      <w:r w:rsidR="000A10EB" w:rsidRPr="00200371">
        <w:rPr>
          <w:rFonts w:ascii="Cambria" w:eastAsia="Arial" w:hAnsi="Cambria" w:cs="Arial"/>
          <w:lang w:val="en-GB"/>
        </w:rPr>
        <w:t xml:space="preserve">population structure of </w:t>
      </w:r>
      <w:r w:rsidR="00162021" w:rsidRPr="00200371">
        <w:rPr>
          <w:rFonts w:ascii="Cambria" w:eastAsia="Arial" w:hAnsi="Cambria" w:cs="Arial"/>
          <w:lang w:val="en-GB"/>
        </w:rPr>
        <w:t xml:space="preserve">the </w:t>
      </w:r>
      <w:r w:rsidR="00BA1B56" w:rsidRPr="00200371">
        <w:rPr>
          <w:rFonts w:ascii="Cambria" w:eastAsia="Arial" w:hAnsi="Cambria" w:cs="Arial"/>
          <w:lang w:val="en-GB"/>
        </w:rPr>
        <w:t xml:space="preserve">intertidal </w:t>
      </w:r>
      <w:r w:rsidR="000A10EB" w:rsidRPr="00200371">
        <w:rPr>
          <w:rFonts w:ascii="Cambria" w:eastAsia="Arial" w:hAnsi="Cambria" w:cs="Arial"/>
          <w:lang w:val="en-GB"/>
        </w:rPr>
        <w:t>species</w:t>
      </w:r>
      <w:r w:rsidR="00E139DE" w:rsidRPr="00200371">
        <w:rPr>
          <w:rFonts w:ascii="Cambria" w:eastAsia="Arial" w:hAnsi="Cambria" w:cs="Arial"/>
          <w:lang w:val="en-GB"/>
        </w:rPr>
        <w:t xml:space="preserve"> as they </w:t>
      </w:r>
      <w:r w:rsidR="00BA1B56" w:rsidRPr="00200371">
        <w:rPr>
          <w:rFonts w:ascii="Cambria" w:eastAsia="Arial" w:hAnsi="Cambria" w:cs="Arial"/>
          <w:lang w:val="en-GB"/>
        </w:rPr>
        <w:t>can have</w:t>
      </w:r>
      <w:r w:rsidR="00E139DE" w:rsidRPr="00200371">
        <w:rPr>
          <w:rFonts w:ascii="Cambria" w:eastAsia="Arial" w:hAnsi="Cambria" w:cs="Arial"/>
          <w:lang w:val="en-GB"/>
        </w:rPr>
        <w:t xml:space="preserve"> direct and indirect</w:t>
      </w:r>
      <w:r w:rsidR="00BA1B56" w:rsidRPr="00200371">
        <w:rPr>
          <w:rFonts w:ascii="Cambria" w:eastAsia="Arial" w:hAnsi="Cambria" w:cs="Arial"/>
          <w:lang w:val="en-GB"/>
        </w:rPr>
        <w:t xml:space="preserve"> effects on </w:t>
      </w:r>
      <w:r w:rsidR="00E139DE" w:rsidRPr="00200371">
        <w:rPr>
          <w:rFonts w:ascii="Cambria" w:eastAsia="Arial" w:hAnsi="Cambria" w:cs="Arial"/>
          <w:lang w:val="en-GB"/>
        </w:rPr>
        <w:t>recruitment, survival, growth and behaviour</w:t>
      </w:r>
      <w:r w:rsidR="00551453" w:rsidRPr="00200371">
        <w:rPr>
          <w:rFonts w:ascii="Cambria" w:eastAsia="Arial" w:hAnsi="Cambria" w:cs="Arial"/>
          <w:lang w:val="en-GB"/>
        </w:rPr>
        <w:t xml:space="preserve"> (see </w:t>
      </w:r>
      <w:r w:rsidR="00712EAB">
        <w:rPr>
          <w:rFonts w:ascii="Cambria" w:eastAsia="Arial" w:hAnsi="Cambria" w:cs="Arial"/>
          <w:lang w:val="en-GB"/>
        </w:rPr>
        <w:t>I</w:t>
      </w:r>
      <w:r w:rsidR="00551453" w:rsidRPr="00200371">
        <w:rPr>
          <w:rFonts w:ascii="Cambria" w:eastAsia="Arial" w:hAnsi="Cambria" w:cs="Arial"/>
          <w:lang w:val="en-GB"/>
        </w:rPr>
        <w:t xml:space="preserve">ntroduction in </w:t>
      </w:r>
      <w:r w:rsidR="00551453" w:rsidRPr="00200371">
        <w:rPr>
          <w:rFonts w:ascii="Cambria" w:eastAsia="Arial" w:hAnsi="Cambria" w:cs="Arial"/>
          <w:b/>
          <w:bCs/>
          <w:lang w:val="en-GB"/>
        </w:rPr>
        <w:t>Chapters 2</w:t>
      </w:r>
      <w:r w:rsidR="00551453" w:rsidRPr="00200371">
        <w:rPr>
          <w:rFonts w:ascii="Cambria" w:eastAsia="Arial" w:hAnsi="Cambria" w:cs="Arial"/>
          <w:lang w:val="en-GB"/>
        </w:rPr>
        <w:t xml:space="preserve"> and </w:t>
      </w:r>
      <w:r w:rsidR="00551453" w:rsidRPr="00200371">
        <w:rPr>
          <w:rFonts w:ascii="Cambria" w:eastAsia="Arial" w:hAnsi="Cambria" w:cs="Arial"/>
          <w:b/>
          <w:bCs/>
          <w:lang w:val="en-GB"/>
        </w:rPr>
        <w:t>3</w:t>
      </w:r>
      <w:r w:rsidR="00551453" w:rsidRPr="00200371">
        <w:rPr>
          <w:rFonts w:ascii="Cambria" w:eastAsia="Arial" w:hAnsi="Cambria" w:cs="Arial"/>
          <w:lang w:val="en-GB"/>
        </w:rPr>
        <w:t>)</w:t>
      </w:r>
      <w:r w:rsidR="00E139DE" w:rsidRPr="00200371">
        <w:rPr>
          <w:rFonts w:ascii="Cambria" w:eastAsia="Arial" w:hAnsi="Cambria" w:cs="Arial"/>
          <w:lang w:val="en-GB"/>
        </w:rPr>
        <w:t>.</w:t>
      </w:r>
      <w:r w:rsidR="00A15D48" w:rsidRPr="00200371">
        <w:rPr>
          <w:rFonts w:ascii="Cambria" w:eastAsia="Arial" w:hAnsi="Cambria" w:cs="Arial"/>
          <w:lang w:val="en-GB"/>
        </w:rPr>
        <w:t xml:space="preserve"> Finally, we predicted that variability in the </w:t>
      </w:r>
      <w:r w:rsidR="00F42D72" w:rsidRPr="00200371">
        <w:rPr>
          <w:rFonts w:ascii="Cambria" w:eastAsia="Arial" w:hAnsi="Cambria" w:cs="Arial"/>
          <w:lang w:val="en-GB"/>
        </w:rPr>
        <w:t>abundance and size</w:t>
      </w:r>
      <w:r w:rsidR="00A15D48" w:rsidRPr="00200371">
        <w:rPr>
          <w:rFonts w:ascii="Cambria" w:eastAsia="Arial" w:hAnsi="Cambria" w:cs="Arial"/>
          <w:lang w:val="en-GB"/>
        </w:rPr>
        <w:t xml:space="preserve"> of species will be greater at small spatial scale</w:t>
      </w:r>
      <w:r w:rsidR="009D3139" w:rsidRPr="00200371">
        <w:rPr>
          <w:rFonts w:ascii="Cambria" w:eastAsia="Arial" w:hAnsi="Cambria" w:cs="Arial"/>
          <w:lang w:val="en-GB"/>
        </w:rPr>
        <w:t>s assessed</w:t>
      </w:r>
      <w:r w:rsidR="00A15D48" w:rsidRPr="00200371">
        <w:rPr>
          <w:rFonts w:ascii="Cambria" w:eastAsia="Arial" w:hAnsi="Cambria" w:cs="Arial"/>
          <w:lang w:val="en-GB"/>
        </w:rPr>
        <w:t xml:space="preserve"> (Fraschetti et al. 2005).</w:t>
      </w:r>
    </w:p>
    <w:p w14:paraId="62E374C8" w14:textId="77777777" w:rsidR="00A37F71" w:rsidRPr="00200371" w:rsidRDefault="00A37F71" w:rsidP="00E36ADC">
      <w:pPr>
        <w:spacing w:after="120" w:line="360" w:lineRule="auto"/>
        <w:rPr>
          <w:rFonts w:ascii="Cambria" w:hAnsi="Cambria" w:cs="Arial"/>
          <w:b/>
          <w:color w:val="538135" w:themeColor="accent6" w:themeShade="BF"/>
          <w:szCs w:val="28"/>
          <w:lang w:val="en-GB"/>
        </w:rPr>
      </w:pPr>
    </w:p>
    <w:p w14:paraId="2DB8B476" w14:textId="4139A6CB" w:rsidR="00EB332E" w:rsidRPr="00200371" w:rsidRDefault="00EB332E" w:rsidP="00731CCC">
      <w:pPr>
        <w:pStyle w:val="PargrafodaLista"/>
        <w:numPr>
          <w:ilvl w:val="1"/>
          <w:numId w:val="9"/>
        </w:numPr>
        <w:spacing w:after="60" w:line="360" w:lineRule="auto"/>
        <w:ind w:left="709" w:hanging="709"/>
        <w:jc w:val="both"/>
        <w:outlineLvl w:val="2"/>
        <w:rPr>
          <w:rFonts w:ascii="Cambria" w:hAnsi="Cambria" w:cs="Arial"/>
          <w:b/>
          <w:color w:val="538135" w:themeColor="accent6" w:themeShade="BF"/>
          <w:szCs w:val="28"/>
          <w:lang w:val="en-GB"/>
        </w:rPr>
      </w:pPr>
      <w:r w:rsidRPr="00200371">
        <w:rPr>
          <w:rFonts w:ascii="Cambria" w:hAnsi="Cambria" w:cs="Arial"/>
          <w:b/>
          <w:color w:val="538135" w:themeColor="accent6" w:themeShade="BF"/>
          <w:szCs w:val="28"/>
          <w:lang w:val="en-GB"/>
        </w:rPr>
        <w:t>Material and Methods</w:t>
      </w:r>
    </w:p>
    <w:p w14:paraId="0D02514D" w14:textId="0DCA425F" w:rsidR="00EB332E" w:rsidRPr="00200371" w:rsidRDefault="00F6095D" w:rsidP="004B319E">
      <w:pPr>
        <w:spacing w:after="60" w:line="360" w:lineRule="auto"/>
        <w:jc w:val="both"/>
        <w:rPr>
          <w:rFonts w:ascii="Cambria" w:hAnsi="Cambria" w:cs="Arial"/>
          <w:bCs/>
          <w:i/>
          <w:iCs/>
          <w:color w:val="538135" w:themeColor="accent6" w:themeShade="BF"/>
          <w:szCs w:val="28"/>
          <w:lang w:val="en-GB"/>
        </w:rPr>
      </w:pPr>
      <w:r w:rsidRPr="00200371">
        <w:rPr>
          <w:rFonts w:ascii="Cambria" w:hAnsi="Cambria" w:cs="Arial"/>
          <w:bCs/>
          <w:i/>
          <w:iCs/>
          <w:color w:val="538135" w:themeColor="accent6" w:themeShade="BF"/>
          <w:szCs w:val="28"/>
          <w:lang w:val="en-GB"/>
        </w:rPr>
        <w:t>Study area</w:t>
      </w:r>
    </w:p>
    <w:p w14:paraId="4CD2E7A3" w14:textId="17C27B69" w:rsidR="00F6095D" w:rsidRPr="00200371" w:rsidRDefault="00F6095D" w:rsidP="00E36ADC">
      <w:pPr>
        <w:spacing w:after="120" w:line="360" w:lineRule="auto"/>
        <w:jc w:val="both"/>
        <w:rPr>
          <w:rFonts w:ascii="Cambria" w:hAnsi="Cambria" w:cs="Arial"/>
          <w:bCs/>
          <w:color w:val="000000" w:themeColor="text1"/>
          <w:szCs w:val="28"/>
          <w:lang w:val="en-GB"/>
        </w:rPr>
      </w:pPr>
      <w:r w:rsidRPr="00200371">
        <w:rPr>
          <w:rFonts w:ascii="Cambria" w:hAnsi="Cambria" w:cs="Arial"/>
          <w:bCs/>
          <w:color w:val="538135" w:themeColor="accent6" w:themeShade="BF"/>
          <w:szCs w:val="28"/>
          <w:lang w:val="en-GB"/>
        </w:rPr>
        <w:tab/>
      </w:r>
      <w:r w:rsidRPr="00200371">
        <w:rPr>
          <w:rFonts w:ascii="Cambria" w:hAnsi="Cambria" w:cs="Arial"/>
          <w:bCs/>
          <w:color w:val="000000" w:themeColor="text1"/>
          <w:szCs w:val="28"/>
          <w:lang w:val="en-GB"/>
        </w:rPr>
        <w:t xml:space="preserve">The study area and sampling design </w:t>
      </w:r>
      <w:r w:rsidR="007B1B30" w:rsidRPr="00200371">
        <w:rPr>
          <w:rFonts w:ascii="Cambria" w:hAnsi="Cambria" w:cs="Arial"/>
          <w:bCs/>
          <w:color w:val="000000" w:themeColor="text1"/>
          <w:szCs w:val="28"/>
          <w:lang w:val="en-GB"/>
        </w:rPr>
        <w:t xml:space="preserve">of this study </w:t>
      </w:r>
      <w:r w:rsidR="00D97E34" w:rsidRPr="00200371">
        <w:rPr>
          <w:rFonts w:ascii="Cambria" w:hAnsi="Cambria" w:cs="Arial"/>
          <w:bCs/>
          <w:color w:val="000000" w:themeColor="text1"/>
          <w:szCs w:val="28"/>
          <w:lang w:val="en-GB"/>
        </w:rPr>
        <w:t>were</w:t>
      </w:r>
      <w:r w:rsidRPr="00200371">
        <w:rPr>
          <w:rFonts w:ascii="Cambria" w:hAnsi="Cambria" w:cs="Arial"/>
          <w:bCs/>
          <w:color w:val="000000" w:themeColor="text1"/>
          <w:szCs w:val="28"/>
          <w:lang w:val="en-GB"/>
        </w:rPr>
        <w:t xml:space="preserve"> the same described in </w:t>
      </w:r>
      <w:r w:rsidRPr="00200371">
        <w:rPr>
          <w:rFonts w:ascii="Cambria" w:hAnsi="Cambria" w:cs="Arial"/>
          <w:b/>
          <w:color w:val="000000" w:themeColor="text1"/>
          <w:szCs w:val="28"/>
          <w:lang w:val="en-GB"/>
        </w:rPr>
        <w:t>Chapters 2</w:t>
      </w:r>
      <w:r w:rsidRPr="00200371">
        <w:rPr>
          <w:rFonts w:ascii="Cambria" w:hAnsi="Cambria" w:cs="Arial"/>
          <w:bCs/>
          <w:color w:val="000000" w:themeColor="text1"/>
          <w:szCs w:val="28"/>
          <w:lang w:val="en-GB"/>
        </w:rPr>
        <w:t xml:space="preserve"> and </w:t>
      </w:r>
      <w:r w:rsidRPr="00200371">
        <w:rPr>
          <w:rFonts w:ascii="Cambria" w:hAnsi="Cambria" w:cs="Arial"/>
          <w:b/>
          <w:color w:val="000000" w:themeColor="text1"/>
          <w:szCs w:val="28"/>
          <w:lang w:val="en-GB"/>
        </w:rPr>
        <w:t>3</w:t>
      </w:r>
      <w:r w:rsidRPr="00200371">
        <w:rPr>
          <w:rFonts w:ascii="Cambria" w:hAnsi="Cambria" w:cs="Arial"/>
          <w:bCs/>
          <w:color w:val="000000" w:themeColor="text1"/>
          <w:szCs w:val="28"/>
          <w:lang w:val="en-GB"/>
        </w:rPr>
        <w:t>.</w:t>
      </w:r>
      <w:r w:rsidR="007B1B30" w:rsidRPr="00200371">
        <w:rPr>
          <w:rFonts w:ascii="Cambria" w:hAnsi="Cambria" w:cs="Arial"/>
          <w:bCs/>
          <w:color w:val="000000" w:themeColor="text1"/>
          <w:szCs w:val="28"/>
          <w:lang w:val="en-GB"/>
        </w:rPr>
        <w:t xml:space="preserve"> See </w:t>
      </w:r>
      <w:r w:rsidR="00D97E34" w:rsidRPr="00200371">
        <w:rPr>
          <w:rFonts w:ascii="Cambria" w:hAnsi="Cambria" w:cs="Arial"/>
          <w:bCs/>
          <w:color w:val="000000" w:themeColor="text1"/>
          <w:szCs w:val="28"/>
          <w:lang w:val="en-GB"/>
        </w:rPr>
        <w:t xml:space="preserve">the </w:t>
      </w:r>
      <w:r w:rsidR="007B1B30" w:rsidRPr="00200371">
        <w:rPr>
          <w:rFonts w:ascii="Cambria" w:hAnsi="Cambria" w:cs="Arial"/>
          <w:bCs/>
          <w:color w:val="000000" w:themeColor="text1"/>
          <w:szCs w:val="28"/>
          <w:lang w:val="en-GB"/>
        </w:rPr>
        <w:t xml:space="preserve">Material and Methods </w:t>
      </w:r>
      <w:r w:rsidR="00D97E34" w:rsidRPr="00200371">
        <w:rPr>
          <w:rFonts w:ascii="Cambria" w:hAnsi="Cambria" w:cs="Arial"/>
          <w:bCs/>
          <w:color w:val="000000" w:themeColor="text1"/>
          <w:szCs w:val="28"/>
          <w:lang w:val="en-GB"/>
        </w:rPr>
        <w:t>section from</w:t>
      </w:r>
      <w:r w:rsidR="007B1B30" w:rsidRPr="00200371">
        <w:rPr>
          <w:rFonts w:ascii="Cambria" w:hAnsi="Cambria" w:cs="Arial"/>
          <w:bCs/>
          <w:color w:val="000000" w:themeColor="text1"/>
          <w:szCs w:val="28"/>
          <w:lang w:val="en-GB"/>
        </w:rPr>
        <w:t xml:space="preserve"> these chapters for a detailed description and maps.</w:t>
      </w:r>
    </w:p>
    <w:p w14:paraId="1EFB2D01" w14:textId="77777777" w:rsidR="007B1B30" w:rsidRPr="00200371" w:rsidRDefault="007B1B30" w:rsidP="00E36ADC">
      <w:pPr>
        <w:spacing w:after="120" w:line="360" w:lineRule="auto"/>
        <w:jc w:val="both"/>
        <w:rPr>
          <w:rFonts w:ascii="Cambria" w:hAnsi="Cambria" w:cs="Arial"/>
          <w:bCs/>
          <w:color w:val="000000" w:themeColor="text1"/>
          <w:szCs w:val="28"/>
          <w:lang w:val="en-GB"/>
        </w:rPr>
      </w:pPr>
    </w:p>
    <w:p w14:paraId="5241BC4B" w14:textId="6FC2F943" w:rsidR="00F6095D" w:rsidRPr="00200371" w:rsidRDefault="00A73F9B" w:rsidP="00E36ADC">
      <w:pPr>
        <w:spacing w:after="120" w:line="360" w:lineRule="auto"/>
        <w:jc w:val="both"/>
        <w:rPr>
          <w:rFonts w:ascii="Cambria" w:hAnsi="Cambria" w:cs="Arial"/>
          <w:bCs/>
          <w:i/>
          <w:iCs/>
          <w:color w:val="538135" w:themeColor="accent6" w:themeShade="BF"/>
          <w:szCs w:val="28"/>
          <w:lang w:val="en-GB"/>
        </w:rPr>
      </w:pPr>
      <w:r w:rsidRPr="00200371">
        <w:rPr>
          <w:rFonts w:ascii="Cambria" w:hAnsi="Cambria" w:cs="Arial"/>
          <w:bCs/>
          <w:i/>
          <w:iCs/>
          <w:color w:val="538135" w:themeColor="accent6" w:themeShade="BF"/>
          <w:szCs w:val="28"/>
          <w:lang w:val="en-GB"/>
        </w:rPr>
        <w:t>Sampling of i</w:t>
      </w:r>
      <w:r w:rsidR="00F6095D" w:rsidRPr="00200371">
        <w:rPr>
          <w:rFonts w:ascii="Cambria" w:hAnsi="Cambria" w:cs="Arial"/>
          <w:bCs/>
          <w:i/>
          <w:iCs/>
          <w:color w:val="538135" w:themeColor="accent6" w:themeShade="BF"/>
          <w:szCs w:val="28"/>
          <w:lang w:val="en-GB"/>
        </w:rPr>
        <w:t xml:space="preserve">ntertidal species </w:t>
      </w:r>
    </w:p>
    <w:p w14:paraId="7A0AA1BA" w14:textId="6A0F829D" w:rsidR="00F6095D" w:rsidRPr="00200371" w:rsidRDefault="00F6095D" w:rsidP="00E36ADC">
      <w:pPr>
        <w:spacing w:after="120" w:line="360" w:lineRule="auto"/>
        <w:ind w:firstLine="708"/>
        <w:jc w:val="both"/>
        <w:rPr>
          <w:rFonts w:ascii="Cambria" w:hAnsi="Cambria" w:cs="Arial"/>
          <w:bCs/>
          <w:color w:val="000000" w:themeColor="text1"/>
          <w:szCs w:val="28"/>
          <w:lang w:val="en-GB"/>
        </w:rPr>
      </w:pPr>
      <w:r w:rsidRPr="00200371">
        <w:rPr>
          <w:rFonts w:ascii="Cambria" w:hAnsi="Cambria" w:cs="Arial"/>
          <w:bCs/>
          <w:color w:val="000000" w:themeColor="text1"/>
          <w:szCs w:val="28"/>
          <w:lang w:val="en-GB"/>
        </w:rPr>
        <w:t xml:space="preserve">Intertidal populations </w:t>
      </w:r>
      <w:r w:rsidR="0032033F" w:rsidRPr="00200371">
        <w:rPr>
          <w:rFonts w:ascii="Cambria" w:hAnsi="Cambria" w:cs="Arial"/>
          <w:bCs/>
          <w:color w:val="000000" w:themeColor="text1"/>
          <w:szCs w:val="28"/>
          <w:lang w:val="en-GB"/>
        </w:rPr>
        <w:t xml:space="preserve">of different species </w:t>
      </w:r>
      <w:r w:rsidRPr="00200371">
        <w:rPr>
          <w:rFonts w:ascii="Cambria" w:hAnsi="Cambria" w:cs="Arial"/>
          <w:bCs/>
          <w:color w:val="000000" w:themeColor="text1"/>
          <w:szCs w:val="28"/>
          <w:lang w:val="en-GB"/>
        </w:rPr>
        <w:t xml:space="preserve">(the mussel </w:t>
      </w:r>
      <w:r w:rsidRPr="00200371">
        <w:rPr>
          <w:rFonts w:ascii="Cambria" w:hAnsi="Cambria" w:cs="Arial"/>
          <w:bCs/>
          <w:i/>
          <w:iCs/>
          <w:color w:val="000000" w:themeColor="text1"/>
          <w:szCs w:val="28"/>
          <w:lang w:val="en-GB"/>
        </w:rPr>
        <w:t>Mytilaster solisianus</w:t>
      </w:r>
      <w:r w:rsidRPr="00200371">
        <w:rPr>
          <w:rFonts w:ascii="Cambria" w:hAnsi="Cambria" w:cs="Arial"/>
          <w:bCs/>
          <w:color w:val="000000" w:themeColor="text1"/>
          <w:szCs w:val="28"/>
          <w:lang w:val="en-GB"/>
        </w:rPr>
        <w:t xml:space="preserve">, the barnacle </w:t>
      </w:r>
      <w:r w:rsidRPr="00200371">
        <w:rPr>
          <w:rFonts w:ascii="Cambria" w:hAnsi="Cambria" w:cs="Arial"/>
          <w:bCs/>
          <w:i/>
          <w:iCs/>
          <w:color w:val="000000" w:themeColor="text1"/>
          <w:szCs w:val="28"/>
          <w:lang w:val="en-GB"/>
        </w:rPr>
        <w:t>Tetraclita stalactifera</w:t>
      </w:r>
      <w:r w:rsidRPr="00200371">
        <w:rPr>
          <w:rFonts w:ascii="Cambria" w:hAnsi="Cambria" w:cs="Arial"/>
          <w:bCs/>
          <w:color w:val="000000" w:themeColor="text1"/>
          <w:szCs w:val="28"/>
          <w:lang w:val="en-GB"/>
        </w:rPr>
        <w:t xml:space="preserve">, the dogwhelk </w:t>
      </w:r>
      <w:r w:rsidRPr="00200371">
        <w:rPr>
          <w:rFonts w:ascii="Cambria" w:hAnsi="Cambria" w:cs="Arial"/>
          <w:bCs/>
          <w:i/>
          <w:iCs/>
          <w:color w:val="000000" w:themeColor="text1"/>
          <w:szCs w:val="28"/>
          <w:lang w:val="en-GB"/>
        </w:rPr>
        <w:t>Stramonita brasiliensis</w:t>
      </w:r>
      <w:r w:rsidRPr="00200371">
        <w:rPr>
          <w:rFonts w:ascii="Cambria" w:hAnsi="Cambria" w:cs="Arial"/>
          <w:bCs/>
          <w:color w:val="000000" w:themeColor="text1"/>
          <w:szCs w:val="28"/>
          <w:lang w:val="en-GB"/>
        </w:rPr>
        <w:t xml:space="preserve">, the limpet </w:t>
      </w:r>
      <w:r w:rsidRPr="00200371">
        <w:rPr>
          <w:rFonts w:ascii="Cambria" w:hAnsi="Cambria" w:cs="Arial"/>
          <w:bCs/>
          <w:i/>
          <w:iCs/>
          <w:color w:val="000000" w:themeColor="text1"/>
          <w:szCs w:val="28"/>
          <w:lang w:val="en-GB"/>
        </w:rPr>
        <w:t>Lottia subrugosa</w:t>
      </w:r>
      <w:r w:rsidR="00623D4A" w:rsidRPr="00200371">
        <w:rPr>
          <w:rFonts w:ascii="Cambria" w:hAnsi="Cambria" w:cs="Arial"/>
          <w:bCs/>
          <w:color w:val="000000" w:themeColor="text1"/>
          <w:szCs w:val="28"/>
          <w:lang w:val="en-GB"/>
        </w:rPr>
        <w:t>,</w:t>
      </w:r>
      <w:r w:rsidRPr="00200371">
        <w:rPr>
          <w:rFonts w:ascii="Cambria" w:hAnsi="Cambria" w:cs="Arial"/>
          <w:bCs/>
          <w:color w:val="000000" w:themeColor="text1"/>
          <w:szCs w:val="28"/>
          <w:lang w:val="en-GB"/>
        </w:rPr>
        <w:t xml:space="preserve"> and the periwinkle </w:t>
      </w:r>
      <w:r w:rsidRPr="00200371">
        <w:rPr>
          <w:rFonts w:ascii="Cambria" w:hAnsi="Cambria" w:cs="Arial"/>
          <w:bCs/>
          <w:i/>
          <w:iCs/>
          <w:color w:val="000000" w:themeColor="text1"/>
          <w:szCs w:val="28"/>
          <w:lang w:val="en-GB"/>
        </w:rPr>
        <w:t>Echinolittorina lineolata</w:t>
      </w:r>
      <w:r w:rsidRPr="00200371">
        <w:rPr>
          <w:rFonts w:ascii="Cambria" w:hAnsi="Cambria" w:cs="Arial"/>
          <w:bCs/>
          <w:color w:val="000000" w:themeColor="text1"/>
          <w:szCs w:val="28"/>
          <w:lang w:val="en-GB"/>
        </w:rPr>
        <w:t>) were sampled through photos, scraping</w:t>
      </w:r>
      <w:r w:rsidR="00623D4A" w:rsidRPr="00200371">
        <w:rPr>
          <w:rFonts w:ascii="Cambria" w:hAnsi="Cambria" w:cs="Arial"/>
          <w:bCs/>
          <w:color w:val="000000" w:themeColor="text1"/>
          <w:szCs w:val="28"/>
          <w:lang w:val="en-GB"/>
        </w:rPr>
        <w:t>,</w:t>
      </w:r>
      <w:r w:rsidRPr="00200371">
        <w:rPr>
          <w:rFonts w:ascii="Cambria" w:hAnsi="Cambria" w:cs="Arial"/>
          <w:bCs/>
          <w:color w:val="000000" w:themeColor="text1"/>
          <w:szCs w:val="28"/>
          <w:lang w:val="en-GB"/>
        </w:rPr>
        <w:t xml:space="preserve"> or by manual collection in the m</w:t>
      </w:r>
      <w:r w:rsidR="0000789E" w:rsidRPr="00200371">
        <w:rPr>
          <w:rFonts w:ascii="Cambria" w:hAnsi="Cambria" w:cs="Arial"/>
          <w:bCs/>
          <w:color w:val="000000" w:themeColor="text1"/>
          <w:szCs w:val="28"/>
          <w:lang w:val="en-GB"/>
        </w:rPr>
        <w:t>id</w:t>
      </w:r>
      <w:r w:rsidRPr="00200371">
        <w:rPr>
          <w:rFonts w:ascii="Cambria" w:hAnsi="Cambria" w:cs="Arial"/>
          <w:bCs/>
          <w:color w:val="000000" w:themeColor="text1"/>
          <w:szCs w:val="28"/>
          <w:lang w:val="en-GB"/>
        </w:rPr>
        <w:t xml:space="preserve">littoral and supralittoral </w:t>
      </w:r>
      <w:r w:rsidR="007F7582" w:rsidRPr="00200371">
        <w:rPr>
          <w:rFonts w:ascii="Cambria" w:hAnsi="Cambria" w:cs="Arial"/>
          <w:bCs/>
          <w:color w:val="000000" w:themeColor="text1"/>
          <w:szCs w:val="28"/>
          <w:lang w:val="en-GB"/>
        </w:rPr>
        <w:t xml:space="preserve">zones </w:t>
      </w:r>
      <w:r w:rsidRPr="00200371">
        <w:rPr>
          <w:rFonts w:ascii="Cambria" w:hAnsi="Cambria" w:cs="Arial"/>
          <w:bCs/>
          <w:color w:val="000000" w:themeColor="text1"/>
          <w:szCs w:val="28"/>
          <w:lang w:val="en-GB"/>
        </w:rPr>
        <w:t xml:space="preserve">of each site. </w:t>
      </w:r>
      <w:r w:rsidR="00F1796A" w:rsidRPr="00200371">
        <w:rPr>
          <w:rFonts w:ascii="Cambria" w:hAnsi="Cambria" w:cs="Arial"/>
          <w:bCs/>
          <w:color w:val="000000" w:themeColor="text1"/>
          <w:szCs w:val="28"/>
          <w:lang w:val="en-GB"/>
        </w:rPr>
        <w:t>All sampling</w:t>
      </w:r>
      <w:r w:rsidR="007F7582" w:rsidRPr="00200371">
        <w:rPr>
          <w:rFonts w:ascii="Cambria" w:hAnsi="Cambria" w:cs="Arial"/>
          <w:bCs/>
          <w:color w:val="000000" w:themeColor="text1"/>
          <w:szCs w:val="28"/>
          <w:lang w:val="en-GB"/>
        </w:rPr>
        <w:t>s</w:t>
      </w:r>
      <w:r w:rsidR="00F1796A" w:rsidRPr="00200371">
        <w:rPr>
          <w:rFonts w:ascii="Cambria" w:hAnsi="Cambria" w:cs="Arial"/>
          <w:bCs/>
          <w:color w:val="000000" w:themeColor="text1"/>
          <w:szCs w:val="28"/>
          <w:lang w:val="en-GB"/>
        </w:rPr>
        <w:t xml:space="preserve"> </w:t>
      </w:r>
      <w:r w:rsidR="007F7582" w:rsidRPr="00200371">
        <w:rPr>
          <w:rFonts w:ascii="Cambria" w:hAnsi="Cambria" w:cs="Arial"/>
          <w:bCs/>
          <w:color w:val="000000" w:themeColor="text1"/>
          <w:szCs w:val="28"/>
          <w:lang w:val="en-GB"/>
        </w:rPr>
        <w:t>were</w:t>
      </w:r>
      <w:r w:rsidR="00F1796A" w:rsidRPr="00200371">
        <w:rPr>
          <w:rFonts w:ascii="Cambria" w:hAnsi="Cambria" w:cs="Arial"/>
          <w:bCs/>
          <w:color w:val="000000" w:themeColor="text1"/>
          <w:szCs w:val="28"/>
          <w:lang w:val="en-GB"/>
        </w:rPr>
        <w:t xml:space="preserve"> haphazardly done in the tidal zone of higher abundance of each species </w:t>
      </w:r>
      <w:r w:rsidR="00F1796A" w:rsidRPr="00200371">
        <w:rPr>
          <w:rFonts w:ascii="Cambria" w:hAnsi="Cambria" w:cs="Arial"/>
          <w:bCs/>
          <w:color w:val="000000" w:themeColor="text1"/>
          <w:szCs w:val="28"/>
          <w:lang w:val="en-GB"/>
        </w:rPr>
        <w:fldChar w:fldCharType="begin" w:fldLock="1"/>
      </w:r>
      <w:r w:rsidR="00EC7594" w:rsidRPr="00200371">
        <w:rPr>
          <w:rFonts w:ascii="Cambria" w:hAnsi="Cambria" w:cs="Arial"/>
          <w:bCs/>
          <w:color w:val="000000" w:themeColor="text1"/>
          <w:szCs w:val="28"/>
          <w:lang w:val="en-GB"/>
        </w:rPr>
        <w:instrText>ADDIN CSL_CITATION {"citationItems":[{"id":"ITEM-1","itemData":{"DOI":"10.1017/S0025315410001992","ISSN":"00253154","abstract":"Sedentary consumers play an important role on populations of prey and, hence, their patterns of abundance, distribution and coexistence on shores are important to evaluate their potential influence on ecosystem dynamics. Here, we aimed to describe their spatio-temporal distribution and abundance in relation to wave exposure in the intertidal rocky shores of the south-west Atlantic to provide a basis for further understanding of ecological processes in this system. The abundance and composition of the functional groups of sessile organisms and sedentary consumers were taken by sampling the intertidal of sheltered and moderately exposed shores during a period of one year. The sublittoral fringe of sheltered areas was dominated by macroalgae, while the low midlittoral was dominated by bare rock and barnacles. In contrast, filter-feeding animals prevailed at exposed shores, probably explaining the higher abundance of the predator Stramonita haemastoma at these locations. Limpets were more abundant at the midlittoral zone of all shores while sea urchins were exclusively found at the sublittoral fringe of moderately exposed shores, therefore, adding grazing pressure on these areas. The results showed patterns of coexistence, distribution and abundance of those organisms in this subtropical area, presumably as a result of wave action, competition and prey availability. It also brought insights on the influence of top-down and bottom-up processes in this area. © 2010 Marine Biological Association of the United Kingdom.","author":[{"dropping-particle":"","family":"Christofoletti","given":"Ronaldo A.","non-dropping-particle":"","parse-names":false,"suffix":""},{"dropping-particle":"","family":"Takahashi","given":"Camila K.","non-dropping-particle":"","parse-names":false,"suffix":""},{"dropping-particle":"","family":"Oliveira","given":"Diogo N.","non-dropping-particle":"","parse-names":false,"suffix":""},{"dropping-particle":"","family":"Flores","given":"Augusto A.V.","non-dropping-particle":"","parse-names":false,"suffix":""}],"container-title":"Journal of the Marine Biological Association of the United Kingdom","id":"ITEM-1","issue":"5","issued":{"date-parts":[["2011"]]},"page":"961-967","title":"Abundance of sedentary consumers and sessile organisms along the wave exposure gradient of subtropical rocky shores of the south-west Atlantic","type":"article-journal","volume":"91"},"uris":["http://www.mendeley.com/documents/?uuid=54c628ad-8b05-4b54-a336-b02c24c88e6a"]}],"mendeley":{"formattedCitation":"(Christofoletti et al. 2011b)","plainTextFormattedCitation":"(Christofoletti et al. 2011b)","previouslyFormattedCitation":"(Christofoletti et al. 2011b)"},"properties":{"noteIndex":0},"schema":"https://github.com/citation-style-language/schema/raw/master/csl-citation.json"}</w:instrText>
      </w:r>
      <w:r w:rsidR="00F1796A" w:rsidRPr="00200371">
        <w:rPr>
          <w:rFonts w:ascii="Cambria" w:hAnsi="Cambria" w:cs="Arial"/>
          <w:bCs/>
          <w:color w:val="000000" w:themeColor="text1"/>
          <w:szCs w:val="28"/>
          <w:lang w:val="en-GB"/>
        </w:rPr>
        <w:fldChar w:fldCharType="separate"/>
      </w:r>
      <w:r w:rsidR="001C1A6D" w:rsidRPr="00200371">
        <w:rPr>
          <w:rFonts w:ascii="Cambria" w:hAnsi="Cambria" w:cs="Arial"/>
          <w:bCs/>
          <w:noProof/>
          <w:color w:val="000000" w:themeColor="text1"/>
          <w:szCs w:val="28"/>
          <w:lang w:val="en-GB"/>
        </w:rPr>
        <w:t>(Christofoletti et al. 2011b)</w:t>
      </w:r>
      <w:r w:rsidR="00F1796A" w:rsidRPr="00200371">
        <w:rPr>
          <w:rFonts w:ascii="Cambria" w:hAnsi="Cambria" w:cs="Arial"/>
          <w:bCs/>
          <w:color w:val="000000" w:themeColor="text1"/>
          <w:szCs w:val="28"/>
          <w:lang w:val="en-GB"/>
        </w:rPr>
        <w:fldChar w:fldCharType="end"/>
      </w:r>
      <w:r w:rsidR="00F1796A" w:rsidRPr="00200371">
        <w:rPr>
          <w:rFonts w:ascii="Cambria" w:hAnsi="Cambria" w:cs="Arial"/>
          <w:bCs/>
          <w:color w:val="000000" w:themeColor="text1"/>
          <w:szCs w:val="28"/>
          <w:lang w:val="en-GB"/>
        </w:rPr>
        <w:t xml:space="preserve">. </w:t>
      </w:r>
      <w:r w:rsidRPr="00200371">
        <w:rPr>
          <w:rFonts w:ascii="Cambria" w:hAnsi="Cambria" w:cs="Arial"/>
          <w:bCs/>
          <w:color w:val="000000" w:themeColor="text1"/>
          <w:szCs w:val="28"/>
          <w:lang w:val="en-GB"/>
        </w:rPr>
        <w:t xml:space="preserve">Mussel abundance was estimated as percentage cover in photos of 625 cm² (n = 10), using a 100 regular intersection grid. </w:t>
      </w:r>
      <w:r w:rsidR="0000789E" w:rsidRPr="00200371">
        <w:rPr>
          <w:rFonts w:ascii="Cambria" w:hAnsi="Cambria" w:cs="Arial"/>
          <w:bCs/>
          <w:color w:val="000000" w:themeColor="text1"/>
          <w:szCs w:val="28"/>
          <w:lang w:val="en-GB"/>
        </w:rPr>
        <w:t xml:space="preserve">Small clumps of </w:t>
      </w:r>
      <w:r w:rsidRPr="00200371">
        <w:rPr>
          <w:rFonts w:ascii="Cambria" w:hAnsi="Cambria" w:cs="Arial"/>
          <w:bCs/>
          <w:color w:val="000000" w:themeColor="text1"/>
          <w:szCs w:val="28"/>
          <w:lang w:val="en-GB"/>
        </w:rPr>
        <w:t xml:space="preserve">mussels </w:t>
      </w:r>
      <w:r w:rsidR="0000789E" w:rsidRPr="00200371">
        <w:rPr>
          <w:rFonts w:ascii="Cambria" w:hAnsi="Cambria" w:cs="Arial"/>
          <w:bCs/>
          <w:color w:val="000000" w:themeColor="text1"/>
          <w:szCs w:val="28"/>
          <w:lang w:val="en-GB"/>
        </w:rPr>
        <w:t xml:space="preserve">were </w:t>
      </w:r>
      <w:r w:rsidRPr="00200371">
        <w:rPr>
          <w:rFonts w:ascii="Cambria" w:hAnsi="Cambria" w:cs="Arial"/>
          <w:bCs/>
          <w:color w:val="000000" w:themeColor="text1"/>
          <w:szCs w:val="28"/>
          <w:lang w:val="en-GB"/>
        </w:rPr>
        <w:t xml:space="preserve">scraped </w:t>
      </w:r>
      <w:r w:rsidR="0000789E" w:rsidRPr="00200371">
        <w:rPr>
          <w:rFonts w:ascii="Cambria" w:hAnsi="Cambria" w:cs="Arial"/>
          <w:bCs/>
          <w:color w:val="000000" w:themeColor="text1"/>
          <w:szCs w:val="28"/>
          <w:lang w:val="en-GB"/>
        </w:rPr>
        <w:t xml:space="preserve">off from the substrate. In </w:t>
      </w:r>
      <w:r w:rsidR="00623D4A" w:rsidRPr="00200371">
        <w:rPr>
          <w:rFonts w:ascii="Cambria" w:hAnsi="Cambria" w:cs="Arial"/>
          <w:bCs/>
          <w:color w:val="000000" w:themeColor="text1"/>
          <w:szCs w:val="28"/>
          <w:lang w:val="en-GB"/>
        </w:rPr>
        <w:t xml:space="preserve">the </w:t>
      </w:r>
      <w:r w:rsidR="0000789E" w:rsidRPr="00200371">
        <w:rPr>
          <w:rFonts w:ascii="Cambria" w:hAnsi="Cambria" w:cs="Arial"/>
          <w:bCs/>
          <w:color w:val="000000" w:themeColor="text1"/>
          <w:szCs w:val="28"/>
          <w:lang w:val="en-GB"/>
        </w:rPr>
        <w:t xml:space="preserve">laboratory, </w:t>
      </w:r>
      <w:r w:rsidR="00623D4A" w:rsidRPr="00200371">
        <w:rPr>
          <w:rFonts w:ascii="Cambria" w:hAnsi="Cambria" w:cs="Arial"/>
          <w:bCs/>
          <w:color w:val="000000" w:themeColor="text1"/>
          <w:szCs w:val="28"/>
          <w:lang w:val="en-GB"/>
        </w:rPr>
        <w:t xml:space="preserve">the </w:t>
      </w:r>
      <w:r w:rsidR="00F1796A" w:rsidRPr="00200371">
        <w:rPr>
          <w:rFonts w:ascii="Cambria" w:hAnsi="Cambria" w:cs="Arial"/>
          <w:bCs/>
          <w:color w:val="000000" w:themeColor="text1"/>
          <w:szCs w:val="28"/>
          <w:lang w:val="en-GB"/>
        </w:rPr>
        <w:t xml:space="preserve">size of the </w:t>
      </w:r>
      <w:r w:rsidR="0000789E" w:rsidRPr="00200371">
        <w:rPr>
          <w:rFonts w:ascii="Cambria" w:hAnsi="Cambria" w:cs="Arial"/>
          <w:bCs/>
          <w:color w:val="000000" w:themeColor="text1"/>
          <w:szCs w:val="28"/>
          <w:lang w:val="en-GB"/>
        </w:rPr>
        <w:t>mussel</w:t>
      </w:r>
      <w:r w:rsidR="00F1796A" w:rsidRPr="00200371">
        <w:rPr>
          <w:rFonts w:ascii="Cambria" w:hAnsi="Cambria" w:cs="Arial"/>
          <w:bCs/>
          <w:color w:val="000000" w:themeColor="text1"/>
          <w:szCs w:val="28"/>
          <w:lang w:val="en-GB"/>
        </w:rPr>
        <w:t>s</w:t>
      </w:r>
      <w:r w:rsidR="0000789E" w:rsidRPr="00200371">
        <w:rPr>
          <w:rFonts w:ascii="Cambria" w:hAnsi="Cambria" w:cs="Arial"/>
          <w:bCs/>
          <w:color w:val="000000" w:themeColor="text1"/>
          <w:szCs w:val="28"/>
          <w:lang w:val="en-GB"/>
        </w:rPr>
        <w:t xml:space="preserve"> </w:t>
      </w:r>
      <w:r w:rsidR="007F7582" w:rsidRPr="00200371">
        <w:rPr>
          <w:rFonts w:ascii="Cambria" w:hAnsi="Cambria" w:cs="Arial"/>
          <w:bCs/>
          <w:color w:val="000000" w:themeColor="text1"/>
          <w:szCs w:val="28"/>
          <w:lang w:val="en-GB"/>
        </w:rPr>
        <w:t xml:space="preserve">randomly chosen </w:t>
      </w:r>
      <w:r w:rsidR="00F1796A" w:rsidRPr="00200371">
        <w:rPr>
          <w:rFonts w:ascii="Cambria" w:hAnsi="Cambria" w:cs="Arial"/>
          <w:bCs/>
          <w:color w:val="000000" w:themeColor="text1"/>
          <w:szCs w:val="28"/>
          <w:lang w:val="en-GB"/>
        </w:rPr>
        <w:t>was</w:t>
      </w:r>
      <w:r w:rsidR="0000789E" w:rsidRPr="00200371">
        <w:rPr>
          <w:rFonts w:ascii="Cambria" w:hAnsi="Cambria" w:cs="Arial"/>
          <w:bCs/>
          <w:color w:val="000000" w:themeColor="text1"/>
          <w:szCs w:val="28"/>
          <w:lang w:val="en-GB"/>
        </w:rPr>
        <w:t xml:space="preserve"> </w:t>
      </w:r>
      <w:r w:rsidRPr="00200371">
        <w:rPr>
          <w:rFonts w:ascii="Cambria" w:hAnsi="Cambria" w:cs="Arial"/>
          <w:bCs/>
          <w:color w:val="000000" w:themeColor="text1"/>
          <w:szCs w:val="28"/>
          <w:lang w:val="en-GB"/>
        </w:rPr>
        <w:t>measur</w:t>
      </w:r>
      <w:r w:rsidR="0000789E" w:rsidRPr="00200371">
        <w:rPr>
          <w:rFonts w:ascii="Cambria" w:hAnsi="Cambria" w:cs="Arial"/>
          <w:bCs/>
          <w:color w:val="000000" w:themeColor="text1"/>
          <w:szCs w:val="28"/>
          <w:lang w:val="en-GB"/>
        </w:rPr>
        <w:t>ed through photos</w:t>
      </w:r>
      <w:r w:rsidRPr="00200371">
        <w:rPr>
          <w:rFonts w:ascii="Cambria" w:hAnsi="Cambria" w:cs="Arial"/>
          <w:bCs/>
          <w:color w:val="000000" w:themeColor="text1"/>
          <w:szCs w:val="28"/>
          <w:lang w:val="en-GB"/>
        </w:rPr>
        <w:t>. The densit</w:t>
      </w:r>
      <w:r w:rsidR="0000789E" w:rsidRPr="00200371">
        <w:rPr>
          <w:rFonts w:ascii="Cambria" w:hAnsi="Cambria" w:cs="Arial"/>
          <w:bCs/>
          <w:color w:val="000000" w:themeColor="text1"/>
          <w:szCs w:val="28"/>
          <w:lang w:val="en-GB"/>
        </w:rPr>
        <w:t>ies</w:t>
      </w:r>
      <w:r w:rsidRPr="00200371">
        <w:rPr>
          <w:rFonts w:ascii="Cambria" w:hAnsi="Cambria" w:cs="Arial"/>
          <w:bCs/>
          <w:color w:val="000000" w:themeColor="text1"/>
          <w:szCs w:val="28"/>
          <w:lang w:val="en-GB"/>
        </w:rPr>
        <w:t xml:space="preserve"> of the barnacle and </w:t>
      </w:r>
      <w:r w:rsidR="0000789E" w:rsidRPr="00200371">
        <w:rPr>
          <w:rFonts w:ascii="Cambria" w:hAnsi="Cambria" w:cs="Arial"/>
          <w:bCs/>
          <w:color w:val="000000" w:themeColor="text1"/>
          <w:szCs w:val="28"/>
          <w:lang w:val="en-GB"/>
        </w:rPr>
        <w:t xml:space="preserve">the </w:t>
      </w:r>
      <w:r w:rsidRPr="00200371">
        <w:rPr>
          <w:rFonts w:ascii="Cambria" w:hAnsi="Cambria" w:cs="Arial"/>
          <w:bCs/>
          <w:color w:val="000000" w:themeColor="text1"/>
          <w:szCs w:val="28"/>
          <w:lang w:val="en-GB"/>
        </w:rPr>
        <w:t xml:space="preserve">limpet </w:t>
      </w:r>
      <w:r w:rsidR="0000789E" w:rsidRPr="00200371">
        <w:rPr>
          <w:rFonts w:ascii="Cambria" w:hAnsi="Cambria" w:cs="Arial"/>
          <w:bCs/>
          <w:color w:val="000000" w:themeColor="text1"/>
          <w:szCs w:val="28"/>
          <w:lang w:val="en-GB"/>
        </w:rPr>
        <w:t>were</w:t>
      </w:r>
      <w:r w:rsidRPr="00200371">
        <w:rPr>
          <w:rFonts w:ascii="Cambria" w:hAnsi="Cambria" w:cs="Arial"/>
          <w:bCs/>
          <w:color w:val="000000" w:themeColor="text1"/>
          <w:szCs w:val="28"/>
          <w:lang w:val="en-GB"/>
        </w:rPr>
        <w:t xml:space="preserve"> </w:t>
      </w:r>
      <w:r w:rsidR="00F1796A" w:rsidRPr="00200371">
        <w:rPr>
          <w:rFonts w:ascii="Cambria" w:hAnsi="Cambria" w:cs="Arial"/>
          <w:bCs/>
          <w:color w:val="000000" w:themeColor="text1"/>
          <w:szCs w:val="28"/>
          <w:lang w:val="en-GB"/>
        </w:rPr>
        <w:t xml:space="preserve">also </w:t>
      </w:r>
      <w:r w:rsidRPr="00200371">
        <w:rPr>
          <w:rFonts w:ascii="Cambria" w:hAnsi="Cambria" w:cs="Arial"/>
          <w:bCs/>
          <w:color w:val="000000" w:themeColor="text1"/>
          <w:szCs w:val="28"/>
          <w:lang w:val="en-GB"/>
        </w:rPr>
        <w:t xml:space="preserve">measured from images </w:t>
      </w:r>
      <w:r w:rsidR="00FB123D" w:rsidRPr="00200371">
        <w:rPr>
          <w:rFonts w:ascii="Cambria" w:hAnsi="Cambria" w:cs="Arial"/>
          <w:bCs/>
          <w:color w:val="000000" w:themeColor="text1"/>
          <w:szCs w:val="28"/>
          <w:lang w:val="en-GB"/>
        </w:rPr>
        <w:t>(</w:t>
      </w:r>
      <w:r w:rsidRPr="00200371">
        <w:rPr>
          <w:rFonts w:ascii="Cambria" w:hAnsi="Cambria" w:cs="Arial"/>
          <w:bCs/>
          <w:color w:val="000000" w:themeColor="text1"/>
          <w:szCs w:val="28"/>
          <w:lang w:val="en-GB"/>
        </w:rPr>
        <w:t>100 cm²</w:t>
      </w:r>
      <w:r w:rsidR="00F3128A">
        <w:rPr>
          <w:rFonts w:ascii="Cambria" w:hAnsi="Cambria" w:cs="Arial"/>
          <w:bCs/>
          <w:color w:val="000000" w:themeColor="text1"/>
          <w:szCs w:val="28"/>
          <w:lang w:val="en-GB"/>
        </w:rPr>
        <w:t>,</w:t>
      </w:r>
      <w:r w:rsidR="00FB123D" w:rsidRPr="00200371">
        <w:rPr>
          <w:rFonts w:ascii="Cambria" w:hAnsi="Cambria" w:cs="Arial"/>
          <w:bCs/>
          <w:color w:val="000000" w:themeColor="text1"/>
          <w:szCs w:val="28"/>
          <w:lang w:val="en-GB"/>
        </w:rPr>
        <w:t xml:space="preserve"> </w:t>
      </w:r>
      <w:r w:rsidR="00F1796A" w:rsidRPr="00200371">
        <w:rPr>
          <w:rFonts w:ascii="Cambria" w:hAnsi="Cambria" w:cs="Arial"/>
          <w:bCs/>
          <w:color w:val="000000" w:themeColor="text1"/>
          <w:szCs w:val="28"/>
          <w:lang w:val="en-GB"/>
        </w:rPr>
        <w:t>n = 15)</w:t>
      </w:r>
      <w:r w:rsidRPr="00200371">
        <w:rPr>
          <w:rFonts w:ascii="Cambria" w:hAnsi="Cambria" w:cs="Arial"/>
          <w:bCs/>
          <w:color w:val="000000" w:themeColor="text1"/>
          <w:szCs w:val="28"/>
          <w:lang w:val="en-GB"/>
        </w:rPr>
        <w:t xml:space="preserve">. In each image, </w:t>
      </w:r>
      <w:r w:rsidR="007239FA" w:rsidRPr="00200371">
        <w:rPr>
          <w:rFonts w:ascii="Cambria" w:hAnsi="Cambria" w:cs="Arial"/>
          <w:bCs/>
          <w:color w:val="000000" w:themeColor="text1"/>
          <w:szCs w:val="28"/>
          <w:lang w:val="en-GB"/>
        </w:rPr>
        <w:t xml:space="preserve">15 individuals were </w:t>
      </w:r>
      <w:r w:rsidR="007F7582" w:rsidRPr="00200371">
        <w:rPr>
          <w:rFonts w:ascii="Cambria" w:hAnsi="Cambria" w:cs="Arial"/>
          <w:bCs/>
          <w:color w:val="000000" w:themeColor="text1"/>
          <w:szCs w:val="28"/>
          <w:lang w:val="en-GB"/>
        </w:rPr>
        <w:t xml:space="preserve">randomly </w:t>
      </w:r>
      <w:r w:rsidR="007239FA" w:rsidRPr="00200371">
        <w:rPr>
          <w:rFonts w:ascii="Cambria" w:hAnsi="Cambria" w:cs="Arial"/>
          <w:bCs/>
          <w:color w:val="000000" w:themeColor="text1"/>
          <w:szCs w:val="28"/>
          <w:lang w:val="en-GB"/>
        </w:rPr>
        <w:t xml:space="preserve">measured </w:t>
      </w:r>
      <w:r w:rsidRPr="00200371">
        <w:rPr>
          <w:rFonts w:ascii="Cambria" w:hAnsi="Cambria" w:cs="Arial"/>
          <w:bCs/>
          <w:color w:val="000000" w:themeColor="text1"/>
          <w:szCs w:val="28"/>
          <w:lang w:val="en-GB"/>
        </w:rPr>
        <w:t xml:space="preserve">whenever possible. </w:t>
      </w:r>
      <w:r w:rsidR="00623D4A" w:rsidRPr="00200371">
        <w:rPr>
          <w:rFonts w:ascii="Cambria" w:hAnsi="Cambria" w:cs="Arial"/>
          <w:bCs/>
          <w:color w:val="000000" w:themeColor="text1"/>
          <w:szCs w:val="28"/>
          <w:lang w:val="en-GB"/>
        </w:rPr>
        <w:t>The t</w:t>
      </w:r>
      <w:r w:rsidRPr="00200371">
        <w:rPr>
          <w:rFonts w:ascii="Cambria" w:hAnsi="Cambria" w:cs="Arial"/>
          <w:bCs/>
          <w:color w:val="000000" w:themeColor="text1"/>
          <w:szCs w:val="28"/>
          <w:lang w:val="en-GB"/>
        </w:rPr>
        <w:t xml:space="preserve">otal abundance of the </w:t>
      </w:r>
      <w:r w:rsidR="0000789E" w:rsidRPr="00200371">
        <w:rPr>
          <w:rFonts w:ascii="Cambria" w:hAnsi="Cambria" w:cs="Arial"/>
          <w:bCs/>
          <w:color w:val="000000" w:themeColor="text1"/>
          <w:szCs w:val="28"/>
          <w:lang w:val="en-GB"/>
        </w:rPr>
        <w:t>dog</w:t>
      </w:r>
      <w:r w:rsidRPr="00200371">
        <w:rPr>
          <w:rFonts w:ascii="Cambria" w:hAnsi="Cambria" w:cs="Arial"/>
          <w:bCs/>
          <w:color w:val="000000" w:themeColor="text1"/>
          <w:szCs w:val="28"/>
          <w:lang w:val="en-GB"/>
        </w:rPr>
        <w:t xml:space="preserve">whelk was estimated </w:t>
      </w:r>
      <w:r w:rsidR="00623D4A" w:rsidRPr="00200371">
        <w:rPr>
          <w:rFonts w:ascii="Cambria" w:hAnsi="Cambria" w:cs="Arial"/>
          <w:bCs/>
          <w:color w:val="000000" w:themeColor="text1"/>
          <w:szCs w:val="28"/>
          <w:lang w:val="en-GB"/>
        </w:rPr>
        <w:t xml:space="preserve">by </w:t>
      </w:r>
      <w:r w:rsidRPr="00200371">
        <w:rPr>
          <w:rFonts w:ascii="Cambria" w:hAnsi="Cambria" w:cs="Arial"/>
          <w:bCs/>
          <w:color w:val="000000" w:themeColor="text1"/>
          <w:szCs w:val="28"/>
          <w:lang w:val="en-GB"/>
        </w:rPr>
        <w:t>collecting specimens in quadrats of 625 cm² (n = 20</w:t>
      </w:r>
      <w:r w:rsidR="00F1796A" w:rsidRPr="00200371">
        <w:rPr>
          <w:rFonts w:ascii="Cambria" w:hAnsi="Cambria" w:cs="Arial"/>
          <w:bCs/>
          <w:color w:val="000000" w:themeColor="text1"/>
          <w:szCs w:val="28"/>
          <w:lang w:val="en-GB"/>
        </w:rPr>
        <w:t xml:space="preserve"> per site</w:t>
      </w:r>
      <w:r w:rsidRPr="00200371">
        <w:rPr>
          <w:rFonts w:ascii="Cambria" w:hAnsi="Cambria" w:cs="Arial"/>
          <w:bCs/>
          <w:color w:val="000000" w:themeColor="text1"/>
          <w:szCs w:val="28"/>
          <w:lang w:val="en-GB"/>
        </w:rPr>
        <w:t>)</w:t>
      </w:r>
      <w:r w:rsidR="00F1796A" w:rsidRPr="00200371">
        <w:rPr>
          <w:rFonts w:ascii="Cambria" w:hAnsi="Cambria" w:cs="Arial"/>
          <w:bCs/>
          <w:color w:val="000000" w:themeColor="text1"/>
          <w:szCs w:val="28"/>
          <w:lang w:val="en-GB"/>
        </w:rPr>
        <w:t xml:space="preserve">. </w:t>
      </w:r>
      <w:r w:rsidR="00623D4A" w:rsidRPr="00200371">
        <w:rPr>
          <w:rFonts w:ascii="Cambria" w:hAnsi="Cambria" w:cs="Arial"/>
          <w:bCs/>
          <w:color w:val="000000" w:themeColor="text1"/>
          <w:szCs w:val="28"/>
          <w:lang w:val="en-GB"/>
        </w:rPr>
        <w:t>The t</w:t>
      </w:r>
      <w:r w:rsidR="00F1796A" w:rsidRPr="00200371">
        <w:rPr>
          <w:rFonts w:ascii="Cambria" w:hAnsi="Cambria" w:cs="Arial"/>
          <w:bCs/>
          <w:color w:val="000000" w:themeColor="text1"/>
          <w:szCs w:val="28"/>
          <w:lang w:val="en-GB"/>
        </w:rPr>
        <w:t>otal abundance of the p</w:t>
      </w:r>
      <w:r w:rsidRPr="00200371">
        <w:rPr>
          <w:rFonts w:ascii="Cambria" w:hAnsi="Cambria" w:cs="Arial"/>
          <w:bCs/>
          <w:color w:val="000000" w:themeColor="text1"/>
          <w:szCs w:val="28"/>
          <w:lang w:val="en-GB"/>
        </w:rPr>
        <w:t xml:space="preserve">eriwinkle </w:t>
      </w:r>
      <w:r w:rsidR="00F1796A" w:rsidRPr="00200371">
        <w:rPr>
          <w:rFonts w:ascii="Cambria" w:hAnsi="Cambria" w:cs="Arial"/>
          <w:bCs/>
          <w:color w:val="000000" w:themeColor="text1"/>
          <w:szCs w:val="28"/>
          <w:lang w:val="en-GB"/>
        </w:rPr>
        <w:t>per site was</w:t>
      </w:r>
      <w:r w:rsidRPr="00200371">
        <w:rPr>
          <w:rFonts w:ascii="Cambria" w:hAnsi="Cambria" w:cs="Arial"/>
          <w:bCs/>
          <w:color w:val="000000" w:themeColor="text1"/>
          <w:szCs w:val="28"/>
          <w:lang w:val="en-GB"/>
        </w:rPr>
        <w:t xml:space="preserve"> accessed by </w:t>
      </w:r>
      <w:r w:rsidR="00F1796A" w:rsidRPr="00200371">
        <w:rPr>
          <w:rFonts w:ascii="Cambria" w:hAnsi="Cambria" w:cs="Arial"/>
          <w:bCs/>
          <w:color w:val="000000" w:themeColor="text1"/>
          <w:szCs w:val="28"/>
          <w:lang w:val="en-GB"/>
        </w:rPr>
        <w:t>hand</w:t>
      </w:r>
      <w:r w:rsidRPr="00200371">
        <w:rPr>
          <w:rFonts w:ascii="Cambria" w:hAnsi="Cambria" w:cs="Arial"/>
          <w:bCs/>
          <w:color w:val="000000" w:themeColor="text1"/>
          <w:szCs w:val="28"/>
          <w:lang w:val="en-GB"/>
        </w:rPr>
        <w:t xml:space="preserve"> </w:t>
      </w:r>
      <w:r w:rsidR="0000789E" w:rsidRPr="00200371">
        <w:rPr>
          <w:rFonts w:ascii="Cambria" w:hAnsi="Cambria" w:cs="Arial"/>
          <w:bCs/>
          <w:color w:val="000000" w:themeColor="text1"/>
          <w:szCs w:val="28"/>
          <w:lang w:val="en-GB"/>
        </w:rPr>
        <w:t>sampling</w:t>
      </w:r>
      <w:r w:rsidRPr="00200371">
        <w:rPr>
          <w:rFonts w:ascii="Cambria" w:hAnsi="Cambria" w:cs="Arial"/>
          <w:bCs/>
          <w:color w:val="000000" w:themeColor="text1"/>
          <w:szCs w:val="28"/>
          <w:lang w:val="en-GB"/>
        </w:rPr>
        <w:t xml:space="preserve"> specimens for five minutes. </w:t>
      </w:r>
      <w:r w:rsidR="007F7582" w:rsidRPr="00200371">
        <w:rPr>
          <w:rFonts w:ascii="Cambria" w:hAnsi="Cambria" w:cs="Arial"/>
          <w:bCs/>
          <w:color w:val="000000" w:themeColor="text1"/>
          <w:szCs w:val="28"/>
          <w:lang w:val="en-GB"/>
        </w:rPr>
        <w:t>The d</w:t>
      </w:r>
      <w:r w:rsidR="00F1796A" w:rsidRPr="00200371">
        <w:rPr>
          <w:rFonts w:ascii="Cambria" w:hAnsi="Cambria" w:cs="Arial"/>
          <w:bCs/>
          <w:color w:val="000000" w:themeColor="text1"/>
          <w:szCs w:val="28"/>
          <w:lang w:val="en-GB"/>
        </w:rPr>
        <w:t xml:space="preserve">ogwhelks and periwinkles were measured in </w:t>
      </w:r>
      <w:r w:rsidR="007F7582" w:rsidRPr="00200371">
        <w:rPr>
          <w:rFonts w:ascii="Cambria" w:hAnsi="Cambria" w:cs="Arial"/>
          <w:bCs/>
          <w:color w:val="000000" w:themeColor="text1"/>
          <w:szCs w:val="28"/>
          <w:lang w:val="en-GB"/>
        </w:rPr>
        <w:t xml:space="preserve">the </w:t>
      </w:r>
      <w:r w:rsidRPr="00200371">
        <w:rPr>
          <w:rFonts w:ascii="Cambria" w:hAnsi="Cambria" w:cs="Arial"/>
          <w:bCs/>
          <w:color w:val="000000" w:themeColor="text1"/>
          <w:szCs w:val="28"/>
          <w:lang w:val="en-GB"/>
        </w:rPr>
        <w:t>laboratory</w:t>
      </w:r>
      <w:r w:rsidR="00F1796A" w:rsidRPr="00200371">
        <w:rPr>
          <w:rFonts w:ascii="Cambria" w:hAnsi="Cambria" w:cs="Arial"/>
          <w:bCs/>
          <w:color w:val="000000" w:themeColor="text1"/>
          <w:szCs w:val="28"/>
          <w:lang w:val="en-GB"/>
        </w:rPr>
        <w:t xml:space="preserve"> with calliper </w:t>
      </w:r>
      <w:r w:rsidR="00F1796A" w:rsidRPr="00200371">
        <w:rPr>
          <w:rFonts w:ascii="Cambria" w:hAnsi="Cambria" w:cs="Arial"/>
          <w:bCs/>
          <w:color w:val="000000" w:themeColor="text1"/>
          <w:szCs w:val="28"/>
          <w:lang w:val="en-GB"/>
        </w:rPr>
        <w:lastRenderedPageBreak/>
        <w:t xml:space="preserve">or in </w:t>
      </w:r>
      <w:r w:rsidR="00C51D82" w:rsidRPr="00200371">
        <w:rPr>
          <w:rFonts w:ascii="Cambria" w:hAnsi="Cambria" w:cs="Arial"/>
          <w:bCs/>
          <w:color w:val="000000" w:themeColor="text1"/>
          <w:szCs w:val="28"/>
          <w:lang w:val="en-GB"/>
        </w:rPr>
        <w:t xml:space="preserve">digital </w:t>
      </w:r>
      <w:r w:rsidR="00F1796A" w:rsidRPr="00200371">
        <w:rPr>
          <w:rFonts w:ascii="Cambria" w:hAnsi="Cambria" w:cs="Arial"/>
          <w:bCs/>
          <w:color w:val="000000" w:themeColor="text1"/>
          <w:szCs w:val="28"/>
          <w:lang w:val="en-GB"/>
        </w:rPr>
        <w:t>images. T</w:t>
      </w:r>
      <w:r w:rsidRPr="00200371">
        <w:rPr>
          <w:rFonts w:ascii="Cambria" w:hAnsi="Cambria" w:cs="Arial"/>
          <w:bCs/>
          <w:color w:val="000000" w:themeColor="text1"/>
          <w:szCs w:val="28"/>
          <w:lang w:val="en-GB"/>
        </w:rPr>
        <w:t xml:space="preserve">he largest length of </w:t>
      </w:r>
      <w:r w:rsidR="00C51D82" w:rsidRPr="00200371">
        <w:rPr>
          <w:rFonts w:ascii="Cambria" w:hAnsi="Cambria" w:cs="Arial"/>
          <w:bCs/>
          <w:color w:val="000000" w:themeColor="text1"/>
          <w:szCs w:val="28"/>
          <w:lang w:val="en-GB"/>
        </w:rPr>
        <w:t xml:space="preserve">the </w:t>
      </w:r>
      <w:r w:rsidRPr="00200371">
        <w:rPr>
          <w:rFonts w:ascii="Cambria" w:hAnsi="Cambria" w:cs="Arial"/>
          <w:bCs/>
          <w:color w:val="000000" w:themeColor="text1"/>
          <w:szCs w:val="28"/>
          <w:lang w:val="en-GB"/>
        </w:rPr>
        <w:t xml:space="preserve">shell </w:t>
      </w:r>
      <w:r w:rsidR="00C51D82" w:rsidRPr="00200371">
        <w:rPr>
          <w:rFonts w:ascii="Cambria" w:hAnsi="Cambria" w:cs="Arial"/>
          <w:bCs/>
          <w:color w:val="000000" w:themeColor="text1"/>
          <w:szCs w:val="28"/>
          <w:lang w:val="en-GB"/>
        </w:rPr>
        <w:t>or the</w:t>
      </w:r>
      <w:r w:rsidRPr="00200371">
        <w:rPr>
          <w:rFonts w:ascii="Cambria" w:hAnsi="Cambria" w:cs="Arial"/>
          <w:bCs/>
          <w:color w:val="000000" w:themeColor="text1"/>
          <w:szCs w:val="28"/>
          <w:lang w:val="en-GB"/>
        </w:rPr>
        <w:t xml:space="preserve"> operculum </w:t>
      </w:r>
      <w:r w:rsidR="00C51D82" w:rsidRPr="00200371">
        <w:rPr>
          <w:rFonts w:ascii="Cambria" w:hAnsi="Cambria" w:cs="Arial"/>
          <w:bCs/>
          <w:color w:val="000000" w:themeColor="text1"/>
          <w:szCs w:val="28"/>
          <w:lang w:val="en-GB"/>
        </w:rPr>
        <w:t>was</w:t>
      </w:r>
      <w:r w:rsidRPr="00200371">
        <w:rPr>
          <w:rFonts w:ascii="Cambria" w:hAnsi="Cambria" w:cs="Arial"/>
          <w:bCs/>
          <w:color w:val="000000" w:themeColor="text1"/>
          <w:szCs w:val="28"/>
          <w:lang w:val="en-GB"/>
        </w:rPr>
        <w:t xml:space="preserve"> the representative measure of size for </w:t>
      </w:r>
      <w:r w:rsidR="00F1796A" w:rsidRPr="00200371">
        <w:rPr>
          <w:rFonts w:ascii="Cambria" w:hAnsi="Cambria" w:cs="Arial"/>
          <w:bCs/>
          <w:color w:val="000000" w:themeColor="text1"/>
          <w:szCs w:val="28"/>
          <w:lang w:val="en-GB"/>
        </w:rPr>
        <w:t>molluscs</w:t>
      </w:r>
      <w:r w:rsidRPr="00200371">
        <w:rPr>
          <w:rFonts w:ascii="Cambria" w:hAnsi="Cambria" w:cs="Arial"/>
          <w:bCs/>
          <w:color w:val="000000" w:themeColor="text1"/>
          <w:szCs w:val="28"/>
          <w:lang w:val="en-GB"/>
        </w:rPr>
        <w:t xml:space="preserve"> and the barnacle, respectively.</w:t>
      </w:r>
    </w:p>
    <w:p w14:paraId="298CD6F0" w14:textId="77777777" w:rsidR="00734557" w:rsidRPr="00200371" w:rsidRDefault="00734557" w:rsidP="00E36ADC">
      <w:pPr>
        <w:spacing w:after="120" w:line="360" w:lineRule="auto"/>
        <w:ind w:firstLine="708"/>
        <w:jc w:val="both"/>
        <w:rPr>
          <w:rFonts w:ascii="Cambria" w:hAnsi="Cambria" w:cs="Arial"/>
          <w:bCs/>
          <w:color w:val="000000" w:themeColor="text1"/>
          <w:szCs w:val="28"/>
          <w:lang w:val="en-GB"/>
        </w:rPr>
      </w:pPr>
    </w:p>
    <w:p w14:paraId="63E7F69C" w14:textId="44B51422" w:rsidR="001D07B7" w:rsidRPr="00200371" w:rsidRDefault="007071BE" w:rsidP="00E36ADC">
      <w:pPr>
        <w:spacing w:after="120" w:line="360" w:lineRule="auto"/>
        <w:jc w:val="both"/>
        <w:rPr>
          <w:rFonts w:ascii="Cambria" w:hAnsi="Cambria" w:cs="Arial"/>
          <w:bCs/>
          <w:i/>
          <w:iCs/>
          <w:color w:val="538135" w:themeColor="accent6" w:themeShade="BF"/>
          <w:szCs w:val="28"/>
          <w:lang w:val="en-GB"/>
        </w:rPr>
      </w:pPr>
      <w:r>
        <w:rPr>
          <w:rFonts w:ascii="Cambria" w:hAnsi="Cambria" w:cs="Arial"/>
          <w:bCs/>
          <w:i/>
          <w:iCs/>
          <w:color w:val="538135" w:themeColor="accent6" w:themeShade="BF"/>
          <w:szCs w:val="28"/>
          <w:lang w:val="en-GB"/>
        </w:rPr>
        <w:t>Abiotic e</w:t>
      </w:r>
      <w:r w:rsidR="001D07B7" w:rsidRPr="00200371">
        <w:rPr>
          <w:rFonts w:ascii="Cambria" w:hAnsi="Cambria" w:cs="Arial"/>
          <w:bCs/>
          <w:i/>
          <w:iCs/>
          <w:color w:val="538135" w:themeColor="accent6" w:themeShade="BF"/>
          <w:szCs w:val="28"/>
          <w:lang w:val="en-GB"/>
        </w:rPr>
        <w:t>nvironmental predictors</w:t>
      </w:r>
    </w:p>
    <w:p w14:paraId="71878200" w14:textId="5883F423" w:rsidR="001D07B7" w:rsidRPr="00200371" w:rsidRDefault="001D07B7" w:rsidP="00E36ADC">
      <w:pPr>
        <w:spacing w:after="120" w:line="360" w:lineRule="auto"/>
        <w:jc w:val="both"/>
        <w:rPr>
          <w:rFonts w:ascii="Cambria" w:hAnsi="Cambria" w:cs="Arial"/>
          <w:bCs/>
          <w:color w:val="000000" w:themeColor="text1"/>
          <w:szCs w:val="28"/>
          <w:lang w:val="en-GB"/>
        </w:rPr>
      </w:pPr>
      <w:r w:rsidRPr="00200371">
        <w:rPr>
          <w:rFonts w:ascii="Cambria" w:hAnsi="Cambria" w:cs="Arial"/>
          <w:bCs/>
          <w:color w:val="000000" w:themeColor="text1"/>
          <w:szCs w:val="28"/>
          <w:lang w:val="en-GB"/>
        </w:rPr>
        <w:tab/>
        <w:t xml:space="preserve">The </w:t>
      </w:r>
      <w:r w:rsidR="007071BE">
        <w:rPr>
          <w:rFonts w:ascii="Cambria" w:hAnsi="Cambria" w:cs="Arial"/>
          <w:bCs/>
          <w:color w:val="000000" w:themeColor="text1"/>
          <w:szCs w:val="28"/>
          <w:lang w:val="en-GB"/>
        </w:rPr>
        <w:t xml:space="preserve">abiotic </w:t>
      </w:r>
      <w:r w:rsidRPr="00200371">
        <w:rPr>
          <w:rFonts w:ascii="Cambria" w:hAnsi="Cambria" w:cs="Arial"/>
          <w:bCs/>
          <w:color w:val="000000" w:themeColor="text1"/>
          <w:szCs w:val="28"/>
          <w:lang w:val="en-GB"/>
        </w:rPr>
        <w:t xml:space="preserve">environmental predictors </w:t>
      </w:r>
      <w:r w:rsidR="004B7F4E" w:rsidRPr="00200371">
        <w:rPr>
          <w:rFonts w:ascii="Cambria" w:hAnsi="Cambria" w:cs="Arial"/>
          <w:bCs/>
          <w:color w:val="000000" w:themeColor="text1"/>
          <w:szCs w:val="28"/>
          <w:lang w:val="en-GB"/>
        </w:rPr>
        <w:t>used</w:t>
      </w:r>
      <w:r w:rsidRPr="00200371">
        <w:rPr>
          <w:rFonts w:ascii="Cambria" w:hAnsi="Cambria" w:cs="Arial"/>
          <w:bCs/>
          <w:color w:val="000000" w:themeColor="text1"/>
          <w:szCs w:val="28"/>
          <w:lang w:val="en-GB"/>
        </w:rPr>
        <w:t xml:space="preserve"> here were: topographical features of </w:t>
      </w:r>
      <w:r w:rsidR="00BB7429" w:rsidRPr="00200371">
        <w:rPr>
          <w:rFonts w:ascii="Cambria" w:hAnsi="Cambria" w:cs="Arial"/>
          <w:bCs/>
          <w:color w:val="000000" w:themeColor="text1"/>
          <w:szCs w:val="28"/>
          <w:lang w:val="en-GB"/>
        </w:rPr>
        <w:t xml:space="preserve">the </w:t>
      </w:r>
      <w:r w:rsidRPr="00200371">
        <w:rPr>
          <w:rFonts w:ascii="Cambria" w:hAnsi="Cambria" w:cs="Arial"/>
          <w:bCs/>
          <w:color w:val="000000" w:themeColor="text1"/>
          <w:szCs w:val="28"/>
          <w:lang w:val="en-GB"/>
        </w:rPr>
        <w:t xml:space="preserve">shores (inclination and roughness), wave fetch (as a proxy to wave exposure) </w:t>
      </w:r>
      <w:r w:rsidRPr="00200371">
        <w:rPr>
          <w:rFonts w:ascii="Cambria" w:hAnsi="Cambria" w:cs="Arial"/>
          <w:bCs/>
          <w:color w:val="000000" w:themeColor="text1"/>
          <w:szCs w:val="28"/>
          <w:lang w:val="en-GB"/>
        </w:rPr>
        <w:fldChar w:fldCharType="begin" w:fldLock="1"/>
      </w:r>
      <w:r w:rsidR="001A3D34" w:rsidRPr="00200371">
        <w:rPr>
          <w:rFonts w:ascii="Cambria" w:hAnsi="Cambria" w:cs="Arial"/>
          <w:bCs/>
          <w:color w:val="000000" w:themeColor="text1"/>
          <w:szCs w:val="28"/>
          <w:lang w:val="en-GB"/>
        </w:rPr>
        <w:instrText>ADDIN CSL_CITATION {"citationItems":[{"id":"ITEM-1","itemData":{"DOI":"10.3354/meps07284","ISSN":"01718630","abstract":"Topographical wave exposure indices allow objective assessment of the degree of wave action at coastal sites. We present a grid-based method for rapidly calculating indices at fine spatial resolutions along whole coastlines, and evaluate the power of candidate indices in predicting composition of rocky shore communities. The method has 3 stages: (1) a grid is created from a vector-based digital coastline using geographical information systems (GIS) software; (2) for every coastal cell, wave fetch is determined as the distance to the nearest land cell in 16 angular sectors, using coarse-, medium- and fine-resolution searches of the surrounding cells up to a distance of 200 km; (3) wind energy (average wind speed and proportional occurrence) in each sector is calculated for nearby coastal sites. We calculated the average fetch in each sector (F) and the sum of products of fetch and wind energy (W). A total of 57 species were surveyed at 185 sites in west Scotland for determination of trends with wave indices. Average wave fetch with a 200 m scale grid explained &gt;50% of the variation in the first principal component of the species-sites abundance matrix, with shore extent explaining another 10%. Incorporating wind data in the indices had a negligible effect on predictive power. Species diversity explained 61% of the variance in the second principal component and declined from low to high pelagic primary productivity. Separating direct physical effects from biological effects, such as food supply or grazing could potentially help us better understand the processes structuring biological communities on rocky shores.","author":[{"dropping-particle":"","family":"Burrows","given":"Michael T.","non-dropping-particle":"","parse-names":false,"suffix":""},{"dropping-particle":"","family":"Harvey","given":"Robin","non-dropping-particle":"","parse-names":false,"suffix":""},{"dropping-particle":"","family":"Robb","given":"Linda","non-dropping-particle":"","parse-names":false,"suffix":""}],"container-title":"Marine Ecology Progress Series","id":"ITEM-1","issued":{"date-parts":[["2008"]]},"page":"1-12","title":"Wave exposure indices from digital coastlines and the prediction of rocky shore community structure","type":"article-journal","volume":"353"},"uris":["http://www.mendeley.com/documents/?uuid=cf17a313-0be0-4499-bfe9-79646f9a50cb"]}],"mendeley":{"formattedCitation":"(Burrows et al. 2008)","plainTextFormattedCitation":"(Burrows et al. 2008)","previouslyFormattedCitation":"(Burrows et al. 2008)"},"properties":{"noteIndex":0},"schema":"https://github.com/citation-style-language/schema/raw/master/csl-citation.json"}</w:instrText>
      </w:r>
      <w:r w:rsidRPr="00200371">
        <w:rPr>
          <w:rFonts w:ascii="Cambria" w:hAnsi="Cambria" w:cs="Arial"/>
          <w:bCs/>
          <w:color w:val="000000" w:themeColor="text1"/>
          <w:szCs w:val="28"/>
          <w:lang w:val="en-GB"/>
        </w:rPr>
        <w:fldChar w:fldCharType="separate"/>
      </w:r>
      <w:r w:rsidRPr="00200371">
        <w:rPr>
          <w:rFonts w:ascii="Cambria" w:hAnsi="Cambria" w:cs="Arial"/>
          <w:bCs/>
          <w:noProof/>
          <w:color w:val="000000" w:themeColor="text1"/>
          <w:szCs w:val="28"/>
          <w:lang w:val="en-GB"/>
        </w:rPr>
        <w:t>(Burrows et al. 2008)</w:t>
      </w:r>
      <w:r w:rsidRPr="00200371">
        <w:rPr>
          <w:rFonts w:ascii="Cambria" w:hAnsi="Cambria" w:cs="Arial"/>
          <w:bCs/>
          <w:color w:val="000000" w:themeColor="text1"/>
          <w:szCs w:val="28"/>
          <w:lang w:val="en-GB"/>
        </w:rPr>
        <w:fldChar w:fldCharType="end"/>
      </w:r>
      <w:r w:rsidR="00BB7429" w:rsidRPr="00200371">
        <w:rPr>
          <w:rFonts w:ascii="Cambria" w:hAnsi="Cambria" w:cs="Arial"/>
          <w:bCs/>
          <w:color w:val="000000" w:themeColor="text1"/>
          <w:szCs w:val="28"/>
          <w:lang w:val="en-GB"/>
        </w:rPr>
        <w:t>, satellite chlorophyll-a (Chla, as a proxy to phytoplankton biomass), satellite freshwater discharge index (FwD, based on reflectance band ratios)</w:t>
      </w:r>
      <w:r w:rsidR="00065923" w:rsidRPr="00200371">
        <w:rPr>
          <w:rFonts w:ascii="Cambria" w:hAnsi="Cambria" w:cs="Arial"/>
          <w:bCs/>
          <w:color w:val="000000" w:themeColor="text1"/>
          <w:szCs w:val="28"/>
          <w:lang w:val="en-GB"/>
        </w:rPr>
        <w:t xml:space="preserve"> (</w:t>
      </w:r>
      <w:r w:rsidR="004B319E" w:rsidRPr="00200371">
        <w:rPr>
          <w:rFonts w:ascii="Cambria" w:hAnsi="Cambria" w:cs="Arial"/>
          <w:bCs/>
          <w:color w:val="000000" w:themeColor="text1"/>
          <w:szCs w:val="28"/>
          <w:lang w:val="en-GB"/>
        </w:rPr>
        <w:t xml:space="preserve">adapted from </w:t>
      </w:r>
      <w:r w:rsidR="00065923" w:rsidRPr="00200371">
        <w:rPr>
          <w:rFonts w:ascii="Cambria" w:hAnsi="Cambria" w:cs="Arial"/>
          <w:bCs/>
          <w:color w:val="000000" w:themeColor="text1"/>
          <w:szCs w:val="28"/>
          <w:lang w:val="en-GB"/>
        </w:rPr>
        <w:t>Morel and Gentili 2009)</w:t>
      </w:r>
      <w:r w:rsidR="00BB7429" w:rsidRPr="00200371">
        <w:rPr>
          <w:rFonts w:ascii="Cambria" w:hAnsi="Cambria" w:cs="Arial"/>
          <w:bCs/>
          <w:color w:val="000000" w:themeColor="text1"/>
          <w:szCs w:val="28"/>
          <w:lang w:val="en-GB"/>
        </w:rPr>
        <w:t xml:space="preserve">, satellite sea surface temperature (SST) and the Normalized Difference Vegetation Index (NDVI, as a proxy to biofilm biomass). Except for NDVI, all other predictors were </w:t>
      </w:r>
      <w:r w:rsidR="00065923" w:rsidRPr="00200371">
        <w:rPr>
          <w:rFonts w:ascii="Cambria" w:hAnsi="Cambria" w:cs="Arial"/>
          <w:bCs/>
          <w:color w:val="000000" w:themeColor="text1"/>
          <w:szCs w:val="28"/>
          <w:lang w:val="en-GB"/>
        </w:rPr>
        <w:t>measured, acquired</w:t>
      </w:r>
      <w:r w:rsidR="00A04BF7" w:rsidRPr="00200371">
        <w:rPr>
          <w:rFonts w:ascii="Cambria" w:hAnsi="Cambria" w:cs="Arial"/>
          <w:bCs/>
          <w:color w:val="000000" w:themeColor="text1"/>
          <w:szCs w:val="28"/>
          <w:lang w:val="en-GB"/>
        </w:rPr>
        <w:t>,</w:t>
      </w:r>
      <w:r w:rsidR="00065923" w:rsidRPr="00200371">
        <w:rPr>
          <w:rFonts w:ascii="Cambria" w:hAnsi="Cambria" w:cs="Arial"/>
          <w:bCs/>
          <w:color w:val="000000" w:themeColor="text1"/>
          <w:szCs w:val="28"/>
          <w:lang w:val="en-GB"/>
        </w:rPr>
        <w:t xml:space="preserve"> and processed</w:t>
      </w:r>
      <w:r w:rsidR="00BB7429" w:rsidRPr="00200371">
        <w:rPr>
          <w:rFonts w:ascii="Cambria" w:hAnsi="Cambria" w:cs="Arial"/>
          <w:bCs/>
          <w:color w:val="000000" w:themeColor="text1"/>
          <w:szCs w:val="28"/>
          <w:lang w:val="en-GB"/>
        </w:rPr>
        <w:t xml:space="preserve"> as presented in </w:t>
      </w:r>
      <w:r w:rsidR="00BB7429" w:rsidRPr="00200371">
        <w:rPr>
          <w:rFonts w:ascii="Cambria" w:hAnsi="Cambria" w:cs="Arial"/>
          <w:b/>
          <w:color w:val="000000" w:themeColor="text1"/>
          <w:szCs w:val="28"/>
          <w:lang w:val="en-GB"/>
        </w:rPr>
        <w:t>Chapters 2</w:t>
      </w:r>
      <w:r w:rsidR="00BB7429" w:rsidRPr="00200371">
        <w:rPr>
          <w:rFonts w:ascii="Cambria" w:hAnsi="Cambria" w:cs="Arial"/>
          <w:bCs/>
          <w:color w:val="000000" w:themeColor="text1"/>
          <w:szCs w:val="28"/>
          <w:lang w:val="en-GB"/>
        </w:rPr>
        <w:t xml:space="preserve"> and </w:t>
      </w:r>
      <w:r w:rsidR="00BB7429" w:rsidRPr="00200371">
        <w:rPr>
          <w:rFonts w:ascii="Cambria" w:hAnsi="Cambria" w:cs="Arial"/>
          <w:b/>
          <w:color w:val="000000" w:themeColor="text1"/>
          <w:szCs w:val="28"/>
          <w:lang w:val="en-GB"/>
        </w:rPr>
        <w:t>3</w:t>
      </w:r>
      <w:r w:rsidR="00BB7429" w:rsidRPr="00200371">
        <w:rPr>
          <w:rFonts w:ascii="Cambria" w:hAnsi="Cambria" w:cs="Arial"/>
          <w:bCs/>
          <w:color w:val="000000" w:themeColor="text1"/>
          <w:szCs w:val="28"/>
          <w:lang w:val="en-GB"/>
        </w:rPr>
        <w:t xml:space="preserve"> (see </w:t>
      </w:r>
      <w:r w:rsidR="00A04BF7" w:rsidRPr="00200371">
        <w:rPr>
          <w:rFonts w:ascii="Cambria" w:hAnsi="Cambria" w:cs="Arial"/>
          <w:bCs/>
          <w:color w:val="000000" w:themeColor="text1"/>
          <w:szCs w:val="28"/>
          <w:lang w:val="en-GB"/>
        </w:rPr>
        <w:t xml:space="preserve">the </w:t>
      </w:r>
      <w:r w:rsidR="00BB7429" w:rsidRPr="00200371">
        <w:rPr>
          <w:rFonts w:ascii="Cambria" w:hAnsi="Cambria" w:cs="Arial"/>
          <w:bCs/>
          <w:color w:val="000000" w:themeColor="text1"/>
          <w:szCs w:val="28"/>
          <w:lang w:val="en-GB"/>
        </w:rPr>
        <w:t xml:space="preserve">Material and Methods </w:t>
      </w:r>
      <w:r w:rsidR="00A04BF7" w:rsidRPr="00200371">
        <w:rPr>
          <w:rFonts w:ascii="Cambria" w:hAnsi="Cambria" w:cs="Arial"/>
          <w:bCs/>
          <w:color w:val="000000" w:themeColor="text1"/>
          <w:szCs w:val="28"/>
          <w:lang w:val="en-GB"/>
        </w:rPr>
        <w:t xml:space="preserve">section </w:t>
      </w:r>
      <w:r w:rsidR="00065923" w:rsidRPr="00200371">
        <w:rPr>
          <w:rFonts w:ascii="Cambria" w:hAnsi="Cambria" w:cs="Arial"/>
          <w:bCs/>
          <w:color w:val="000000" w:themeColor="text1"/>
          <w:szCs w:val="28"/>
          <w:lang w:val="en-GB"/>
        </w:rPr>
        <w:t xml:space="preserve">and Appendices </w:t>
      </w:r>
      <w:r w:rsidR="00BB7429" w:rsidRPr="00200371">
        <w:rPr>
          <w:rFonts w:ascii="Cambria" w:hAnsi="Cambria" w:cs="Arial"/>
          <w:bCs/>
          <w:color w:val="000000" w:themeColor="text1"/>
          <w:szCs w:val="28"/>
          <w:lang w:val="en-GB"/>
        </w:rPr>
        <w:t>of these chapters).</w:t>
      </w:r>
    </w:p>
    <w:p w14:paraId="07F91C67" w14:textId="4F353D63" w:rsidR="001D07B7" w:rsidRPr="00200371" w:rsidRDefault="001A3D34" w:rsidP="00E36ADC">
      <w:pPr>
        <w:spacing w:after="120" w:line="360" w:lineRule="auto"/>
        <w:ind w:firstLine="708"/>
        <w:jc w:val="both"/>
        <w:rPr>
          <w:rFonts w:ascii="Cambria" w:hAnsi="Cambria" w:cs="Arial"/>
          <w:bCs/>
          <w:color w:val="000000" w:themeColor="text1"/>
          <w:szCs w:val="28"/>
          <w:lang w:val="en-GB"/>
        </w:rPr>
      </w:pPr>
      <w:r w:rsidRPr="00200371">
        <w:rPr>
          <w:rFonts w:ascii="Cambria" w:hAnsi="Cambria" w:cs="Arial"/>
          <w:bCs/>
          <w:color w:val="000000" w:themeColor="text1"/>
          <w:szCs w:val="28"/>
          <w:lang w:val="en-GB"/>
        </w:rPr>
        <w:t xml:space="preserve">NDVI measurements were done using the same technique applied by </w:t>
      </w:r>
      <w:r w:rsidRPr="00200371">
        <w:rPr>
          <w:rFonts w:ascii="Cambria" w:hAnsi="Cambria" w:cs="Arial"/>
          <w:bCs/>
          <w:color w:val="000000" w:themeColor="text1"/>
          <w:szCs w:val="28"/>
          <w:lang w:val="en-GB"/>
        </w:rPr>
        <w:fldChar w:fldCharType="begin" w:fldLock="1"/>
      </w:r>
      <w:r w:rsidR="00DA40F5" w:rsidRPr="00200371">
        <w:rPr>
          <w:rFonts w:ascii="Cambria" w:hAnsi="Cambria" w:cs="Arial"/>
          <w:bCs/>
          <w:color w:val="000000" w:themeColor="text1"/>
          <w:szCs w:val="28"/>
          <w:lang w:val="en-GB"/>
        </w:rPr>
        <w:instrText>ADDIN CSL_CITATION {"citationItems":[{"id":"ITEM-1","itemData":{"DOI":"10.1111/1365-2664.12811","ISSN":"13652664","abstract":"Artificial shading has been highlighted as an important human disturbance, affecting both productivity and community organization. However, studies of shading have been poorly explored from an environmental impact perspective. We compared community structure on subtropical rocky shores in areas shaded by human constructions with those in unshaded areas. We then implemented a manipulative field experiment to determine the effects of shading on the macrobenthic community, biofilm biomass and larval recruitment. Shading consistently affected the biological community of rocky shores. The biomass and cover of macroalgae and the size of most sedentary grazers were smaller in shaded habitat. In the infralittoral fringe, we recorded a shift in dominance from macroalgae in unshaded habitats to invertebrate filter feeders in shaded ones. In a similar way, the community from the mesolittoral was also affected by shading but not at all locations. Experimental manipulation of shading led to a total loss of macroalgae from the infralittoral fringe and no community replacement over a period of 220 days. In the mesolittoral, oysters became more abundant in shaded conditions, while barnacles decreased in abundance. Larval recruitment was also affected, with oysters and barnacles recruiting more in shaded habitats. Synthesis and applications. We demonstrate a clear impact of shading by artificial human-made structures on patterns and processes regulating biodiversity on rocky shores and thus consequences for coastal ecosystem functioning. We argue that shading by artificial coastal structures, such as those proposed in the port expansion in our study site in south-eastern Brazil, is potentially underestimated. Our work emphasizes the importance of careful evaluations of artificial structures in order to promote sustainable coastal development. As a result, we do not recommend the proposed expansion by suspended structures of the port of São Sebastião, as the consequent shading will negatively affect the biodiversity and ecosystem functioning of the Araçá Bay and surrounding areas.","author":[{"dropping-particle":"","family":"Pardal-Souza","given":"A.L.","non-dropping-particle":"","parse-names":false,"suffix":""},{"dropping-particle":"","family":"Dias","given":"G.M.","non-dropping-particle":"","parse-names":false,"suffix":""},{"dropping-particle":"","family":"Jenkins","given":"S.R.","non-dropping-particle":"","parse-names":false,"suffix":""},{"dropping-particle":"","family":"Ciotti","given":"Á.M.","non-dropping-particle":"","parse-names":false,"suffix":""},{"dropping-particle":"","family":"Christofoletti","given":"R.A.","non-dropping-particle":"","parse-names":false,"suffix":""}],"container-title":"Journal of Applied Ecology","id":"ITEM-1","issued":{"date-parts":[["2017"]]},"page":"826-835","title":"Shading impacts by coastal infrastructure on biological communities from subtropical rocky shores","type":"article-journal","volume":"54"},"uris":["http://www.mendeley.com/documents/?uuid=cbe3eb58-697c-3dae-aefd-d36ce8da8edd"]}],"mendeley":{"formattedCitation":"(Pardal-Souza et al. 2017)","manualFormatting":"Pardal-Souza et al. (2017)","plainTextFormattedCitation":"(Pardal-Souza et al. 2017)","previouslyFormattedCitation":"(Pardal-Souza et al. 2017)"},"properties":{"noteIndex":0},"schema":"https://github.com/citation-style-language/schema/raw/master/csl-citation.json"}</w:instrText>
      </w:r>
      <w:r w:rsidRPr="00200371">
        <w:rPr>
          <w:rFonts w:ascii="Cambria" w:hAnsi="Cambria" w:cs="Arial"/>
          <w:bCs/>
          <w:color w:val="000000" w:themeColor="text1"/>
          <w:szCs w:val="28"/>
          <w:lang w:val="en-GB"/>
        </w:rPr>
        <w:fldChar w:fldCharType="separate"/>
      </w:r>
      <w:r w:rsidRPr="00200371">
        <w:rPr>
          <w:rFonts w:ascii="Cambria" w:hAnsi="Cambria" w:cs="Arial"/>
          <w:bCs/>
          <w:noProof/>
          <w:color w:val="000000" w:themeColor="text1"/>
          <w:szCs w:val="28"/>
          <w:lang w:val="en-GB"/>
        </w:rPr>
        <w:t>Pardal-Souza et al. (2017)</w:t>
      </w:r>
      <w:r w:rsidRPr="00200371">
        <w:rPr>
          <w:rFonts w:ascii="Cambria" w:hAnsi="Cambria" w:cs="Arial"/>
          <w:bCs/>
          <w:color w:val="000000" w:themeColor="text1"/>
          <w:szCs w:val="28"/>
          <w:lang w:val="en-GB"/>
        </w:rPr>
        <w:fldChar w:fldCharType="end"/>
      </w:r>
      <w:r w:rsidRPr="00200371">
        <w:rPr>
          <w:rFonts w:ascii="Cambria" w:hAnsi="Cambria" w:cs="Arial"/>
          <w:bCs/>
          <w:color w:val="000000" w:themeColor="text1"/>
          <w:szCs w:val="28"/>
          <w:lang w:val="en-GB"/>
        </w:rPr>
        <w:t>. The NDVI values were based on the analysis of 15 digital images (15 x 15 cm), taken randomly at the low</w:t>
      </w:r>
      <w:r w:rsidR="0089172E" w:rsidRPr="00200371">
        <w:rPr>
          <w:rFonts w:ascii="Cambria" w:hAnsi="Cambria" w:cs="Arial"/>
          <w:bCs/>
          <w:color w:val="000000" w:themeColor="text1"/>
          <w:szCs w:val="28"/>
          <w:lang w:val="en-GB"/>
        </w:rPr>
        <w:t>er</w:t>
      </w:r>
      <w:r w:rsidRPr="00200371">
        <w:rPr>
          <w:rFonts w:ascii="Cambria" w:hAnsi="Cambria" w:cs="Arial"/>
          <w:bCs/>
          <w:color w:val="000000" w:themeColor="text1"/>
          <w:szCs w:val="28"/>
          <w:lang w:val="en-GB"/>
        </w:rPr>
        <w:t xml:space="preserve"> and </w:t>
      </w:r>
      <w:r w:rsidR="0089172E" w:rsidRPr="00200371">
        <w:rPr>
          <w:rFonts w:ascii="Cambria" w:hAnsi="Cambria" w:cs="Arial"/>
          <w:bCs/>
          <w:color w:val="000000" w:themeColor="text1"/>
          <w:szCs w:val="28"/>
          <w:lang w:val="en-GB"/>
        </w:rPr>
        <w:t>upper</w:t>
      </w:r>
      <w:r w:rsidRPr="00200371">
        <w:rPr>
          <w:rFonts w:ascii="Cambria" w:hAnsi="Cambria" w:cs="Arial"/>
          <w:bCs/>
          <w:color w:val="000000" w:themeColor="text1"/>
          <w:szCs w:val="28"/>
          <w:lang w:val="en-GB"/>
        </w:rPr>
        <w:t xml:space="preserve"> midlittoral level of each site. The NDVI value is an indirect measure of biofilm biomass from a ratio between absorbed and reflected light spectrum by chlorophyll</w:t>
      </w:r>
      <w:r w:rsidR="003C0EC2" w:rsidRPr="00200371">
        <w:rPr>
          <w:rFonts w:ascii="Cambria" w:hAnsi="Cambria" w:cs="Arial"/>
          <w:bCs/>
          <w:color w:val="000000" w:themeColor="text1"/>
          <w:szCs w:val="28"/>
          <w:lang w:val="en-GB"/>
        </w:rPr>
        <w:t>-a</w:t>
      </w:r>
      <w:r w:rsidRPr="00200371">
        <w:rPr>
          <w:rFonts w:ascii="Cambria" w:hAnsi="Cambria" w:cs="Arial"/>
          <w:bCs/>
          <w:color w:val="000000" w:themeColor="text1"/>
          <w:szCs w:val="28"/>
          <w:lang w:val="en-GB"/>
        </w:rPr>
        <w:t xml:space="preserve"> molecules (</w:t>
      </w:r>
      <w:r w:rsidR="008D2F97" w:rsidRPr="00200371">
        <w:rPr>
          <w:rFonts w:ascii="Cambria" w:hAnsi="Cambria" w:cs="Arial"/>
          <w:bCs/>
          <w:color w:val="000000" w:themeColor="text1"/>
          <w:szCs w:val="28"/>
          <w:lang w:val="en-GB"/>
        </w:rPr>
        <w:t xml:space="preserve">Murphy et al. </w:t>
      </w:r>
      <w:r w:rsidR="00B730EA" w:rsidRPr="00200371">
        <w:rPr>
          <w:rFonts w:ascii="Cambria" w:hAnsi="Cambria" w:cs="Arial"/>
          <w:bCs/>
          <w:color w:val="000000" w:themeColor="text1"/>
          <w:szCs w:val="28"/>
          <w:lang w:val="en-GB"/>
        </w:rPr>
        <w:t>2005</w:t>
      </w:r>
      <w:r w:rsidR="008D2F97" w:rsidRPr="00200371">
        <w:rPr>
          <w:rFonts w:ascii="Cambria" w:hAnsi="Cambria" w:cs="Arial"/>
          <w:bCs/>
          <w:color w:val="000000" w:themeColor="text1"/>
          <w:szCs w:val="28"/>
          <w:lang w:val="en-GB"/>
        </w:rPr>
        <w:t xml:space="preserve">; </w:t>
      </w:r>
      <w:r w:rsidR="00B730EA" w:rsidRPr="00200371">
        <w:rPr>
          <w:rFonts w:ascii="Cambria" w:hAnsi="Cambria" w:cs="Arial"/>
          <w:bCs/>
          <w:color w:val="000000" w:themeColor="text1"/>
          <w:szCs w:val="28"/>
          <w:lang w:val="en-GB"/>
        </w:rPr>
        <w:t>Murphy and Underwood 2006</w:t>
      </w:r>
      <w:r w:rsidRPr="00200371">
        <w:rPr>
          <w:rFonts w:ascii="Cambria" w:hAnsi="Cambria" w:cs="Arial"/>
          <w:bCs/>
          <w:color w:val="000000" w:themeColor="text1"/>
          <w:szCs w:val="28"/>
          <w:lang w:val="en-GB"/>
        </w:rPr>
        <w:t xml:space="preserve">). The result is an index from -1 to 1, where positive values are related to microalgae biomass, 0 is the absence of chlorophyll-a in biofilm (i.e., </w:t>
      </w:r>
      <w:r w:rsidR="00DA40F5" w:rsidRPr="00200371">
        <w:rPr>
          <w:rFonts w:ascii="Cambria" w:hAnsi="Cambria" w:cs="Arial"/>
          <w:bCs/>
          <w:color w:val="000000" w:themeColor="text1"/>
          <w:szCs w:val="28"/>
          <w:lang w:val="en-GB"/>
        </w:rPr>
        <w:t>non-detectable</w:t>
      </w:r>
      <w:r w:rsidRPr="00200371">
        <w:rPr>
          <w:rFonts w:ascii="Cambria" w:hAnsi="Cambria" w:cs="Arial"/>
          <w:bCs/>
          <w:color w:val="000000" w:themeColor="text1"/>
          <w:szCs w:val="28"/>
          <w:lang w:val="en-GB"/>
        </w:rPr>
        <w:t xml:space="preserve"> microalgae), and negative values indicated high absorption (e.g., values obtained in the water).</w:t>
      </w:r>
      <w:r w:rsidR="001F6B85" w:rsidRPr="00200371">
        <w:rPr>
          <w:rFonts w:ascii="Cambria" w:hAnsi="Cambria" w:cs="Arial"/>
          <w:bCs/>
          <w:color w:val="000000" w:themeColor="text1"/>
          <w:szCs w:val="28"/>
          <w:lang w:val="en-GB"/>
        </w:rPr>
        <w:t xml:space="preserve"> To avoid </w:t>
      </w:r>
      <w:r w:rsidR="00DE0C7F" w:rsidRPr="00200371">
        <w:rPr>
          <w:rFonts w:ascii="Cambria" w:hAnsi="Cambria" w:cs="Arial"/>
          <w:bCs/>
          <w:color w:val="000000" w:themeColor="text1"/>
          <w:szCs w:val="28"/>
          <w:lang w:val="en-GB"/>
        </w:rPr>
        <w:t xml:space="preserve">the </w:t>
      </w:r>
      <w:r w:rsidR="001F6B85" w:rsidRPr="00200371">
        <w:rPr>
          <w:rFonts w:ascii="Cambria" w:hAnsi="Cambria" w:cs="Arial"/>
          <w:bCs/>
          <w:color w:val="000000" w:themeColor="text1"/>
          <w:szCs w:val="28"/>
          <w:lang w:val="en-GB"/>
        </w:rPr>
        <w:t xml:space="preserve">influence of </w:t>
      </w:r>
      <w:r w:rsidR="003E094E" w:rsidRPr="00200371">
        <w:rPr>
          <w:rFonts w:ascii="Cambria" w:hAnsi="Cambria" w:cs="Arial"/>
          <w:bCs/>
          <w:color w:val="000000" w:themeColor="text1"/>
          <w:szCs w:val="28"/>
          <w:lang w:val="en-GB"/>
        </w:rPr>
        <w:t xml:space="preserve">the </w:t>
      </w:r>
      <w:r w:rsidR="001F6B85" w:rsidRPr="00200371">
        <w:rPr>
          <w:rFonts w:ascii="Cambria" w:hAnsi="Cambria" w:cs="Arial"/>
          <w:bCs/>
          <w:color w:val="000000" w:themeColor="text1"/>
          <w:szCs w:val="28"/>
          <w:lang w:val="en-GB"/>
        </w:rPr>
        <w:t>rock background colour, we too</w:t>
      </w:r>
      <w:r w:rsidR="005D2080">
        <w:rPr>
          <w:rFonts w:ascii="Cambria" w:hAnsi="Cambria" w:cs="Arial"/>
          <w:bCs/>
          <w:color w:val="000000" w:themeColor="text1"/>
          <w:szCs w:val="28"/>
          <w:lang w:val="en-GB"/>
        </w:rPr>
        <w:t>k</w:t>
      </w:r>
      <w:r w:rsidR="001F6B85" w:rsidRPr="00200371">
        <w:rPr>
          <w:rFonts w:ascii="Cambria" w:hAnsi="Cambria" w:cs="Arial"/>
          <w:bCs/>
          <w:color w:val="000000" w:themeColor="text1"/>
          <w:szCs w:val="28"/>
          <w:lang w:val="en-GB"/>
        </w:rPr>
        <w:t xml:space="preserve"> picture</w:t>
      </w:r>
      <w:r w:rsidR="005D2080">
        <w:rPr>
          <w:rFonts w:ascii="Cambria" w:hAnsi="Cambria" w:cs="Arial"/>
          <w:bCs/>
          <w:color w:val="000000" w:themeColor="text1"/>
          <w:szCs w:val="28"/>
          <w:lang w:val="en-GB"/>
        </w:rPr>
        <w:t>s</w:t>
      </w:r>
      <w:r w:rsidR="001F6B85" w:rsidRPr="00200371">
        <w:rPr>
          <w:rFonts w:ascii="Cambria" w:hAnsi="Cambria" w:cs="Arial"/>
          <w:bCs/>
          <w:color w:val="000000" w:themeColor="text1"/>
          <w:szCs w:val="28"/>
          <w:lang w:val="en-GB"/>
        </w:rPr>
        <w:t xml:space="preserve"> before and after cleaning the </w:t>
      </w:r>
      <w:r w:rsidR="00DE0C7F" w:rsidRPr="00200371">
        <w:rPr>
          <w:rFonts w:ascii="Cambria" w:hAnsi="Cambria" w:cs="Arial"/>
          <w:bCs/>
          <w:color w:val="000000" w:themeColor="text1"/>
          <w:szCs w:val="28"/>
          <w:lang w:val="en-GB"/>
        </w:rPr>
        <w:t xml:space="preserve">sampling </w:t>
      </w:r>
      <w:r w:rsidR="001F6B85" w:rsidRPr="00200371">
        <w:rPr>
          <w:rFonts w:ascii="Cambria" w:hAnsi="Cambria" w:cs="Arial"/>
          <w:bCs/>
          <w:color w:val="000000" w:themeColor="text1"/>
          <w:szCs w:val="28"/>
          <w:lang w:val="en-GB"/>
        </w:rPr>
        <w:t>area</w:t>
      </w:r>
      <w:r w:rsidR="00DE0C7F" w:rsidRPr="00200371">
        <w:rPr>
          <w:rFonts w:ascii="Cambria" w:hAnsi="Cambria" w:cs="Arial"/>
          <w:bCs/>
          <w:color w:val="000000" w:themeColor="text1"/>
          <w:szCs w:val="28"/>
          <w:lang w:val="en-GB"/>
        </w:rPr>
        <w:t>s</w:t>
      </w:r>
      <w:r w:rsidR="001F6B85" w:rsidRPr="00200371">
        <w:rPr>
          <w:rFonts w:ascii="Cambria" w:hAnsi="Cambria" w:cs="Arial"/>
          <w:bCs/>
          <w:color w:val="000000" w:themeColor="text1"/>
          <w:szCs w:val="28"/>
          <w:lang w:val="en-GB"/>
        </w:rPr>
        <w:t xml:space="preserve"> with bleach. We used the difference between the initial</w:t>
      </w:r>
      <w:r w:rsidR="00AA78B3" w:rsidRPr="00200371">
        <w:rPr>
          <w:rFonts w:ascii="Cambria" w:hAnsi="Cambria" w:cs="Arial"/>
          <w:bCs/>
          <w:color w:val="000000" w:themeColor="text1"/>
          <w:szCs w:val="28"/>
          <w:lang w:val="en-GB"/>
        </w:rPr>
        <w:t xml:space="preserve"> and final</w:t>
      </w:r>
      <w:r w:rsidR="001F6B85" w:rsidRPr="00200371">
        <w:rPr>
          <w:rFonts w:ascii="Cambria" w:hAnsi="Cambria" w:cs="Arial"/>
          <w:bCs/>
          <w:color w:val="000000" w:themeColor="text1"/>
          <w:szCs w:val="28"/>
          <w:lang w:val="en-GB"/>
        </w:rPr>
        <w:t xml:space="preserve"> NDVI estimate</w:t>
      </w:r>
      <w:r w:rsidR="00DE0C7F" w:rsidRPr="00200371">
        <w:rPr>
          <w:rFonts w:ascii="Cambria" w:hAnsi="Cambria" w:cs="Arial"/>
          <w:bCs/>
          <w:color w:val="000000" w:themeColor="text1"/>
          <w:szCs w:val="28"/>
          <w:lang w:val="en-GB"/>
        </w:rPr>
        <w:t>s</w:t>
      </w:r>
      <w:r w:rsidR="001F6B85" w:rsidRPr="00200371">
        <w:rPr>
          <w:rFonts w:ascii="Cambria" w:hAnsi="Cambria" w:cs="Arial"/>
          <w:bCs/>
          <w:color w:val="000000" w:themeColor="text1"/>
          <w:szCs w:val="28"/>
          <w:lang w:val="en-GB"/>
        </w:rPr>
        <w:t>.</w:t>
      </w:r>
      <w:r w:rsidR="00DE0C7F" w:rsidRPr="00200371">
        <w:rPr>
          <w:rFonts w:ascii="Cambria" w:hAnsi="Cambria" w:cs="Arial"/>
          <w:bCs/>
          <w:color w:val="000000" w:themeColor="text1"/>
          <w:szCs w:val="28"/>
          <w:lang w:val="en-GB"/>
        </w:rPr>
        <w:t xml:space="preserve"> Negative values were discarded as they indicated water excess and </w:t>
      </w:r>
      <w:r w:rsidR="002C4B2B">
        <w:rPr>
          <w:rFonts w:ascii="Cambria" w:hAnsi="Cambria" w:cs="Arial"/>
          <w:bCs/>
          <w:color w:val="000000" w:themeColor="text1"/>
          <w:szCs w:val="28"/>
          <w:lang w:val="en-GB"/>
        </w:rPr>
        <w:t xml:space="preserve">a false </w:t>
      </w:r>
      <w:r w:rsidR="00DE0C7F" w:rsidRPr="00200371">
        <w:rPr>
          <w:rFonts w:ascii="Cambria" w:hAnsi="Cambria" w:cs="Arial"/>
          <w:bCs/>
          <w:color w:val="000000" w:themeColor="text1"/>
          <w:szCs w:val="28"/>
          <w:lang w:val="en-GB"/>
        </w:rPr>
        <w:t>estimation of biofilm biomass.</w:t>
      </w:r>
    </w:p>
    <w:p w14:paraId="347F58CB" w14:textId="147E24B6" w:rsidR="001D07B7" w:rsidRPr="00200371" w:rsidRDefault="001D07B7" w:rsidP="00E36ADC">
      <w:pPr>
        <w:spacing w:after="120" w:line="360" w:lineRule="auto"/>
        <w:jc w:val="both"/>
        <w:rPr>
          <w:rFonts w:ascii="Cambria" w:hAnsi="Cambria" w:cs="Arial"/>
          <w:bCs/>
          <w:color w:val="000000" w:themeColor="text1"/>
          <w:szCs w:val="28"/>
          <w:lang w:val="en-GB"/>
        </w:rPr>
      </w:pPr>
    </w:p>
    <w:p w14:paraId="4653201A" w14:textId="68B27A73" w:rsidR="001D07B7" w:rsidRPr="00200371" w:rsidRDefault="00E0522B" w:rsidP="009400E3">
      <w:pPr>
        <w:spacing w:after="60" w:line="360" w:lineRule="auto"/>
        <w:jc w:val="both"/>
        <w:rPr>
          <w:rFonts w:ascii="Cambria" w:hAnsi="Cambria" w:cs="Arial"/>
          <w:bCs/>
          <w:i/>
          <w:iCs/>
          <w:color w:val="538135" w:themeColor="accent6" w:themeShade="BF"/>
          <w:szCs w:val="28"/>
          <w:lang w:val="en-GB"/>
        </w:rPr>
      </w:pPr>
      <w:r w:rsidRPr="00200371">
        <w:rPr>
          <w:rFonts w:ascii="Cambria" w:hAnsi="Cambria" w:cs="Arial"/>
          <w:bCs/>
          <w:i/>
          <w:iCs/>
          <w:color w:val="538135" w:themeColor="accent6" w:themeShade="BF"/>
          <w:szCs w:val="28"/>
          <w:lang w:val="en-GB"/>
        </w:rPr>
        <w:t>Data analysis</w:t>
      </w:r>
    </w:p>
    <w:p w14:paraId="26DB2524" w14:textId="5C31F05D" w:rsidR="00B86201" w:rsidRPr="00200371" w:rsidRDefault="00B86201" w:rsidP="009400E3">
      <w:pPr>
        <w:spacing w:after="60" w:line="360" w:lineRule="auto"/>
        <w:jc w:val="both"/>
        <w:rPr>
          <w:rFonts w:ascii="Cambria" w:eastAsia="Arial" w:hAnsi="Cambria" w:cs="Arial"/>
          <w:i/>
          <w:iCs/>
          <w:color w:val="538135" w:themeColor="accent6" w:themeShade="BF"/>
          <w:lang w:val="en-GB"/>
        </w:rPr>
      </w:pPr>
      <w:r w:rsidRPr="00200371">
        <w:rPr>
          <w:rFonts w:ascii="Cambria" w:eastAsia="Arial" w:hAnsi="Cambria" w:cs="Arial"/>
          <w:i/>
          <w:iCs/>
          <w:color w:val="538135" w:themeColor="accent6" w:themeShade="BF"/>
          <w:lang w:val="en-GB"/>
        </w:rPr>
        <w:t xml:space="preserve"> Spatial scales of variation</w:t>
      </w:r>
    </w:p>
    <w:p w14:paraId="4D5E6DF1" w14:textId="5AEE005B" w:rsidR="00996B96" w:rsidRPr="00200371" w:rsidRDefault="00390BF2" w:rsidP="00E36ADC">
      <w:pPr>
        <w:spacing w:after="120" w:line="360" w:lineRule="auto"/>
        <w:ind w:firstLine="708"/>
        <w:jc w:val="both"/>
        <w:rPr>
          <w:rFonts w:ascii="Cambria" w:eastAsia="Arial" w:hAnsi="Cambria" w:cs="Arial"/>
          <w:lang w:val="en-GB"/>
        </w:rPr>
      </w:pPr>
      <w:r w:rsidRPr="00200371">
        <w:rPr>
          <w:rFonts w:ascii="Cambria" w:eastAsia="Arial" w:hAnsi="Cambria" w:cs="Arial"/>
          <w:lang w:val="en-GB"/>
        </w:rPr>
        <w:t>W</w:t>
      </w:r>
      <w:r w:rsidR="00996B96" w:rsidRPr="00200371">
        <w:rPr>
          <w:rFonts w:ascii="Cambria" w:eastAsia="Arial" w:hAnsi="Cambria" w:cs="Arial"/>
          <w:lang w:val="en-GB"/>
        </w:rPr>
        <w:t xml:space="preserve">e used estimates of variance components for identifying spatial scales of variability in </w:t>
      </w:r>
      <w:r w:rsidR="004270A6" w:rsidRPr="00200371">
        <w:rPr>
          <w:rFonts w:ascii="Cambria" w:eastAsia="Arial" w:hAnsi="Cambria" w:cs="Arial"/>
          <w:lang w:val="en-GB"/>
        </w:rPr>
        <w:t xml:space="preserve">the </w:t>
      </w:r>
      <w:r w:rsidR="008030A6" w:rsidRPr="00200371">
        <w:rPr>
          <w:rFonts w:ascii="Cambria" w:eastAsia="Arial" w:hAnsi="Cambria" w:cs="Arial"/>
          <w:lang w:val="en-GB"/>
        </w:rPr>
        <w:t>size and abundance</w:t>
      </w:r>
      <w:r w:rsidR="00996B96" w:rsidRPr="00200371">
        <w:rPr>
          <w:rFonts w:ascii="Cambria" w:eastAsia="Arial" w:hAnsi="Cambria" w:cs="Arial"/>
          <w:lang w:val="en-GB"/>
        </w:rPr>
        <w:t xml:space="preserve"> of </w:t>
      </w:r>
      <w:r w:rsidR="00BB01CD" w:rsidRPr="00200371">
        <w:rPr>
          <w:rFonts w:ascii="Cambria" w:eastAsia="Arial" w:hAnsi="Cambria" w:cs="Arial"/>
          <w:iCs/>
          <w:lang w:val="en-GB"/>
        </w:rPr>
        <w:t>intertidal species</w:t>
      </w:r>
      <w:r w:rsidR="00DA40F5" w:rsidRPr="00200371">
        <w:rPr>
          <w:rFonts w:ascii="Cambria" w:eastAsia="Arial" w:hAnsi="Cambria" w:cs="Arial"/>
          <w:iCs/>
          <w:lang w:val="en-GB"/>
        </w:rPr>
        <w:t xml:space="preserve"> </w:t>
      </w:r>
      <w:r w:rsidR="00DA40F5" w:rsidRPr="00200371">
        <w:rPr>
          <w:rFonts w:ascii="Cambria" w:eastAsia="Arial" w:hAnsi="Cambria" w:cs="Arial"/>
          <w:iCs/>
          <w:lang w:val="en-GB"/>
        </w:rPr>
        <w:fldChar w:fldCharType="begin" w:fldLock="1"/>
      </w:r>
      <w:r w:rsidR="007F0672">
        <w:rPr>
          <w:rFonts w:ascii="Cambria" w:eastAsia="Arial" w:hAnsi="Cambria" w:cs="Arial"/>
          <w:iCs/>
          <w:lang w:val="en-GB"/>
        </w:rPr>
        <w:instrText>ADDIN CSL_CITATION {"citationItems":[{"id":"ITEM-1","itemData":{"DOI":"10.3354/meps12081","ISSN":"01718630","abstract":"© The authors 2017. In species with complex life cycles, laboratory studies have shown that variations in the traits of settling larvae can affect post-settlement survival and influence recruitment and benthic- pelagic coupling. However, we still know little about the magnitude and spatial scale of natural trait variation. We studied spatial variation in body size and nutritional reserves (carbon, nitrogen and lipids) of settled cyprids of the barnacle Semibalanus balanoides along the coast of West Scotland. We quantified variation among regions (north vs. south: range ~700 km), locations (~50 km), shores (~10 km) and within shores (~10 m). We also evaluated trait responses to gradients in chlorophyll and shore openness and compared swimming vs. settled cyprids in order to infer the likely influence of costs of substratum search on trait variation. Variability between regions was large, with higher trait values (e.g. carbon cyprid -1 : 35 to 50% higher) in the north. Most traits correlated negatively with pelagic chlorophyll a (a proxy for larval/juvenile food availability); this counter-gradient pattern suggests an adaptive role of increased reserves, buffering benthic juveniles from low food availability during the critical early post-settlement period. Body size and nitrogen content correlated positively with shore openness; lower than expected carbon content suggest increased costs of substratum search on open shorelines. Higher nitrogen content but lower percent carbon was found in settled vs. swimming larvae, suggesting costs of sub - stratum search at the time of settlement. Overall, we uncovered the spatial scales at which trait variation, shaped by pelagic processes, can affect post-metamorphic survival, recruitment and benthic-pelagic coupling.","author":[{"dropping-particle":"","family":"Giménez","given":"L.","non-dropping-particle":"","parse-names":false,"suffix":""},{"dropping-particle":"","family":"Torres","given":"G.","non-dropping-particle":"","parse-names":false,"suffix":""},{"dropping-particle":"","family":"Pettersen","given":"A.","non-dropping-particle":"","parse-names":false,"suffix":""},{"dropping-particle":"","family":"Burrows","given":"M. T.","non-dropping-particle":"","parse-names":false,"suffix":""},{"dropping-particle":"","family":"Estevez","given":"A.","non-dropping-particle":"","parse-names":false,"suffix":""},{"dropping-particle":"","family":"Jenkins","given":"S. R.","non-dropping-particle":"","parse-names":false,"suffix":""}],"container-title":"Marine Ecology Progress Series","id":"ITEM-1","issued":{"date-parts":[["2017"]]},"page":"141-155","title":"Scale-dependent natural variation in larval nutritional reserves in a marine invertebrate: Implications for recruitment and cross-ecosystem coupling","type":"article-journal","volume":"570"},"uris":["http://www.mendeley.com/documents/?uuid=23e36173-f7c3-45fa-b387-d1c2ae3f9634"]},{"id":"ITEM-2","itemData":{"DOI":"10.1007/978-1-4614-3489-4_16","ISBN":"9781461434894","abstract":"The idea to investigate the notions of proof image and formal proof emerged within our research on construction of knowledge and of justification as a specific case of construction of knowledge. Indeed, justification is a central and crucial component of mathematical reasoning. In the process of justifying a mathematical phenomenon, learners frequently need to expand their knowledge and to construct new knowledge. The aim in our previous research was to elucidate the intricate relationships between processes of justification and the emergence of new (to the learner) knowledge constructs. In a previous study (Dreyfus and Kidron 2006), processes of knowledge construction of a solitary learner whom we call L were investigated. The learner was constructing knowledge about bifurcations of dynamic processes. While we were acutely aware that the core of the constructing process is justification, it was only later (Kidron and Dreyfus 2010a) that we paid attention to the question of what justification means to the learner and analyzed the relationship of this meaning of justification for the constructing actions and the patterns of knowledge construction. It is indeed important to elucidate what we mean by justification. Fischbein (1982) identified a gap between mathematical proof and justification in everyday life. Rather than starting from formal mathematics, justification takes into account the learner's point of departure with its intuitive thinking, visual intuitions, and verbal descriptions. For example, the solitary learner in our previous studies wanted to gain more insight into the phenomena causing the second bifurcation point.","author":[{"dropping-particle":"","family":"Fraschetti","given":"Simonetta","non-dropping-particle":"","parse-names":false,"suffix":""},{"dropping-particle":"","family":"Terlizzi","given":"Antonio","non-dropping-particle":"","parse-names":false,"suffix":""},{"dropping-particle":"","family":"Benedetti-Cecchi","given":"Lisandro","non-dropping-particle":"","parse-names":false,"suffix":""}],"container-title":"Marine Ecology Progress Series","id":"ITEM-2","issued":{"date-parts":[["2005"]]},"page":"13-29","title":"Patterns of distribution of marine assemblages from rocky shores: evidence of relevant scales of variation","type":"article-journal","volume":"296"},"prefix":"as in","uris":["http://www.mendeley.com/documents/?uuid=42e8c196-ceb5-4cfb-b3b1-a2b944f4e4fd"]}],"mendeley":{"formattedCitation":"(as in Fraschetti et al. 2005; Giménez et al. 2017)","plainTextFormattedCitation":"(as in Fraschetti et al. 2005; Giménez et al. 2017)","previouslyFormattedCitation":"(as in Fraschetti et al. 2005; Giménez et al. 2017)"},"properties":{"noteIndex":0},"schema":"https://github.com/citation-style-language/schema/raw/master/csl-citation.json"}</w:instrText>
      </w:r>
      <w:r w:rsidR="00DA40F5" w:rsidRPr="00200371">
        <w:rPr>
          <w:rFonts w:ascii="Cambria" w:eastAsia="Arial" w:hAnsi="Cambria" w:cs="Arial"/>
          <w:iCs/>
          <w:lang w:val="en-GB"/>
        </w:rPr>
        <w:fldChar w:fldCharType="separate"/>
      </w:r>
      <w:r w:rsidR="00CB11F7" w:rsidRPr="00CB11F7">
        <w:rPr>
          <w:rFonts w:ascii="Cambria" w:eastAsia="Arial" w:hAnsi="Cambria" w:cs="Arial"/>
          <w:iCs/>
          <w:noProof/>
          <w:lang w:val="en-GB"/>
        </w:rPr>
        <w:t>(as in Fraschetti et al. 2005; Giménez et al. 2017)</w:t>
      </w:r>
      <w:r w:rsidR="00DA40F5" w:rsidRPr="00200371">
        <w:rPr>
          <w:rFonts w:ascii="Cambria" w:eastAsia="Arial" w:hAnsi="Cambria" w:cs="Arial"/>
          <w:iCs/>
          <w:lang w:val="en-GB"/>
        </w:rPr>
        <w:fldChar w:fldCharType="end"/>
      </w:r>
      <w:r w:rsidR="00BB01CD" w:rsidRPr="00200371">
        <w:rPr>
          <w:rFonts w:ascii="Cambria" w:eastAsia="Arial" w:hAnsi="Cambria" w:cs="Arial"/>
          <w:iCs/>
          <w:lang w:val="en-GB"/>
        </w:rPr>
        <w:t xml:space="preserve">. </w:t>
      </w:r>
      <w:r w:rsidR="00996B96" w:rsidRPr="00200371">
        <w:rPr>
          <w:rFonts w:ascii="Cambria" w:eastAsia="Arial" w:hAnsi="Cambria" w:cs="Arial"/>
          <w:lang w:val="en-GB"/>
        </w:rPr>
        <w:t xml:space="preserve">For each response variable, we fitted a fully nested random model </w:t>
      </w:r>
      <w:r w:rsidR="00996B96" w:rsidRPr="00200371">
        <w:rPr>
          <w:rFonts w:ascii="Cambria" w:eastAsia="Arial" w:hAnsi="Cambria" w:cs="Arial"/>
          <w:lang w:val="en-GB"/>
        </w:rPr>
        <w:lastRenderedPageBreak/>
        <w:t>considering the factors representing variation at different spatial scales: region (100s of kilometres), subregion (10s of kilometres)</w:t>
      </w:r>
      <w:r w:rsidR="00F5606D" w:rsidRPr="00200371">
        <w:rPr>
          <w:rFonts w:ascii="Cambria" w:eastAsia="Arial" w:hAnsi="Cambria" w:cs="Arial"/>
          <w:lang w:val="en-GB"/>
        </w:rPr>
        <w:t xml:space="preserve"> and</w:t>
      </w:r>
      <w:r w:rsidR="00BB01CD" w:rsidRPr="00200371">
        <w:rPr>
          <w:rFonts w:ascii="Cambria" w:eastAsia="Arial" w:hAnsi="Cambria" w:cs="Arial"/>
          <w:lang w:val="en-GB"/>
        </w:rPr>
        <w:t xml:space="preserve"> </w:t>
      </w:r>
      <w:r w:rsidR="00996B96" w:rsidRPr="00200371">
        <w:rPr>
          <w:rFonts w:ascii="Cambria" w:eastAsia="Arial" w:hAnsi="Cambria" w:cs="Arial"/>
          <w:lang w:val="en-GB"/>
        </w:rPr>
        <w:t>site (kilometres)</w:t>
      </w:r>
      <w:r w:rsidR="00F5606D" w:rsidRPr="00200371">
        <w:rPr>
          <w:rFonts w:ascii="Cambria" w:eastAsia="Arial" w:hAnsi="Cambria" w:cs="Arial"/>
          <w:lang w:val="en-GB"/>
        </w:rPr>
        <w:t>. Residual variance represented variability among</w:t>
      </w:r>
      <w:r w:rsidR="00BB01CD" w:rsidRPr="00200371">
        <w:rPr>
          <w:rFonts w:ascii="Cambria" w:eastAsia="Arial" w:hAnsi="Cambria" w:cs="Arial"/>
          <w:lang w:val="en-GB"/>
        </w:rPr>
        <w:t xml:space="preserve"> </w:t>
      </w:r>
      <w:r w:rsidR="000A0BAF" w:rsidRPr="00200371">
        <w:rPr>
          <w:rFonts w:ascii="Cambria" w:eastAsia="Arial" w:hAnsi="Cambria" w:cs="Arial"/>
          <w:lang w:val="en-GB"/>
        </w:rPr>
        <w:t>quadrats</w:t>
      </w:r>
      <w:r w:rsidR="00BB01CD" w:rsidRPr="00200371">
        <w:rPr>
          <w:rFonts w:ascii="Cambria" w:eastAsia="Arial" w:hAnsi="Cambria" w:cs="Arial"/>
          <w:lang w:val="en-GB"/>
        </w:rPr>
        <w:t xml:space="preserve"> (meters to 10s of meters)</w:t>
      </w:r>
      <w:r w:rsidR="00996B96" w:rsidRPr="00200371">
        <w:rPr>
          <w:rFonts w:ascii="Cambria" w:eastAsia="Arial" w:hAnsi="Cambria" w:cs="Arial"/>
          <w:lang w:val="en-GB"/>
        </w:rPr>
        <w:t>. Models were fitted in R software (R Core Team 2020) using the package ‘</w:t>
      </w:r>
      <w:r w:rsidR="00BB01CD" w:rsidRPr="00200371">
        <w:rPr>
          <w:rFonts w:ascii="Cambria" w:eastAsia="Arial" w:hAnsi="Cambria" w:cs="Arial"/>
          <w:lang w:val="en-GB"/>
        </w:rPr>
        <w:t>lme4</w:t>
      </w:r>
      <w:r w:rsidR="00996B96" w:rsidRPr="00200371">
        <w:rPr>
          <w:rFonts w:ascii="Cambria" w:eastAsia="Arial" w:hAnsi="Cambria" w:cs="Arial"/>
          <w:lang w:val="en-GB"/>
        </w:rPr>
        <w:t>’ (</w:t>
      </w:r>
      <w:r w:rsidR="00BB01CD" w:rsidRPr="00200371">
        <w:rPr>
          <w:rFonts w:ascii="Cambria" w:eastAsia="Arial" w:hAnsi="Cambria" w:cs="Arial"/>
          <w:lang w:val="en-GB"/>
        </w:rPr>
        <w:t>Bates et al. 2015</w:t>
      </w:r>
      <w:r w:rsidR="00996B96" w:rsidRPr="00200371">
        <w:rPr>
          <w:rFonts w:ascii="Cambria" w:eastAsia="Arial" w:hAnsi="Cambria" w:cs="Arial"/>
          <w:lang w:val="en-GB"/>
        </w:rPr>
        <w:t xml:space="preserve">). Data was not transformed to guarantee </w:t>
      </w:r>
      <w:r w:rsidR="00DA40F5" w:rsidRPr="00200371">
        <w:rPr>
          <w:rFonts w:ascii="Cambria" w:eastAsia="Arial" w:hAnsi="Cambria" w:cs="Arial"/>
          <w:lang w:val="en-GB"/>
        </w:rPr>
        <w:t>comparability of</w:t>
      </w:r>
      <w:r w:rsidR="00996B96" w:rsidRPr="00200371">
        <w:rPr>
          <w:rFonts w:ascii="Cambria" w:eastAsia="Arial" w:hAnsi="Cambria" w:cs="Arial"/>
          <w:lang w:val="en-GB"/>
        </w:rPr>
        <w:t xml:space="preserve"> variance estimates across all data.</w:t>
      </w:r>
    </w:p>
    <w:p w14:paraId="12259B5F" w14:textId="77777777" w:rsidR="009B243D" w:rsidRPr="00200371" w:rsidRDefault="009B243D" w:rsidP="00E36ADC">
      <w:pPr>
        <w:spacing w:after="120" w:line="360" w:lineRule="auto"/>
        <w:jc w:val="both"/>
        <w:rPr>
          <w:rFonts w:ascii="Cambria" w:eastAsia="Arial" w:hAnsi="Cambria" w:cs="Arial"/>
          <w:lang w:val="en-GB"/>
        </w:rPr>
      </w:pPr>
    </w:p>
    <w:p w14:paraId="6D10703A" w14:textId="5CE51A24" w:rsidR="00B86201" w:rsidRPr="00200371" w:rsidRDefault="00B86201" w:rsidP="00E36ADC">
      <w:pPr>
        <w:spacing w:after="120" w:line="360" w:lineRule="auto"/>
        <w:jc w:val="both"/>
        <w:rPr>
          <w:rFonts w:ascii="Cambria" w:eastAsia="Arial" w:hAnsi="Cambria" w:cs="Arial"/>
          <w:i/>
          <w:iCs/>
          <w:color w:val="385623" w:themeColor="accent6" w:themeShade="80"/>
          <w:lang w:val="en-GB"/>
        </w:rPr>
      </w:pPr>
      <w:r w:rsidRPr="00200371">
        <w:rPr>
          <w:rFonts w:ascii="Cambria" w:eastAsia="Arial" w:hAnsi="Cambria" w:cs="Arial"/>
          <w:i/>
          <w:iCs/>
          <w:color w:val="385623" w:themeColor="accent6" w:themeShade="80"/>
          <w:lang w:val="en-GB"/>
        </w:rPr>
        <w:t xml:space="preserve"> Predictive models</w:t>
      </w:r>
    </w:p>
    <w:p w14:paraId="42B2492E" w14:textId="0969D208" w:rsidR="00390BF2" w:rsidRPr="00200371" w:rsidRDefault="003A5FCD" w:rsidP="00E36ADC">
      <w:pPr>
        <w:spacing w:after="120" w:line="360" w:lineRule="auto"/>
        <w:ind w:firstLine="709"/>
        <w:jc w:val="both"/>
        <w:rPr>
          <w:rFonts w:ascii="Cambria" w:eastAsia="Arial" w:hAnsi="Cambria" w:cs="Arial"/>
          <w:lang w:val="en-GB"/>
        </w:rPr>
      </w:pPr>
      <w:r w:rsidRPr="00200371">
        <w:rPr>
          <w:rFonts w:ascii="Cambria" w:eastAsia="Arial" w:hAnsi="Cambria" w:cs="Arial"/>
          <w:lang w:val="en-GB"/>
        </w:rPr>
        <w:t>We only included non</w:t>
      </w:r>
      <w:r w:rsidR="002516BE" w:rsidRPr="00200371">
        <w:rPr>
          <w:rFonts w:ascii="Cambria" w:eastAsia="Arial" w:hAnsi="Cambria" w:cs="Arial"/>
          <w:lang w:val="en-GB"/>
        </w:rPr>
        <w:t>-</w:t>
      </w:r>
      <w:r w:rsidRPr="00200371">
        <w:rPr>
          <w:rFonts w:ascii="Cambria" w:eastAsia="Arial" w:hAnsi="Cambria" w:cs="Arial"/>
          <w:lang w:val="en-GB"/>
        </w:rPr>
        <w:t xml:space="preserve">collinear variables in the </w:t>
      </w:r>
      <w:r w:rsidR="00DA40F5" w:rsidRPr="00200371">
        <w:rPr>
          <w:rFonts w:ascii="Cambria" w:eastAsia="Arial" w:hAnsi="Cambria" w:cs="Arial"/>
          <w:lang w:val="en-GB"/>
        </w:rPr>
        <w:t xml:space="preserve">predictive models based on variance inflation factor (cut-off: VIF &gt; 3) (Zuur et al. 2009). </w:t>
      </w:r>
      <w:r w:rsidR="00B178B9" w:rsidRPr="00200371">
        <w:rPr>
          <w:rFonts w:ascii="Cambria" w:eastAsia="Arial" w:hAnsi="Cambria" w:cs="Arial"/>
          <w:lang w:val="en-GB"/>
        </w:rPr>
        <w:t xml:space="preserve">The </w:t>
      </w:r>
      <w:r w:rsidR="00B86201" w:rsidRPr="00200371">
        <w:rPr>
          <w:rFonts w:ascii="Cambria" w:eastAsia="Arial" w:hAnsi="Cambria" w:cs="Arial"/>
          <w:lang w:val="en-GB"/>
        </w:rPr>
        <w:t>models were fitted</w:t>
      </w:r>
      <w:r w:rsidR="00996B96" w:rsidRPr="00200371">
        <w:rPr>
          <w:rFonts w:ascii="Cambria" w:eastAsia="Arial" w:hAnsi="Cambria" w:cs="Arial"/>
          <w:lang w:val="en-GB"/>
        </w:rPr>
        <w:t xml:space="preserve"> through generali</w:t>
      </w:r>
      <w:r w:rsidRPr="00200371">
        <w:rPr>
          <w:rFonts w:ascii="Cambria" w:eastAsia="Arial" w:hAnsi="Cambria" w:cs="Arial"/>
          <w:lang w:val="en-GB"/>
        </w:rPr>
        <w:t>s</w:t>
      </w:r>
      <w:r w:rsidR="00996B96" w:rsidRPr="00200371">
        <w:rPr>
          <w:rFonts w:ascii="Cambria" w:eastAsia="Arial" w:hAnsi="Cambria" w:cs="Arial"/>
          <w:lang w:val="en-GB"/>
        </w:rPr>
        <w:t>ed linear mixed models with Gaussian (identity link)</w:t>
      </w:r>
      <w:r w:rsidRPr="00200371">
        <w:rPr>
          <w:rFonts w:ascii="Cambria" w:eastAsia="Arial" w:hAnsi="Cambria" w:cs="Arial"/>
          <w:lang w:val="en-GB"/>
        </w:rPr>
        <w:t xml:space="preserve">, </w:t>
      </w:r>
      <w:r w:rsidR="00996B96" w:rsidRPr="00200371">
        <w:rPr>
          <w:rFonts w:ascii="Cambria" w:eastAsia="Arial" w:hAnsi="Cambria" w:cs="Arial"/>
          <w:lang w:val="en-GB"/>
        </w:rPr>
        <w:t>negative binomial (log link)</w:t>
      </w:r>
      <w:r w:rsidRPr="00200371">
        <w:rPr>
          <w:rFonts w:ascii="Cambria" w:eastAsia="Arial" w:hAnsi="Cambria" w:cs="Arial"/>
          <w:lang w:val="en-GB"/>
        </w:rPr>
        <w:t xml:space="preserve"> or binomial</w:t>
      </w:r>
      <w:r w:rsidR="00996B96" w:rsidRPr="00200371">
        <w:rPr>
          <w:rFonts w:ascii="Cambria" w:eastAsia="Arial" w:hAnsi="Cambria" w:cs="Arial"/>
          <w:lang w:val="en-GB"/>
        </w:rPr>
        <w:t xml:space="preserve"> </w:t>
      </w:r>
      <w:r w:rsidR="00B86201" w:rsidRPr="00200371">
        <w:rPr>
          <w:rFonts w:ascii="Cambria" w:eastAsia="Arial" w:hAnsi="Cambria" w:cs="Arial"/>
          <w:lang w:val="en-GB"/>
        </w:rPr>
        <w:t xml:space="preserve">(logit link) </w:t>
      </w:r>
      <w:r w:rsidR="00996B96" w:rsidRPr="00200371">
        <w:rPr>
          <w:rFonts w:ascii="Cambria" w:eastAsia="Arial" w:hAnsi="Cambria" w:cs="Arial"/>
          <w:lang w:val="en-GB"/>
        </w:rPr>
        <w:t xml:space="preserve">distribution. </w:t>
      </w:r>
      <w:r w:rsidR="00390BF2" w:rsidRPr="00200371">
        <w:rPr>
          <w:rFonts w:ascii="Cambria" w:eastAsia="Arial" w:hAnsi="Cambria" w:cs="Arial"/>
          <w:lang w:val="en-GB"/>
        </w:rPr>
        <w:t>Models were also fitted in R software with</w:t>
      </w:r>
      <w:r w:rsidR="00996B96" w:rsidRPr="00200371">
        <w:rPr>
          <w:rFonts w:ascii="Cambria" w:eastAsia="Arial" w:hAnsi="Cambria" w:cs="Arial"/>
          <w:lang w:val="en-GB"/>
        </w:rPr>
        <w:t xml:space="preserve"> packages ‘</w:t>
      </w:r>
      <w:r w:rsidRPr="00200371">
        <w:rPr>
          <w:rFonts w:ascii="Cambria" w:eastAsia="Arial" w:hAnsi="Cambria" w:cs="Arial"/>
          <w:lang w:val="en-GB"/>
        </w:rPr>
        <w:t>lme</w:t>
      </w:r>
      <w:r w:rsidR="008030A6" w:rsidRPr="00200371">
        <w:rPr>
          <w:rFonts w:ascii="Cambria" w:eastAsia="Arial" w:hAnsi="Cambria" w:cs="Arial"/>
          <w:lang w:val="en-GB"/>
        </w:rPr>
        <w:t>4</w:t>
      </w:r>
      <w:r w:rsidR="00996B96" w:rsidRPr="00200371">
        <w:rPr>
          <w:rFonts w:ascii="Cambria" w:eastAsia="Arial" w:hAnsi="Cambria" w:cs="Arial"/>
          <w:lang w:val="en-GB"/>
        </w:rPr>
        <w:t xml:space="preserve">’ and ‘glmmTMB’ (Brooks et al. 2017). </w:t>
      </w:r>
      <w:r w:rsidR="003D6435" w:rsidRPr="00200371">
        <w:rPr>
          <w:rFonts w:ascii="Cambria" w:eastAsia="Arial" w:hAnsi="Cambria" w:cs="Arial"/>
          <w:lang w:val="en-GB"/>
        </w:rPr>
        <w:t xml:space="preserve">All models were built including a random term and the </w:t>
      </w:r>
      <w:r w:rsidR="008030A6" w:rsidRPr="00200371">
        <w:rPr>
          <w:rFonts w:ascii="Cambria" w:eastAsia="Arial" w:hAnsi="Cambria" w:cs="Arial"/>
          <w:lang w:val="en-GB"/>
        </w:rPr>
        <w:t>abiotic</w:t>
      </w:r>
      <w:r w:rsidR="003D6435" w:rsidRPr="00200371">
        <w:rPr>
          <w:rFonts w:ascii="Cambria" w:eastAsia="Arial" w:hAnsi="Cambria" w:cs="Arial"/>
          <w:lang w:val="en-GB"/>
        </w:rPr>
        <w:t xml:space="preserve"> predictors (Chla, SST, FwD, wave fetch, shore </w:t>
      </w:r>
      <w:r w:rsidR="00AF5A4A" w:rsidRPr="00200371">
        <w:rPr>
          <w:rFonts w:ascii="Cambria" w:eastAsia="Arial" w:hAnsi="Cambria" w:cs="Arial"/>
          <w:lang w:val="en-GB"/>
        </w:rPr>
        <w:t>inclination and roughness</w:t>
      </w:r>
      <w:r w:rsidR="003D6435" w:rsidRPr="00200371">
        <w:rPr>
          <w:rFonts w:ascii="Cambria" w:eastAsia="Arial" w:hAnsi="Cambria" w:cs="Arial"/>
          <w:lang w:val="en-GB"/>
        </w:rPr>
        <w:t xml:space="preserve">). In addition to that, the model for the predator dogwhelk </w:t>
      </w:r>
      <w:r w:rsidR="003D6435" w:rsidRPr="00200371">
        <w:rPr>
          <w:rFonts w:ascii="Cambria" w:eastAsia="Arial" w:hAnsi="Cambria" w:cs="Arial"/>
          <w:i/>
          <w:iCs/>
          <w:lang w:val="en-GB"/>
        </w:rPr>
        <w:t xml:space="preserve">Stramonita brasiliensis </w:t>
      </w:r>
      <w:r w:rsidR="003D6435" w:rsidRPr="00200371">
        <w:rPr>
          <w:rFonts w:ascii="Cambria" w:eastAsia="Arial" w:hAnsi="Cambria" w:cs="Arial"/>
          <w:lang w:val="en-GB"/>
        </w:rPr>
        <w:t>included the preys’ parameters (abundance and size)</w:t>
      </w:r>
      <w:r w:rsidR="00B70903" w:rsidRPr="00200371">
        <w:rPr>
          <w:rFonts w:ascii="Cambria" w:eastAsia="Arial" w:hAnsi="Cambria" w:cs="Arial"/>
          <w:lang w:val="en-GB"/>
        </w:rPr>
        <w:t>, while</w:t>
      </w:r>
      <w:r w:rsidR="003D6435" w:rsidRPr="00200371">
        <w:rPr>
          <w:rFonts w:ascii="Cambria" w:eastAsia="Arial" w:hAnsi="Cambria" w:cs="Arial"/>
          <w:lang w:val="en-GB"/>
        </w:rPr>
        <w:t xml:space="preserve"> the models for the filter-feeders (</w:t>
      </w:r>
      <w:r w:rsidR="003D6435" w:rsidRPr="00200371">
        <w:rPr>
          <w:rFonts w:ascii="Cambria" w:eastAsia="Arial" w:hAnsi="Cambria" w:cs="Arial"/>
          <w:i/>
          <w:iCs/>
          <w:lang w:val="en-GB"/>
        </w:rPr>
        <w:t>Tetraclita stalactifera</w:t>
      </w:r>
      <w:r w:rsidR="003D6435" w:rsidRPr="00200371">
        <w:rPr>
          <w:rFonts w:ascii="Cambria" w:eastAsia="Arial" w:hAnsi="Cambria" w:cs="Arial"/>
          <w:lang w:val="en-GB"/>
        </w:rPr>
        <w:t xml:space="preserve"> and </w:t>
      </w:r>
      <w:r w:rsidR="003D6435" w:rsidRPr="00200371">
        <w:rPr>
          <w:rFonts w:ascii="Cambria" w:eastAsia="Arial" w:hAnsi="Cambria" w:cs="Arial"/>
          <w:i/>
          <w:iCs/>
          <w:lang w:val="en-GB"/>
        </w:rPr>
        <w:t>Mytilaster solisianus</w:t>
      </w:r>
      <w:r w:rsidR="003D6435" w:rsidRPr="00200371">
        <w:rPr>
          <w:rFonts w:ascii="Cambria" w:eastAsia="Arial" w:hAnsi="Cambria" w:cs="Arial"/>
          <w:lang w:val="en-GB"/>
        </w:rPr>
        <w:t xml:space="preserve">) included </w:t>
      </w:r>
      <w:r w:rsidR="00B178B9" w:rsidRPr="00200371">
        <w:rPr>
          <w:rFonts w:ascii="Cambria" w:eastAsia="Arial" w:hAnsi="Cambria" w:cs="Arial"/>
          <w:lang w:val="en-GB"/>
        </w:rPr>
        <w:t xml:space="preserve">the parameters of the predatory </w:t>
      </w:r>
      <w:r w:rsidR="003D6435" w:rsidRPr="00200371">
        <w:rPr>
          <w:rFonts w:ascii="Cambria" w:eastAsia="Arial" w:hAnsi="Cambria" w:cs="Arial"/>
          <w:lang w:val="en-GB"/>
        </w:rPr>
        <w:t>dogwhelks as pred</w:t>
      </w:r>
      <w:r w:rsidR="00B70903" w:rsidRPr="00200371">
        <w:rPr>
          <w:rFonts w:ascii="Cambria" w:eastAsia="Arial" w:hAnsi="Cambria" w:cs="Arial"/>
          <w:lang w:val="en-GB"/>
        </w:rPr>
        <w:t xml:space="preserve">ictors. </w:t>
      </w:r>
      <w:r w:rsidR="00DD45E2" w:rsidRPr="00200371">
        <w:rPr>
          <w:rFonts w:ascii="Cambria" w:eastAsia="Arial" w:hAnsi="Cambria" w:cs="Arial"/>
          <w:lang w:val="en-GB"/>
        </w:rPr>
        <w:t xml:space="preserve">The presence or absence of the mussel </w:t>
      </w:r>
      <w:r w:rsidR="00DD45E2" w:rsidRPr="00200371">
        <w:rPr>
          <w:rFonts w:ascii="Cambria" w:eastAsia="Arial" w:hAnsi="Cambria" w:cs="Arial"/>
          <w:i/>
          <w:iCs/>
          <w:lang w:val="en-GB"/>
        </w:rPr>
        <w:t>Perna perna</w:t>
      </w:r>
      <w:r w:rsidR="00DD45E2" w:rsidRPr="00200371">
        <w:rPr>
          <w:rFonts w:ascii="Cambria" w:eastAsia="Arial" w:hAnsi="Cambria" w:cs="Arial"/>
          <w:lang w:val="en-GB"/>
        </w:rPr>
        <w:t xml:space="preserve"> was also used as a predictor of the dogwhelk’s </w:t>
      </w:r>
      <w:r w:rsidR="001808E0" w:rsidRPr="00200371">
        <w:rPr>
          <w:rFonts w:ascii="Cambria" w:eastAsia="Arial" w:hAnsi="Cambria" w:cs="Arial"/>
          <w:lang w:val="en-GB"/>
        </w:rPr>
        <w:t>population structure</w:t>
      </w:r>
      <w:r w:rsidR="00DD45E2" w:rsidRPr="00200371">
        <w:rPr>
          <w:rFonts w:ascii="Cambria" w:eastAsia="Arial" w:hAnsi="Cambria" w:cs="Arial"/>
          <w:lang w:val="en-GB"/>
        </w:rPr>
        <w:t xml:space="preserve">. We did not build models </w:t>
      </w:r>
      <w:r w:rsidR="008030A6" w:rsidRPr="00200371">
        <w:rPr>
          <w:rFonts w:ascii="Cambria" w:eastAsia="Arial" w:hAnsi="Cambria" w:cs="Arial"/>
          <w:lang w:val="en-GB"/>
        </w:rPr>
        <w:t>to predict the abundance and size of</w:t>
      </w:r>
      <w:r w:rsidR="00DD45E2" w:rsidRPr="00200371">
        <w:rPr>
          <w:rFonts w:ascii="Cambria" w:eastAsia="Arial" w:hAnsi="Cambria" w:cs="Arial"/>
          <w:lang w:val="en-GB"/>
        </w:rPr>
        <w:t xml:space="preserve"> </w:t>
      </w:r>
      <w:r w:rsidR="00DD45E2" w:rsidRPr="00200371">
        <w:rPr>
          <w:rFonts w:ascii="Cambria" w:eastAsia="Arial" w:hAnsi="Cambria" w:cs="Arial"/>
          <w:i/>
          <w:iCs/>
          <w:lang w:val="en-GB"/>
        </w:rPr>
        <w:t>P. perna</w:t>
      </w:r>
      <w:r w:rsidR="00DD45E2" w:rsidRPr="00200371">
        <w:rPr>
          <w:rFonts w:ascii="Cambria" w:eastAsia="Arial" w:hAnsi="Cambria" w:cs="Arial"/>
          <w:lang w:val="en-GB"/>
        </w:rPr>
        <w:t xml:space="preserve"> because </w:t>
      </w:r>
      <w:r w:rsidR="008030A6" w:rsidRPr="00200371">
        <w:rPr>
          <w:rFonts w:ascii="Cambria" w:eastAsia="Arial" w:hAnsi="Cambria" w:cs="Arial"/>
          <w:lang w:val="en-GB"/>
        </w:rPr>
        <w:t xml:space="preserve">this species </w:t>
      </w:r>
      <w:r w:rsidR="00DD45E2" w:rsidRPr="00200371">
        <w:rPr>
          <w:rFonts w:ascii="Cambria" w:eastAsia="Arial" w:hAnsi="Cambria" w:cs="Arial"/>
          <w:lang w:val="en-GB"/>
        </w:rPr>
        <w:t xml:space="preserve">is harvested along </w:t>
      </w:r>
      <w:r w:rsidR="00550CDC">
        <w:rPr>
          <w:rFonts w:ascii="Cambria" w:eastAsia="Arial" w:hAnsi="Cambria" w:cs="Arial"/>
          <w:lang w:val="en-GB"/>
        </w:rPr>
        <w:t xml:space="preserve">the </w:t>
      </w:r>
      <w:r w:rsidR="00DD45E2" w:rsidRPr="00200371">
        <w:rPr>
          <w:rFonts w:ascii="Cambria" w:eastAsia="Arial" w:hAnsi="Cambria" w:cs="Arial"/>
          <w:lang w:val="en-GB"/>
        </w:rPr>
        <w:t>study area (</w:t>
      </w:r>
      <w:r w:rsidR="00F9170A" w:rsidRPr="00200371">
        <w:rPr>
          <w:rFonts w:ascii="Cambria" w:eastAsia="Arial" w:hAnsi="Cambria" w:cs="Arial"/>
          <w:lang w:val="en-US"/>
        </w:rPr>
        <w:t>Carranza et al. 2009</w:t>
      </w:r>
      <w:r w:rsidR="00DD45E2" w:rsidRPr="00200371">
        <w:rPr>
          <w:rFonts w:ascii="Cambria" w:eastAsia="Arial" w:hAnsi="Cambria" w:cs="Arial"/>
          <w:lang w:val="en-GB"/>
        </w:rPr>
        <w:t xml:space="preserve">). </w:t>
      </w:r>
      <w:r w:rsidR="00B70903" w:rsidRPr="00200371">
        <w:rPr>
          <w:rFonts w:ascii="Cambria" w:eastAsia="Arial" w:hAnsi="Cambria" w:cs="Arial"/>
          <w:lang w:val="en-GB"/>
        </w:rPr>
        <w:t xml:space="preserve">For the grazers </w:t>
      </w:r>
      <w:r w:rsidR="00B70903" w:rsidRPr="00200371">
        <w:rPr>
          <w:rFonts w:ascii="Cambria" w:eastAsia="Arial" w:hAnsi="Cambria" w:cs="Arial"/>
          <w:i/>
          <w:iCs/>
          <w:lang w:val="en-GB"/>
        </w:rPr>
        <w:t>Lottia subrugosa</w:t>
      </w:r>
      <w:r w:rsidR="00B70903" w:rsidRPr="00200371">
        <w:rPr>
          <w:rFonts w:ascii="Cambria" w:eastAsia="Arial" w:hAnsi="Cambria" w:cs="Arial"/>
          <w:lang w:val="en-GB"/>
        </w:rPr>
        <w:t xml:space="preserve"> and </w:t>
      </w:r>
      <w:r w:rsidR="00B70903" w:rsidRPr="00200371">
        <w:rPr>
          <w:rFonts w:ascii="Cambria" w:eastAsia="Arial" w:hAnsi="Cambria" w:cs="Arial"/>
          <w:i/>
          <w:iCs/>
          <w:lang w:val="en-GB"/>
        </w:rPr>
        <w:t>Echinolittorina lineolata</w:t>
      </w:r>
      <w:r w:rsidR="00B178B9" w:rsidRPr="00200371">
        <w:rPr>
          <w:rFonts w:ascii="Cambria" w:eastAsia="Arial" w:hAnsi="Cambria" w:cs="Arial"/>
          <w:lang w:val="en-GB"/>
        </w:rPr>
        <w:t>,</w:t>
      </w:r>
      <w:r w:rsidR="00B70903" w:rsidRPr="00200371">
        <w:rPr>
          <w:rFonts w:ascii="Cambria" w:eastAsia="Arial" w:hAnsi="Cambria" w:cs="Arial"/>
          <w:lang w:val="en-GB"/>
        </w:rPr>
        <w:t xml:space="preserve"> the models also included NDVI</w:t>
      </w:r>
      <w:r w:rsidR="00BE1C3C" w:rsidRPr="00200371">
        <w:rPr>
          <w:rFonts w:ascii="Cambria" w:eastAsia="Arial" w:hAnsi="Cambria" w:cs="Arial"/>
          <w:lang w:val="en-GB"/>
        </w:rPr>
        <w:t xml:space="preserve"> estimates from lower and upper midlittoral, respectively,</w:t>
      </w:r>
      <w:r w:rsidR="00DD45E2" w:rsidRPr="00200371">
        <w:rPr>
          <w:rFonts w:ascii="Cambria" w:eastAsia="Arial" w:hAnsi="Cambria" w:cs="Arial"/>
          <w:lang w:val="en-GB"/>
        </w:rPr>
        <w:t xml:space="preserve"> as predictor</w:t>
      </w:r>
      <w:r w:rsidR="00BE1C3C" w:rsidRPr="00200371">
        <w:rPr>
          <w:rFonts w:ascii="Cambria" w:eastAsia="Arial" w:hAnsi="Cambria" w:cs="Arial"/>
          <w:lang w:val="en-GB"/>
        </w:rPr>
        <w:t>s</w:t>
      </w:r>
      <w:r w:rsidR="00B70903" w:rsidRPr="00200371">
        <w:rPr>
          <w:rFonts w:ascii="Cambria" w:eastAsia="Arial" w:hAnsi="Cambria" w:cs="Arial"/>
          <w:lang w:val="en-GB"/>
        </w:rPr>
        <w:t>.</w:t>
      </w:r>
      <w:r w:rsidR="00836F0B" w:rsidRPr="00200371">
        <w:rPr>
          <w:rFonts w:ascii="Cambria" w:eastAsia="Arial" w:hAnsi="Cambria" w:cs="Arial"/>
          <w:lang w:val="en-GB"/>
        </w:rPr>
        <w:t xml:space="preserve"> </w:t>
      </w:r>
      <w:r w:rsidR="00DD45E2" w:rsidRPr="00200371">
        <w:rPr>
          <w:rFonts w:ascii="Cambria" w:eastAsia="Arial" w:hAnsi="Cambria" w:cs="Arial"/>
          <w:lang w:val="en-GB"/>
        </w:rPr>
        <w:t>We did not build models for NDVI because the temporal scales of variability of biofilm</w:t>
      </w:r>
      <w:r w:rsidR="001808E0" w:rsidRPr="00200371">
        <w:rPr>
          <w:rFonts w:ascii="Cambria" w:eastAsia="Arial" w:hAnsi="Cambria" w:cs="Arial"/>
          <w:lang w:val="en-GB"/>
        </w:rPr>
        <w:t>s</w:t>
      </w:r>
      <w:r w:rsidR="00DD45E2" w:rsidRPr="00200371">
        <w:rPr>
          <w:rFonts w:ascii="Cambria" w:eastAsia="Arial" w:hAnsi="Cambria" w:cs="Arial"/>
          <w:lang w:val="en-GB"/>
        </w:rPr>
        <w:t xml:space="preserve"> are </w:t>
      </w:r>
      <w:r w:rsidR="001808E0" w:rsidRPr="00200371">
        <w:rPr>
          <w:rFonts w:ascii="Cambria" w:eastAsia="Arial" w:hAnsi="Cambria" w:cs="Arial"/>
          <w:lang w:val="en-GB"/>
        </w:rPr>
        <w:t>finer</w:t>
      </w:r>
      <w:r w:rsidR="00DD45E2" w:rsidRPr="00200371">
        <w:rPr>
          <w:rFonts w:ascii="Cambria" w:eastAsia="Arial" w:hAnsi="Cambria" w:cs="Arial"/>
          <w:lang w:val="en-GB"/>
        </w:rPr>
        <w:t xml:space="preserve"> tha</w:t>
      </w:r>
      <w:r w:rsidR="001808E0" w:rsidRPr="00200371">
        <w:rPr>
          <w:rFonts w:ascii="Cambria" w:eastAsia="Arial" w:hAnsi="Cambria" w:cs="Arial"/>
          <w:lang w:val="en-GB"/>
        </w:rPr>
        <w:t xml:space="preserve">n </w:t>
      </w:r>
      <w:r w:rsidR="00807C7B">
        <w:rPr>
          <w:rFonts w:ascii="Cambria" w:eastAsia="Arial" w:hAnsi="Cambria" w:cs="Arial"/>
          <w:lang w:val="en-GB"/>
        </w:rPr>
        <w:t>that</w:t>
      </w:r>
      <w:r w:rsidR="00DD45E2" w:rsidRPr="00200371">
        <w:rPr>
          <w:rFonts w:ascii="Cambria" w:eastAsia="Arial" w:hAnsi="Cambria" w:cs="Arial"/>
          <w:lang w:val="en-GB"/>
        </w:rPr>
        <w:t xml:space="preserve"> we measured the environmental predictors. </w:t>
      </w:r>
      <w:r w:rsidR="00836F0B" w:rsidRPr="00200371">
        <w:rPr>
          <w:rFonts w:ascii="Cambria" w:eastAsia="Arial" w:hAnsi="Cambria" w:cs="Arial"/>
          <w:lang w:val="en-GB"/>
        </w:rPr>
        <w:t xml:space="preserve">These </w:t>
      </w:r>
      <w:r w:rsidR="003D6435" w:rsidRPr="00200371">
        <w:rPr>
          <w:rFonts w:ascii="Cambria" w:eastAsia="Arial" w:hAnsi="Cambria" w:cs="Arial"/>
          <w:lang w:val="en-GB"/>
        </w:rPr>
        <w:t xml:space="preserve">models </w:t>
      </w:r>
      <w:r w:rsidR="00836F0B" w:rsidRPr="00200371">
        <w:rPr>
          <w:rFonts w:ascii="Cambria" w:eastAsia="Arial" w:hAnsi="Cambria" w:cs="Arial"/>
          <w:lang w:val="en-GB"/>
        </w:rPr>
        <w:t xml:space="preserve">were built </w:t>
      </w:r>
      <w:r w:rsidR="003D6435" w:rsidRPr="00200371">
        <w:rPr>
          <w:rFonts w:ascii="Cambria" w:eastAsia="Arial" w:hAnsi="Cambria" w:cs="Arial"/>
          <w:lang w:val="en-GB"/>
        </w:rPr>
        <w:t xml:space="preserve">to depict the relative contribution of </w:t>
      </w:r>
      <w:r w:rsidR="00836F0B" w:rsidRPr="00200371">
        <w:rPr>
          <w:rFonts w:ascii="Cambria" w:eastAsia="Arial" w:hAnsi="Cambria" w:cs="Arial"/>
          <w:lang w:val="en-GB"/>
        </w:rPr>
        <w:t xml:space="preserve">physical control and </w:t>
      </w:r>
      <w:r w:rsidR="003D6435" w:rsidRPr="00200371">
        <w:rPr>
          <w:rFonts w:ascii="Cambria" w:eastAsia="Arial" w:hAnsi="Cambria" w:cs="Arial"/>
          <w:lang w:val="en-GB"/>
        </w:rPr>
        <w:t xml:space="preserve">bottom-up </w:t>
      </w:r>
      <w:r w:rsidR="00734557" w:rsidRPr="00200371">
        <w:rPr>
          <w:rFonts w:ascii="Cambria" w:eastAsia="Arial" w:hAnsi="Cambria" w:cs="Arial"/>
          <w:lang w:val="en-GB"/>
        </w:rPr>
        <w:t>and</w:t>
      </w:r>
      <w:r w:rsidR="003D6435" w:rsidRPr="00200371">
        <w:rPr>
          <w:rFonts w:ascii="Cambria" w:eastAsia="Arial" w:hAnsi="Cambria" w:cs="Arial"/>
          <w:lang w:val="en-GB"/>
        </w:rPr>
        <w:t xml:space="preserve"> top-down influence</w:t>
      </w:r>
      <w:r w:rsidR="00E70454" w:rsidRPr="00200371">
        <w:rPr>
          <w:rFonts w:ascii="Cambria" w:eastAsia="Arial" w:hAnsi="Cambria" w:cs="Arial"/>
          <w:lang w:val="en-GB"/>
        </w:rPr>
        <w:t>s</w:t>
      </w:r>
      <w:r w:rsidR="003D6435" w:rsidRPr="00200371">
        <w:rPr>
          <w:rFonts w:ascii="Cambria" w:eastAsia="Arial" w:hAnsi="Cambria" w:cs="Arial"/>
          <w:lang w:val="en-GB"/>
        </w:rPr>
        <w:t>.</w:t>
      </w:r>
    </w:p>
    <w:p w14:paraId="7618648E" w14:textId="4A9CF8AF" w:rsidR="00996B96" w:rsidRPr="00200371" w:rsidRDefault="00996B96" w:rsidP="00E36ADC">
      <w:pPr>
        <w:spacing w:after="120" w:line="360" w:lineRule="auto"/>
        <w:ind w:firstLine="709"/>
        <w:jc w:val="both"/>
        <w:rPr>
          <w:rFonts w:ascii="Cambria" w:eastAsia="Arial" w:hAnsi="Cambria" w:cs="Arial"/>
          <w:lang w:val="en-GB"/>
        </w:rPr>
      </w:pPr>
      <w:r w:rsidRPr="00200371">
        <w:rPr>
          <w:rFonts w:ascii="Cambria" w:eastAsia="Arial" w:hAnsi="Cambria" w:cs="Arial"/>
          <w:lang w:val="en-GB"/>
        </w:rPr>
        <w:t xml:space="preserve">First, we selected the best random structure of the full model </w:t>
      </w:r>
      <w:r w:rsidR="00DA40F5" w:rsidRPr="00200371">
        <w:rPr>
          <w:rFonts w:ascii="Cambria" w:eastAsia="Arial" w:hAnsi="Cambria" w:cs="Arial"/>
          <w:lang w:val="en-GB"/>
        </w:rPr>
        <w:t xml:space="preserve">using </w:t>
      </w:r>
      <w:r w:rsidRPr="00200371">
        <w:rPr>
          <w:rFonts w:ascii="Cambria" w:eastAsia="Arial" w:hAnsi="Cambria" w:cs="Arial"/>
          <w:lang w:val="en-GB"/>
        </w:rPr>
        <w:t xml:space="preserve">REML estimation. The different models included all main effects of non-collinear variables and all possibilities of random effects (intercept only). We selected the model with the lowest </w:t>
      </w:r>
      <w:proofErr w:type="spellStart"/>
      <w:r w:rsidRPr="00200371">
        <w:rPr>
          <w:rFonts w:ascii="Cambria" w:eastAsia="Arial" w:hAnsi="Cambria" w:cs="Arial"/>
          <w:lang w:val="en-GB"/>
        </w:rPr>
        <w:t>AICc</w:t>
      </w:r>
      <w:proofErr w:type="spellEnd"/>
      <w:r w:rsidRPr="00200371">
        <w:rPr>
          <w:rFonts w:ascii="Cambria" w:eastAsia="Arial" w:hAnsi="Cambria" w:cs="Arial"/>
          <w:lang w:val="en-GB"/>
        </w:rPr>
        <w:t xml:space="preserve"> score excluding those with singular fit. Once we selected the best random structure for </w:t>
      </w:r>
      <w:r w:rsidR="00474EE5" w:rsidRPr="00200371">
        <w:rPr>
          <w:rFonts w:ascii="Cambria" w:eastAsia="Arial" w:hAnsi="Cambria" w:cs="Arial"/>
          <w:lang w:val="en-GB"/>
        </w:rPr>
        <w:t xml:space="preserve">the </w:t>
      </w:r>
      <w:r w:rsidRPr="00200371">
        <w:rPr>
          <w:rFonts w:ascii="Cambria" w:eastAsia="Arial" w:hAnsi="Cambria" w:cs="Arial"/>
          <w:lang w:val="en-GB"/>
        </w:rPr>
        <w:t xml:space="preserve">models, </w:t>
      </w:r>
      <w:r w:rsidR="00B178B9" w:rsidRPr="00200371">
        <w:rPr>
          <w:rFonts w:ascii="Cambria" w:eastAsia="Arial" w:hAnsi="Cambria" w:cs="Arial"/>
          <w:lang w:val="en-GB"/>
        </w:rPr>
        <w:t xml:space="preserve">the </w:t>
      </w:r>
      <w:r w:rsidRPr="00200371">
        <w:rPr>
          <w:rFonts w:ascii="Cambria" w:eastAsia="Arial" w:hAnsi="Cambria" w:cs="Arial"/>
          <w:lang w:val="en-GB"/>
        </w:rPr>
        <w:t>fixed structure was selected through ML estimation</w:t>
      </w:r>
      <w:r w:rsidR="00474EE5" w:rsidRPr="00200371">
        <w:rPr>
          <w:rFonts w:ascii="Cambria" w:eastAsia="Arial" w:hAnsi="Cambria" w:cs="Arial"/>
          <w:lang w:val="en-GB"/>
        </w:rPr>
        <w:t xml:space="preserve"> (Zuur et al. 2009)</w:t>
      </w:r>
      <w:r w:rsidRPr="00200371">
        <w:rPr>
          <w:rFonts w:ascii="Cambria" w:eastAsia="Arial" w:hAnsi="Cambria" w:cs="Arial"/>
          <w:lang w:val="en-GB"/>
        </w:rPr>
        <w:t>. We performed a backwards stepwise removal of non-significant fixed effects</w:t>
      </w:r>
      <w:r w:rsidR="000102E0" w:rsidRPr="00200371">
        <w:rPr>
          <w:rFonts w:ascii="Cambria" w:eastAsia="Arial" w:hAnsi="Cambria" w:cs="Arial"/>
          <w:lang w:val="en-GB"/>
        </w:rPr>
        <w:t xml:space="preserve"> </w:t>
      </w:r>
      <w:r w:rsidR="000102E0" w:rsidRPr="00200371">
        <w:rPr>
          <w:rFonts w:ascii="Cambria" w:eastAsia="Arial" w:hAnsi="Cambria" w:cs="Arial"/>
          <w:lang w:val="en-GB"/>
        </w:rPr>
        <w:fldChar w:fldCharType="begin" w:fldLock="1"/>
      </w:r>
      <w:r w:rsidR="00A05F81" w:rsidRPr="00200371">
        <w:rPr>
          <w:rFonts w:ascii="Cambria" w:eastAsia="Arial" w:hAnsi="Cambria" w:cs="Arial"/>
          <w:lang w:val="en-GB"/>
        </w:rPr>
        <w:instrText>ADDIN CSL_CITATION {"citationItems":[{"id":"ITEM-1","itemData":{"DOI":"10.3354/meps08340","ISSN":"01718630","abstract":"ABSTRACT: Regional oceanographic processes are emerging as strong influences on growth and recruitment of intertidal species, with important consequences for populations. Yet local conditions such as wave exposure are also important. To disentangle these effects for the intertidal barnacle Semibalanus balanoides, we surveyed 259 sites around Scotland in July and August over 6 yr (from 2001 to 2006). Scaled digital photographs at 3 shore levels gave sizes and densities of juvenile and adult barnacles for comparison with wave fetch, remotely sensed chlorophyll a (chl a) concentration and seasonal sea surface temperature (SST). Patterns were also compared with site âopennessâ: the area of connected open sea &lt;30 km away. Patterns at the 3 shore levels were similar. Hierarchical partitioning (HP) showed that survey year had the biggest effect and improved the predictive power of other variables: wave fetch for adult and juvenile densities, chl a for juvenile size and openness for adult size. SST had little effect. Regression models selected using information theoretic measures included positive effects of chl a, varying among surveys, on average size of barnacles (R2 from 0.5 to 0.6), and larger high shore barnacles in greater wave exposure. Population densities of adults and juveniles increased with wave fetch, with chl a only influencing density at high shore levels (R2 from 0.1 to 0.4). Despite temporal and spatial variation in responses to chl a and wave fetch among surveys, relationships were consistent with growth and size in S. balanoides being limited by food supply, and increased recruitment and adult densities in increased wave exposure. Large-scale ecological patterns in this rocky intertidal species thus result from large-scale oceanographic effects on food concentration with habitat-scale wave-mediated effects on supply of food and larvae.","author":[{"dropping-particle":"","family":"Burrows","given":"M. T.","non-dropping-particle":"","parse-names":false,"suffix":""},{"dropping-particle":"","family":"Jenkins","given":"S. R.","non-dropping-particle":"","parse-names":false,"suffix":""},{"dropping-particle":"","family":"Robb","given":"L.","non-dropping-particle":"","parse-names":false,"suffix":""},{"dropping-particle":"","family":"Harvey","given":"R.","non-dropping-particle":"","parse-names":false,"suffix":""}],"container-title":"Marine Ecology Progress Series","id":"ITEM-1","issued":{"date-parts":[["2010"]]},"page":"207-219","title":"Spatial variation in size and density of adult and post-settlement Semibalanus balanoides: Effects of oceanographic and local conditions","type":"article-journal","volume":"398"},"prefix":"as in ","suffix":" and Chapter 2","uris":["http://www.mendeley.com/documents/?uuid=3e3ac672-b215-43f3-865b-edbd8534e9a5"]}],"mendeley":{"formattedCitation":"(as in Burrows et al. 2010 and Chapter 2)","plainTextFormattedCitation":"(as in Burrows et al. 2010 and Chapter 2)","previouslyFormattedCitation":"(as in Burrows et al. 2010 and Chapter 2)"},"properties":{"noteIndex":0},"schema":"https://github.com/citation-style-language/schema/raw/master/csl-citation.json"}</w:instrText>
      </w:r>
      <w:r w:rsidR="000102E0" w:rsidRPr="00200371">
        <w:rPr>
          <w:rFonts w:ascii="Cambria" w:eastAsia="Arial" w:hAnsi="Cambria" w:cs="Arial"/>
          <w:lang w:val="en-GB"/>
        </w:rPr>
        <w:fldChar w:fldCharType="separate"/>
      </w:r>
      <w:r w:rsidR="008030A6" w:rsidRPr="00200371">
        <w:rPr>
          <w:rFonts w:ascii="Cambria" w:eastAsia="Arial" w:hAnsi="Cambria" w:cs="Arial"/>
          <w:noProof/>
          <w:lang w:val="en-GB"/>
        </w:rPr>
        <w:t xml:space="preserve">(as in Burrows et al. 2010 and </w:t>
      </w:r>
      <w:r w:rsidR="008030A6" w:rsidRPr="00200371">
        <w:rPr>
          <w:rFonts w:ascii="Cambria" w:eastAsia="Arial" w:hAnsi="Cambria" w:cs="Arial"/>
          <w:b/>
          <w:bCs/>
          <w:noProof/>
          <w:lang w:val="en-GB"/>
        </w:rPr>
        <w:t>Chapter 2</w:t>
      </w:r>
      <w:r w:rsidR="008030A6" w:rsidRPr="00200371">
        <w:rPr>
          <w:rFonts w:ascii="Cambria" w:eastAsia="Arial" w:hAnsi="Cambria" w:cs="Arial"/>
          <w:noProof/>
          <w:lang w:val="en-GB"/>
        </w:rPr>
        <w:t>)</w:t>
      </w:r>
      <w:r w:rsidR="000102E0" w:rsidRPr="00200371">
        <w:rPr>
          <w:rFonts w:ascii="Cambria" w:eastAsia="Arial" w:hAnsi="Cambria" w:cs="Arial"/>
          <w:lang w:val="en-GB"/>
        </w:rPr>
        <w:fldChar w:fldCharType="end"/>
      </w:r>
      <w:r w:rsidRPr="00200371">
        <w:rPr>
          <w:rFonts w:ascii="Cambria" w:eastAsia="Arial" w:hAnsi="Cambria" w:cs="Arial"/>
          <w:lang w:val="en-GB"/>
        </w:rPr>
        <w:t xml:space="preserve">. In each run, the term with the biggest </w:t>
      </w:r>
      <w:r w:rsidRPr="00200371">
        <w:rPr>
          <w:rFonts w:ascii="Cambria" w:eastAsia="Arial" w:hAnsi="Cambria" w:cs="Arial"/>
          <w:lang w:val="en-GB"/>
        </w:rPr>
        <w:lastRenderedPageBreak/>
        <w:t>p-value was removed. The final model was selected once we could not drop any other term. The final best model was then refitted with REML and validated through inspection of residual plots</w:t>
      </w:r>
      <w:r w:rsidR="00474EE5" w:rsidRPr="00200371">
        <w:rPr>
          <w:rFonts w:ascii="Cambria" w:eastAsia="Arial" w:hAnsi="Cambria" w:cs="Arial"/>
          <w:lang w:val="en-GB"/>
        </w:rPr>
        <w:t xml:space="preserve"> (Zuur et al. 2019)</w:t>
      </w:r>
      <w:r w:rsidRPr="00200371">
        <w:rPr>
          <w:rFonts w:ascii="Cambria" w:eastAsia="Arial" w:hAnsi="Cambria" w:cs="Arial"/>
          <w:lang w:val="en-GB"/>
        </w:rPr>
        <w:t xml:space="preserve">. </w:t>
      </w:r>
    </w:p>
    <w:p w14:paraId="79C38760" w14:textId="77777777" w:rsidR="009F0E5B" w:rsidRPr="00200371" w:rsidRDefault="009F0E5B" w:rsidP="00E36ADC">
      <w:pPr>
        <w:spacing w:after="120" w:line="360" w:lineRule="auto"/>
        <w:jc w:val="both"/>
        <w:rPr>
          <w:rFonts w:ascii="Cambria" w:hAnsi="Cambria" w:cs="Arial"/>
          <w:bCs/>
          <w:color w:val="000000" w:themeColor="text1"/>
          <w:szCs w:val="28"/>
          <w:lang w:val="en-GB"/>
        </w:rPr>
      </w:pPr>
    </w:p>
    <w:p w14:paraId="0BD40649" w14:textId="23D5F29D" w:rsidR="0097483C" w:rsidRPr="00200371" w:rsidRDefault="0097483C" w:rsidP="007F0B9F">
      <w:pPr>
        <w:pStyle w:val="PargrafodaLista"/>
        <w:numPr>
          <w:ilvl w:val="1"/>
          <w:numId w:val="7"/>
        </w:numPr>
        <w:spacing w:after="60" w:line="360" w:lineRule="auto"/>
        <w:ind w:left="709" w:hanging="709"/>
        <w:jc w:val="both"/>
        <w:outlineLvl w:val="2"/>
        <w:rPr>
          <w:rFonts w:ascii="Cambria" w:hAnsi="Cambria" w:cs="Arial"/>
          <w:b/>
          <w:color w:val="538135" w:themeColor="accent6" w:themeShade="BF"/>
          <w:szCs w:val="28"/>
          <w:lang w:val="en-GB"/>
        </w:rPr>
      </w:pPr>
      <w:r w:rsidRPr="00200371">
        <w:rPr>
          <w:rFonts w:ascii="Cambria" w:hAnsi="Cambria" w:cs="Arial"/>
          <w:b/>
          <w:color w:val="538135" w:themeColor="accent6" w:themeShade="BF"/>
          <w:szCs w:val="28"/>
          <w:lang w:val="en-GB"/>
        </w:rPr>
        <w:t>Results</w:t>
      </w:r>
    </w:p>
    <w:p w14:paraId="78CC1B65" w14:textId="52E56F83" w:rsidR="00BB41DD" w:rsidRPr="00200371" w:rsidRDefault="00807C7B" w:rsidP="009400E3">
      <w:pPr>
        <w:spacing w:after="60" w:line="360" w:lineRule="auto"/>
        <w:jc w:val="both"/>
        <w:outlineLvl w:val="0"/>
        <w:rPr>
          <w:rFonts w:ascii="Cambria" w:hAnsi="Cambria" w:cs="Arial"/>
          <w:i/>
          <w:iCs/>
          <w:color w:val="538135" w:themeColor="accent6" w:themeShade="BF"/>
          <w:szCs w:val="28"/>
          <w:lang w:val="en-GB"/>
        </w:rPr>
      </w:pPr>
      <w:r>
        <w:rPr>
          <w:rFonts w:ascii="Cambria" w:hAnsi="Cambria" w:cs="Arial"/>
          <w:i/>
          <w:iCs/>
          <w:color w:val="538135" w:themeColor="accent6" w:themeShade="BF"/>
          <w:szCs w:val="28"/>
          <w:lang w:val="en-GB"/>
        </w:rPr>
        <w:t>Abiotic e</w:t>
      </w:r>
      <w:r w:rsidR="00BB41DD" w:rsidRPr="00200371">
        <w:rPr>
          <w:rFonts w:ascii="Cambria" w:hAnsi="Cambria" w:cs="Arial"/>
          <w:i/>
          <w:iCs/>
          <w:color w:val="538135" w:themeColor="accent6" w:themeShade="BF"/>
          <w:szCs w:val="28"/>
          <w:lang w:val="en-GB"/>
        </w:rPr>
        <w:t xml:space="preserve">nvironmental </w:t>
      </w:r>
      <w:r w:rsidR="00743EBA" w:rsidRPr="00200371">
        <w:rPr>
          <w:rFonts w:ascii="Cambria" w:hAnsi="Cambria" w:cs="Arial"/>
          <w:i/>
          <w:iCs/>
          <w:color w:val="538135" w:themeColor="accent6" w:themeShade="BF"/>
          <w:szCs w:val="28"/>
          <w:lang w:val="en-GB"/>
        </w:rPr>
        <w:t>predictors</w:t>
      </w:r>
    </w:p>
    <w:p w14:paraId="4943EF7F" w14:textId="51E39019" w:rsidR="00BB41DD" w:rsidRPr="00200371" w:rsidRDefault="00743EBA" w:rsidP="00E36ADC">
      <w:pPr>
        <w:spacing w:after="120" w:line="360" w:lineRule="auto"/>
        <w:jc w:val="both"/>
        <w:outlineLvl w:val="0"/>
        <w:rPr>
          <w:rFonts w:ascii="Cambria" w:hAnsi="Cambria" w:cs="Arial"/>
          <w:szCs w:val="28"/>
          <w:lang w:val="en-GB"/>
        </w:rPr>
      </w:pPr>
      <w:r w:rsidRPr="00200371">
        <w:rPr>
          <w:rFonts w:ascii="Cambria" w:hAnsi="Cambria" w:cs="Arial"/>
          <w:szCs w:val="28"/>
          <w:lang w:val="en-GB"/>
        </w:rPr>
        <w:tab/>
        <w:t xml:space="preserve">The </w:t>
      </w:r>
      <w:r w:rsidR="004A0436" w:rsidRPr="00200371">
        <w:rPr>
          <w:rFonts w:ascii="Cambria" w:hAnsi="Cambria" w:cs="Arial"/>
          <w:szCs w:val="28"/>
          <w:lang w:val="en-GB"/>
        </w:rPr>
        <w:t xml:space="preserve">abiotic </w:t>
      </w:r>
      <w:r w:rsidRPr="00200371">
        <w:rPr>
          <w:rFonts w:ascii="Cambria" w:hAnsi="Cambria" w:cs="Arial"/>
          <w:szCs w:val="28"/>
          <w:lang w:val="en-GB"/>
        </w:rPr>
        <w:t xml:space="preserve">environmental predictors used in this </w:t>
      </w:r>
      <w:r w:rsidR="00E16F7D" w:rsidRPr="00200371">
        <w:rPr>
          <w:rFonts w:ascii="Cambria" w:hAnsi="Cambria" w:cs="Arial"/>
          <w:szCs w:val="28"/>
          <w:lang w:val="en-GB"/>
        </w:rPr>
        <w:t>Chapter</w:t>
      </w:r>
      <w:r w:rsidRPr="00200371">
        <w:rPr>
          <w:rFonts w:ascii="Cambria" w:hAnsi="Cambria" w:cs="Arial"/>
          <w:szCs w:val="28"/>
          <w:lang w:val="en-GB"/>
        </w:rPr>
        <w:t xml:space="preserve"> </w:t>
      </w:r>
      <w:r w:rsidR="005357C4" w:rsidRPr="00200371">
        <w:rPr>
          <w:rFonts w:ascii="Cambria" w:hAnsi="Cambria" w:cs="Arial"/>
          <w:szCs w:val="28"/>
          <w:lang w:val="en-GB"/>
        </w:rPr>
        <w:t>are</w:t>
      </w:r>
      <w:r w:rsidRPr="00200371">
        <w:rPr>
          <w:rFonts w:ascii="Cambria" w:hAnsi="Cambria" w:cs="Arial"/>
          <w:szCs w:val="28"/>
          <w:lang w:val="en-GB"/>
        </w:rPr>
        <w:t xml:space="preserve"> the same used </w:t>
      </w:r>
      <w:r w:rsidR="00816645" w:rsidRPr="00200371">
        <w:rPr>
          <w:rFonts w:ascii="Cambria" w:hAnsi="Cambria" w:cs="Arial"/>
          <w:szCs w:val="28"/>
          <w:lang w:val="en-GB"/>
        </w:rPr>
        <w:t>in</w:t>
      </w:r>
      <w:r w:rsidRPr="00200371">
        <w:rPr>
          <w:rFonts w:ascii="Cambria" w:hAnsi="Cambria" w:cs="Arial"/>
          <w:szCs w:val="28"/>
          <w:lang w:val="en-GB"/>
        </w:rPr>
        <w:t xml:space="preserve"> the </w:t>
      </w:r>
      <w:r w:rsidRPr="00200371">
        <w:rPr>
          <w:rFonts w:ascii="Cambria" w:hAnsi="Cambria" w:cs="Arial"/>
          <w:b/>
          <w:bCs/>
          <w:szCs w:val="28"/>
          <w:lang w:val="en-GB"/>
        </w:rPr>
        <w:t>Chapters 2</w:t>
      </w:r>
      <w:r w:rsidRPr="00200371">
        <w:rPr>
          <w:rFonts w:ascii="Cambria" w:hAnsi="Cambria" w:cs="Arial"/>
          <w:szCs w:val="28"/>
          <w:lang w:val="en-GB"/>
        </w:rPr>
        <w:t xml:space="preserve"> and</w:t>
      </w:r>
      <w:r w:rsidRPr="00200371">
        <w:rPr>
          <w:rFonts w:ascii="Cambria" w:hAnsi="Cambria" w:cs="Arial"/>
          <w:b/>
          <w:bCs/>
          <w:szCs w:val="28"/>
          <w:lang w:val="en-GB"/>
        </w:rPr>
        <w:t xml:space="preserve"> 3</w:t>
      </w:r>
      <w:r w:rsidRPr="00200371">
        <w:rPr>
          <w:rFonts w:ascii="Cambria" w:hAnsi="Cambria" w:cs="Arial"/>
          <w:szCs w:val="28"/>
          <w:lang w:val="en-GB"/>
        </w:rPr>
        <w:t xml:space="preserve">. </w:t>
      </w:r>
      <w:r w:rsidR="005E29EF" w:rsidRPr="00200371">
        <w:rPr>
          <w:rFonts w:ascii="Cambria" w:hAnsi="Cambria" w:cs="Arial"/>
          <w:szCs w:val="28"/>
          <w:lang w:val="en-GB"/>
        </w:rPr>
        <w:t xml:space="preserve">See </w:t>
      </w:r>
      <w:r w:rsidR="00816645" w:rsidRPr="00200371">
        <w:rPr>
          <w:rFonts w:ascii="Cambria" w:hAnsi="Cambria" w:cs="Arial"/>
          <w:szCs w:val="28"/>
          <w:lang w:val="en-GB"/>
        </w:rPr>
        <w:t>the R</w:t>
      </w:r>
      <w:r w:rsidR="005E29EF" w:rsidRPr="00200371">
        <w:rPr>
          <w:rFonts w:ascii="Cambria" w:hAnsi="Cambria" w:cs="Arial"/>
          <w:szCs w:val="28"/>
          <w:lang w:val="en-GB"/>
        </w:rPr>
        <w:t>esults section of such chapters</w:t>
      </w:r>
      <w:r w:rsidR="00100E62" w:rsidRPr="00200371">
        <w:rPr>
          <w:rFonts w:ascii="Cambria" w:hAnsi="Cambria" w:cs="Arial"/>
          <w:szCs w:val="28"/>
          <w:lang w:val="en-GB"/>
        </w:rPr>
        <w:t xml:space="preserve"> for a detailed description</w:t>
      </w:r>
      <w:r w:rsidR="005E29EF" w:rsidRPr="00200371">
        <w:rPr>
          <w:rFonts w:ascii="Cambria" w:hAnsi="Cambria" w:cs="Arial"/>
          <w:szCs w:val="28"/>
          <w:lang w:val="en-GB"/>
        </w:rPr>
        <w:t xml:space="preserve">. </w:t>
      </w:r>
      <w:r w:rsidR="00E16F7D" w:rsidRPr="00200371">
        <w:rPr>
          <w:rFonts w:ascii="Cambria" w:hAnsi="Cambria" w:cs="Arial"/>
          <w:szCs w:val="28"/>
          <w:lang w:val="en-GB"/>
        </w:rPr>
        <w:t xml:space="preserve">NDVI was the only </w:t>
      </w:r>
      <w:r w:rsidRPr="00200371">
        <w:rPr>
          <w:rFonts w:ascii="Cambria" w:hAnsi="Cambria" w:cs="Arial"/>
          <w:szCs w:val="28"/>
          <w:lang w:val="en-GB"/>
        </w:rPr>
        <w:t>new predictor</w:t>
      </w:r>
      <w:r w:rsidR="00816645" w:rsidRPr="00200371">
        <w:rPr>
          <w:rFonts w:ascii="Cambria" w:hAnsi="Cambria" w:cs="Arial"/>
          <w:szCs w:val="28"/>
          <w:lang w:val="en-GB"/>
        </w:rPr>
        <w:t>,</w:t>
      </w:r>
      <w:r w:rsidRPr="00200371">
        <w:rPr>
          <w:rFonts w:ascii="Cambria" w:hAnsi="Cambria" w:cs="Arial"/>
          <w:szCs w:val="28"/>
          <w:lang w:val="en-GB"/>
        </w:rPr>
        <w:t xml:space="preserve"> which was used as a proxy for biofilm biomass. </w:t>
      </w:r>
      <w:r w:rsidR="00BB41DD" w:rsidRPr="00200371">
        <w:rPr>
          <w:rFonts w:ascii="Cambria" w:hAnsi="Cambria" w:cs="Arial"/>
          <w:szCs w:val="28"/>
          <w:lang w:val="en-GB"/>
        </w:rPr>
        <w:t xml:space="preserve">The mean NDVI </w:t>
      </w:r>
      <w:r w:rsidR="00A828C5" w:rsidRPr="00200371">
        <w:rPr>
          <w:rFonts w:ascii="Cambria" w:hAnsi="Cambria" w:cs="Arial"/>
          <w:szCs w:val="28"/>
          <w:lang w:val="en-GB"/>
        </w:rPr>
        <w:t xml:space="preserve">values </w:t>
      </w:r>
      <w:r w:rsidR="003E094E" w:rsidRPr="00200371">
        <w:rPr>
          <w:rFonts w:ascii="Cambria" w:hAnsi="Cambria" w:cs="Arial"/>
          <w:szCs w:val="28"/>
          <w:lang w:val="en-GB"/>
        </w:rPr>
        <w:t xml:space="preserve">in the lower midlittoral tended to </w:t>
      </w:r>
      <w:r w:rsidR="00BB41DD" w:rsidRPr="00200371">
        <w:rPr>
          <w:rFonts w:ascii="Cambria" w:hAnsi="Cambria" w:cs="Arial"/>
          <w:szCs w:val="28"/>
          <w:lang w:val="en-GB"/>
        </w:rPr>
        <w:t xml:space="preserve">increase from </w:t>
      </w:r>
      <w:r w:rsidR="003E094E" w:rsidRPr="00200371">
        <w:rPr>
          <w:rFonts w:ascii="Cambria" w:hAnsi="Cambria" w:cs="Arial"/>
          <w:szCs w:val="28"/>
          <w:lang w:val="en-GB"/>
        </w:rPr>
        <w:t>south</w:t>
      </w:r>
      <w:r w:rsidR="00BB41DD" w:rsidRPr="00200371">
        <w:rPr>
          <w:rFonts w:ascii="Cambria" w:hAnsi="Cambria" w:cs="Arial"/>
          <w:szCs w:val="28"/>
          <w:lang w:val="en-GB"/>
        </w:rPr>
        <w:t xml:space="preserve"> to north with the highest values </w:t>
      </w:r>
      <w:r w:rsidR="003E094E" w:rsidRPr="00200371">
        <w:rPr>
          <w:rFonts w:ascii="Cambria" w:hAnsi="Cambria" w:cs="Arial"/>
          <w:szCs w:val="28"/>
          <w:lang w:val="en-GB"/>
        </w:rPr>
        <w:t>in the</w:t>
      </w:r>
      <w:r w:rsidR="00BB41DD" w:rsidRPr="00200371">
        <w:rPr>
          <w:rFonts w:ascii="Cambria" w:hAnsi="Cambria" w:cs="Arial"/>
          <w:szCs w:val="28"/>
          <w:lang w:val="en-GB"/>
        </w:rPr>
        <w:t xml:space="preserve"> </w:t>
      </w:r>
      <w:r w:rsidR="003E094E" w:rsidRPr="00200371">
        <w:rPr>
          <w:rFonts w:ascii="Cambria" w:hAnsi="Cambria" w:cs="Arial"/>
          <w:szCs w:val="28"/>
          <w:lang w:val="en-GB"/>
        </w:rPr>
        <w:t xml:space="preserve">Rio de Janeiro </w:t>
      </w:r>
      <w:r w:rsidR="00167CB4" w:rsidRPr="00200371">
        <w:rPr>
          <w:rFonts w:ascii="Cambria" w:hAnsi="Cambria" w:cs="Arial"/>
          <w:szCs w:val="28"/>
          <w:lang w:val="en-GB"/>
        </w:rPr>
        <w:t xml:space="preserve">(0.17 ± 0.08; mean ± SD) </w:t>
      </w:r>
      <w:r w:rsidR="003E094E" w:rsidRPr="00200371">
        <w:rPr>
          <w:rFonts w:ascii="Cambria" w:hAnsi="Cambria" w:cs="Arial"/>
          <w:szCs w:val="28"/>
          <w:lang w:val="en-GB"/>
        </w:rPr>
        <w:t xml:space="preserve">and </w:t>
      </w:r>
      <w:r w:rsidRPr="00200371">
        <w:rPr>
          <w:rFonts w:ascii="Cambria" w:hAnsi="Cambria" w:cs="Arial"/>
          <w:szCs w:val="28"/>
          <w:lang w:val="en-GB"/>
        </w:rPr>
        <w:t xml:space="preserve">Lakes </w:t>
      </w:r>
      <w:r w:rsidR="00167CB4" w:rsidRPr="00200371">
        <w:rPr>
          <w:rFonts w:ascii="Cambria" w:hAnsi="Cambria" w:cs="Arial"/>
          <w:szCs w:val="28"/>
          <w:lang w:val="en-GB"/>
        </w:rPr>
        <w:t xml:space="preserve">(0.15 ± 0.07) </w:t>
      </w:r>
      <w:r w:rsidRPr="00200371">
        <w:rPr>
          <w:rFonts w:ascii="Cambria" w:hAnsi="Cambria" w:cs="Arial"/>
          <w:szCs w:val="28"/>
          <w:lang w:val="en-GB"/>
        </w:rPr>
        <w:t>subregion</w:t>
      </w:r>
      <w:r w:rsidR="003E094E" w:rsidRPr="00200371">
        <w:rPr>
          <w:rFonts w:ascii="Cambria" w:hAnsi="Cambria" w:cs="Arial"/>
          <w:szCs w:val="28"/>
          <w:lang w:val="en-GB"/>
        </w:rPr>
        <w:t>s</w:t>
      </w:r>
      <w:r w:rsidR="00BB41DD" w:rsidRPr="00200371">
        <w:rPr>
          <w:rFonts w:ascii="Cambria" w:hAnsi="Cambria" w:cs="Arial"/>
          <w:szCs w:val="28"/>
          <w:lang w:val="en-GB"/>
        </w:rPr>
        <w:t xml:space="preserve">. </w:t>
      </w:r>
      <w:r w:rsidR="00167CB4" w:rsidRPr="00200371">
        <w:rPr>
          <w:rFonts w:ascii="Cambria" w:hAnsi="Cambria" w:cs="Arial"/>
          <w:szCs w:val="28"/>
          <w:lang w:val="en-GB"/>
        </w:rPr>
        <w:t xml:space="preserve">As for the lower midlittoral, </w:t>
      </w:r>
      <w:r w:rsidRPr="00200371">
        <w:rPr>
          <w:rFonts w:ascii="Cambria" w:hAnsi="Cambria" w:cs="Arial"/>
          <w:szCs w:val="28"/>
          <w:lang w:val="en-GB"/>
        </w:rPr>
        <w:t xml:space="preserve">NDVI values </w:t>
      </w:r>
      <w:r w:rsidR="00167CB4" w:rsidRPr="00200371">
        <w:rPr>
          <w:rFonts w:ascii="Cambria" w:hAnsi="Cambria" w:cs="Arial"/>
          <w:szCs w:val="28"/>
          <w:lang w:val="en-GB"/>
        </w:rPr>
        <w:t xml:space="preserve">was the lowest </w:t>
      </w:r>
      <w:r w:rsidR="001A1095">
        <w:rPr>
          <w:rFonts w:ascii="Cambria" w:hAnsi="Cambria" w:cs="Arial"/>
          <w:szCs w:val="28"/>
          <w:lang w:val="en-GB"/>
        </w:rPr>
        <w:t>in the</w:t>
      </w:r>
      <w:r w:rsidR="00167CB4" w:rsidRPr="00200371">
        <w:rPr>
          <w:rFonts w:ascii="Cambria" w:hAnsi="Cambria" w:cs="Arial"/>
          <w:szCs w:val="28"/>
          <w:lang w:val="en-GB"/>
        </w:rPr>
        <w:t xml:space="preserve"> Baixada Santista subregion </w:t>
      </w:r>
      <w:r w:rsidR="00A828C5" w:rsidRPr="00200371">
        <w:rPr>
          <w:rFonts w:ascii="Cambria" w:hAnsi="Cambria" w:cs="Arial"/>
          <w:szCs w:val="28"/>
          <w:lang w:val="en-GB"/>
        </w:rPr>
        <w:t>(0.0</w:t>
      </w:r>
      <w:r w:rsidR="00167CB4" w:rsidRPr="00200371">
        <w:rPr>
          <w:rFonts w:ascii="Cambria" w:hAnsi="Cambria" w:cs="Arial"/>
          <w:szCs w:val="28"/>
          <w:lang w:val="en-GB"/>
        </w:rPr>
        <w:t>9</w:t>
      </w:r>
      <w:r w:rsidR="00A828C5" w:rsidRPr="00200371">
        <w:rPr>
          <w:rFonts w:ascii="Cambria" w:hAnsi="Cambria" w:cs="Arial"/>
          <w:szCs w:val="28"/>
          <w:lang w:val="en-GB"/>
        </w:rPr>
        <w:t xml:space="preserve"> ± 0.0</w:t>
      </w:r>
      <w:r w:rsidR="00167CB4" w:rsidRPr="00200371">
        <w:rPr>
          <w:rFonts w:ascii="Cambria" w:hAnsi="Cambria" w:cs="Arial"/>
          <w:szCs w:val="28"/>
          <w:lang w:val="en-GB"/>
        </w:rPr>
        <w:t>7</w:t>
      </w:r>
      <w:r w:rsidR="00A828C5" w:rsidRPr="00200371">
        <w:rPr>
          <w:rFonts w:ascii="Cambria" w:hAnsi="Cambria" w:cs="Arial"/>
          <w:szCs w:val="28"/>
          <w:lang w:val="en-GB"/>
        </w:rPr>
        <w:t>)</w:t>
      </w:r>
      <w:r w:rsidR="00167CB4" w:rsidRPr="00200371">
        <w:rPr>
          <w:rFonts w:ascii="Cambria" w:hAnsi="Cambria" w:cs="Arial"/>
          <w:szCs w:val="28"/>
          <w:lang w:val="en-GB"/>
        </w:rPr>
        <w:t xml:space="preserve"> but with similar values for the other </w:t>
      </w:r>
      <w:r w:rsidR="00A828C5" w:rsidRPr="00200371">
        <w:rPr>
          <w:rFonts w:ascii="Cambria" w:hAnsi="Cambria" w:cs="Arial"/>
          <w:szCs w:val="28"/>
          <w:lang w:val="en-GB"/>
        </w:rPr>
        <w:t>subregions</w:t>
      </w:r>
      <w:r w:rsidR="00167CB4" w:rsidRPr="00200371">
        <w:rPr>
          <w:rFonts w:ascii="Cambria" w:hAnsi="Cambria" w:cs="Arial"/>
          <w:szCs w:val="28"/>
          <w:lang w:val="en-GB"/>
        </w:rPr>
        <w:t xml:space="preserve"> (mean 0.13 to 0.14) (Fig. 1). NDVI from </w:t>
      </w:r>
      <w:r w:rsidR="0062655A" w:rsidRPr="00200371">
        <w:rPr>
          <w:rFonts w:ascii="Cambria" w:hAnsi="Cambria" w:cs="Arial"/>
          <w:szCs w:val="28"/>
          <w:lang w:val="en-GB"/>
        </w:rPr>
        <w:t xml:space="preserve">both </w:t>
      </w:r>
      <w:r w:rsidR="00167CB4" w:rsidRPr="00200371">
        <w:rPr>
          <w:rFonts w:ascii="Cambria" w:hAnsi="Cambria" w:cs="Arial"/>
          <w:szCs w:val="28"/>
          <w:lang w:val="en-GB"/>
        </w:rPr>
        <w:t xml:space="preserve">tidal levels varied mostly within-sites (~75%), with remaining variability </w:t>
      </w:r>
      <w:r w:rsidR="0062655A" w:rsidRPr="00200371">
        <w:rPr>
          <w:rFonts w:ascii="Cambria" w:hAnsi="Cambria" w:cs="Arial"/>
          <w:szCs w:val="28"/>
          <w:lang w:val="en-GB"/>
        </w:rPr>
        <w:t xml:space="preserve">concentrated </w:t>
      </w:r>
      <w:r w:rsidR="00167CB4" w:rsidRPr="00200371">
        <w:rPr>
          <w:rFonts w:ascii="Cambria" w:hAnsi="Cambria" w:cs="Arial"/>
          <w:szCs w:val="28"/>
          <w:lang w:val="en-GB"/>
        </w:rPr>
        <w:t xml:space="preserve">at the </w:t>
      </w:r>
      <w:r w:rsidR="0062655A" w:rsidRPr="00200371">
        <w:rPr>
          <w:rFonts w:ascii="Cambria" w:hAnsi="Cambria" w:cs="Arial"/>
          <w:szCs w:val="28"/>
          <w:lang w:val="en-GB"/>
        </w:rPr>
        <w:t>among-</w:t>
      </w:r>
      <w:r w:rsidR="00167CB4" w:rsidRPr="00200371">
        <w:rPr>
          <w:rFonts w:ascii="Cambria" w:hAnsi="Cambria" w:cs="Arial"/>
          <w:szCs w:val="28"/>
          <w:lang w:val="en-GB"/>
        </w:rPr>
        <w:t>site</w:t>
      </w:r>
      <w:r w:rsidR="0062655A" w:rsidRPr="00200371">
        <w:rPr>
          <w:rFonts w:ascii="Cambria" w:hAnsi="Cambria" w:cs="Arial"/>
          <w:szCs w:val="28"/>
          <w:lang w:val="en-GB"/>
        </w:rPr>
        <w:t>s scale</w:t>
      </w:r>
      <w:r w:rsidR="00167CB4" w:rsidRPr="00200371">
        <w:rPr>
          <w:rFonts w:ascii="Cambria" w:hAnsi="Cambria" w:cs="Arial"/>
          <w:szCs w:val="28"/>
          <w:lang w:val="en-GB"/>
        </w:rPr>
        <w:t xml:space="preserve"> (Fig. 1).</w:t>
      </w:r>
    </w:p>
    <w:p w14:paraId="19B52F3A" w14:textId="77777777" w:rsidR="006177D1" w:rsidRPr="00200371" w:rsidRDefault="006177D1" w:rsidP="003B571B">
      <w:pPr>
        <w:spacing w:after="120" w:line="360" w:lineRule="auto"/>
        <w:jc w:val="both"/>
        <w:rPr>
          <w:rFonts w:ascii="Cambria" w:hAnsi="Cambria" w:cs="Arial"/>
          <w:color w:val="000000" w:themeColor="text1"/>
          <w:szCs w:val="28"/>
          <w:lang w:val="en-GB"/>
        </w:rPr>
      </w:pPr>
    </w:p>
    <w:p w14:paraId="24A4945F" w14:textId="39DA09E8" w:rsidR="005D15A2" w:rsidRPr="00200371" w:rsidRDefault="00C714CC" w:rsidP="0003721C">
      <w:pPr>
        <w:spacing w:after="120" w:line="360" w:lineRule="auto"/>
        <w:jc w:val="center"/>
        <w:outlineLvl w:val="0"/>
        <w:rPr>
          <w:rFonts w:ascii="Cambria" w:hAnsi="Cambria" w:cs="Arial"/>
          <w:iCs/>
          <w:szCs w:val="28"/>
          <w:lang w:val="en-GB"/>
        </w:rPr>
      </w:pPr>
      <w:r w:rsidRPr="00200371">
        <w:rPr>
          <w:rFonts w:ascii="Cambria" w:hAnsi="Cambria" w:cs="Arial"/>
          <w:iCs/>
          <w:noProof/>
          <w:szCs w:val="28"/>
          <w:lang w:val="en-GB"/>
        </w:rPr>
        <w:drawing>
          <wp:inline distT="0" distB="0" distL="0" distR="0" wp14:anchorId="7CBACD8A" wp14:editId="2B9E2E52">
            <wp:extent cx="5309235" cy="3195959"/>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5358901" cy="3225856"/>
                    </a:xfrm>
                    <a:prstGeom prst="rect">
                      <a:avLst/>
                    </a:prstGeom>
                  </pic:spPr>
                </pic:pic>
              </a:graphicData>
            </a:graphic>
          </wp:inline>
        </w:drawing>
      </w:r>
    </w:p>
    <w:p w14:paraId="14D23C06" w14:textId="382A97BE" w:rsidR="00E33840" w:rsidRPr="00200371" w:rsidRDefault="00C714CC" w:rsidP="00167CB4">
      <w:pPr>
        <w:spacing w:after="120" w:line="276" w:lineRule="auto"/>
        <w:jc w:val="both"/>
        <w:outlineLvl w:val="0"/>
        <w:rPr>
          <w:rFonts w:ascii="Cambria" w:hAnsi="Cambria" w:cs="Arial"/>
          <w:iCs/>
          <w:szCs w:val="28"/>
          <w:lang w:val="en-US"/>
        </w:rPr>
      </w:pPr>
      <w:r w:rsidRPr="00200371">
        <w:rPr>
          <w:rFonts w:ascii="Cambria" w:hAnsi="Cambria" w:cs="Arial"/>
          <w:b/>
          <w:color w:val="538135" w:themeColor="accent6" w:themeShade="BF"/>
          <w:szCs w:val="28"/>
          <w:lang w:val="en-GB"/>
        </w:rPr>
        <w:t>Fig. 1.</w:t>
      </w:r>
      <w:r w:rsidR="006177D1" w:rsidRPr="00200371">
        <w:rPr>
          <w:rFonts w:ascii="Cambria" w:hAnsi="Cambria" w:cs="Arial"/>
          <w:bCs/>
          <w:szCs w:val="28"/>
          <w:lang w:val="en-GB"/>
        </w:rPr>
        <w:t xml:space="preserve"> </w:t>
      </w:r>
      <w:r w:rsidR="00BF7B32" w:rsidRPr="00200371">
        <w:rPr>
          <w:rFonts w:ascii="Cambria" w:hAnsi="Cambria" w:cs="Arial"/>
          <w:bCs/>
          <w:szCs w:val="28"/>
          <w:lang w:val="en-GB"/>
        </w:rPr>
        <w:t xml:space="preserve">NDVI estimates (as a proxy to biofilm biomass) </w:t>
      </w:r>
      <w:r w:rsidR="009770C9" w:rsidRPr="00200371">
        <w:rPr>
          <w:rFonts w:ascii="Cambria" w:hAnsi="Cambria" w:cs="Arial"/>
          <w:bCs/>
          <w:szCs w:val="28"/>
          <w:lang w:val="en-GB"/>
        </w:rPr>
        <w:t xml:space="preserve">in lower and upper midlittoral </w:t>
      </w:r>
      <w:r w:rsidR="00BF7B32" w:rsidRPr="00200371">
        <w:rPr>
          <w:rFonts w:ascii="Cambria" w:hAnsi="Cambria" w:cs="Arial"/>
          <w:bCs/>
          <w:szCs w:val="28"/>
          <w:lang w:val="en-GB"/>
        </w:rPr>
        <w:t xml:space="preserve">along the South-east coast of Brazil </w:t>
      </w:r>
      <w:r w:rsidR="00BF7B32" w:rsidRPr="00200371">
        <w:rPr>
          <w:rFonts w:ascii="Cambria" w:hAnsi="Cambria" w:cs="Arial"/>
          <w:color w:val="000000" w:themeColor="text1"/>
          <w:szCs w:val="28"/>
          <w:lang w:val="en-GB"/>
        </w:rPr>
        <w:t xml:space="preserve">and </w:t>
      </w:r>
      <w:r w:rsidR="009770C9" w:rsidRPr="00200371">
        <w:rPr>
          <w:rFonts w:ascii="Cambria" w:hAnsi="Cambria" w:cs="Arial"/>
          <w:color w:val="000000" w:themeColor="text1"/>
          <w:szCs w:val="28"/>
          <w:lang w:val="en-GB"/>
        </w:rPr>
        <w:t xml:space="preserve">spatial </w:t>
      </w:r>
      <w:r w:rsidR="00BF7B32" w:rsidRPr="00200371">
        <w:rPr>
          <w:rFonts w:ascii="Cambria" w:hAnsi="Cambria" w:cs="Arial"/>
          <w:color w:val="000000" w:themeColor="text1"/>
          <w:szCs w:val="28"/>
          <w:lang w:val="en-GB"/>
        </w:rPr>
        <w:t>scales of variation</w:t>
      </w:r>
      <w:r w:rsidR="00BF7B32" w:rsidRPr="00200371">
        <w:rPr>
          <w:rFonts w:ascii="Cambria" w:hAnsi="Cambria" w:cs="Arial"/>
          <w:bCs/>
          <w:szCs w:val="28"/>
          <w:lang w:val="en-GB"/>
        </w:rPr>
        <w:t>. S</w:t>
      </w:r>
      <w:r w:rsidR="00BF7B32" w:rsidRPr="00200371">
        <w:rPr>
          <w:rFonts w:ascii="Cambria" w:eastAsia="Arial" w:hAnsi="Cambria" w:cs="Arial"/>
          <w:lang w:val="en-GB"/>
        </w:rPr>
        <w:t>mall symbols are raw data, and large symbols with error bars are mean ± 2SE.</w:t>
      </w:r>
      <w:r w:rsidR="00496D6D" w:rsidRPr="00200371">
        <w:rPr>
          <w:rFonts w:ascii="Cambria" w:eastAsia="Arial" w:hAnsi="Cambria" w:cs="Arial"/>
          <w:lang w:val="en-GB"/>
        </w:rPr>
        <w:t xml:space="preserve"> UTM easting coordinates were used as </w:t>
      </w:r>
      <w:r w:rsidR="00496D6D" w:rsidRPr="00200371">
        <w:rPr>
          <w:rFonts w:ascii="Cambria" w:eastAsia="Arial" w:hAnsi="Cambria" w:cs="Arial"/>
          <w:i/>
          <w:iCs/>
          <w:lang w:val="en-GB"/>
        </w:rPr>
        <w:t>x</w:t>
      </w:r>
      <w:r w:rsidR="00496D6D" w:rsidRPr="00200371">
        <w:rPr>
          <w:rFonts w:ascii="Cambria" w:eastAsia="Arial" w:hAnsi="Cambria" w:cs="Arial"/>
          <w:lang w:val="en-GB"/>
        </w:rPr>
        <w:t>-axis as the studied coast runs mostly from west to east.</w:t>
      </w:r>
      <w:r w:rsidR="00E33840" w:rsidRPr="00200371">
        <w:rPr>
          <w:rFonts w:ascii="Cambria" w:hAnsi="Cambria" w:cs="Arial"/>
          <w:iCs/>
          <w:szCs w:val="28"/>
          <w:lang w:val="en-US"/>
        </w:rPr>
        <w:br w:type="page"/>
      </w:r>
    </w:p>
    <w:p w14:paraId="42466546" w14:textId="24577084" w:rsidR="00242644" w:rsidRPr="00200371" w:rsidRDefault="00935E3B" w:rsidP="00E36ADC">
      <w:pPr>
        <w:spacing w:after="120" w:line="360" w:lineRule="auto"/>
        <w:jc w:val="both"/>
        <w:outlineLvl w:val="0"/>
        <w:rPr>
          <w:rFonts w:ascii="Cambria" w:hAnsi="Cambria" w:cs="Arial"/>
          <w:color w:val="538135" w:themeColor="accent6" w:themeShade="BF"/>
          <w:szCs w:val="28"/>
          <w:lang w:val="en-GB"/>
        </w:rPr>
      </w:pPr>
      <w:r w:rsidRPr="00200371">
        <w:rPr>
          <w:rFonts w:ascii="Cambria" w:hAnsi="Cambria" w:cs="Arial"/>
          <w:i/>
          <w:color w:val="538135" w:themeColor="accent6" w:themeShade="BF"/>
          <w:szCs w:val="28"/>
          <w:lang w:val="en-GB"/>
        </w:rPr>
        <w:lastRenderedPageBreak/>
        <w:t>Carnivorous p</w:t>
      </w:r>
      <w:r w:rsidR="00242644" w:rsidRPr="00200371">
        <w:rPr>
          <w:rFonts w:ascii="Cambria" w:hAnsi="Cambria" w:cs="Arial"/>
          <w:i/>
          <w:color w:val="538135" w:themeColor="accent6" w:themeShade="BF"/>
          <w:szCs w:val="28"/>
          <w:lang w:val="en-GB"/>
        </w:rPr>
        <w:t>re</w:t>
      </w:r>
      <w:r w:rsidR="008E40A1" w:rsidRPr="00200371">
        <w:rPr>
          <w:rFonts w:ascii="Cambria" w:hAnsi="Cambria" w:cs="Arial"/>
          <w:i/>
          <w:color w:val="538135" w:themeColor="accent6" w:themeShade="BF"/>
          <w:szCs w:val="28"/>
          <w:lang w:val="en-GB"/>
        </w:rPr>
        <w:t>dator</w:t>
      </w:r>
    </w:p>
    <w:p w14:paraId="21A7FB88" w14:textId="71147D85" w:rsidR="00242644" w:rsidRPr="00200371" w:rsidRDefault="008E40A1" w:rsidP="00E36ADC">
      <w:pPr>
        <w:spacing w:after="120" w:line="360" w:lineRule="auto"/>
        <w:ind w:firstLine="708"/>
        <w:jc w:val="both"/>
        <w:rPr>
          <w:rFonts w:ascii="Cambria" w:hAnsi="Cambria" w:cs="Arial"/>
          <w:szCs w:val="28"/>
          <w:lang w:val="en-GB"/>
        </w:rPr>
      </w:pPr>
      <w:r w:rsidRPr="00200371">
        <w:rPr>
          <w:rFonts w:ascii="Cambria" w:hAnsi="Cambria" w:cs="Arial"/>
          <w:szCs w:val="28"/>
          <w:lang w:val="en-GB"/>
        </w:rPr>
        <w:t>T</w:t>
      </w:r>
      <w:r w:rsidR="00CA73CD" w:rsidRPr="00200371">
        <w:rPr>
          <w:rFonts w:ascii="Cambria" w:hAnsi="Cambria" w:cs="Arial"/>
          <w:szCs w:val="28"/>
          <w:lang w:val="en-GB"/>
        </w:rPr>
        <w:t xml:space="preserve">he </w:t>
      </w:r>
      <w:r w:rsidR="00935E3B" w:rsidRPr="00200371">
        <w:rPr>
          <w:rFonts w:ascii="Cambria" w:hAnsi="Cambria" w:cs="Arial"/>
          <w:szCs w:val="28"/>
          <w:lang w:val="en-GB"/>
        </w:rPr>
        <w:t>size of the dogwhelk</w:t>
      </w:r>
      <w:r w:rsidR="00CA73CD" w:rsidRPr="00200371">
        <w:rPr>
          <w:rFonts w:ascii="Cambria" w:hAnsi="Cambria" w:cs="Arial"/>
          <w:szCs w:val="28"/>
          <w:lang w:val="en-GB"/>
        </w:rPr>
        <w:t xml:space="preserve"> </w:t>
      </w:r>
      <w:r w:rsidR="00CA73CD" w:rsidRPr="00200371">
        <w:rPr>
          <w:rFonts w:ascii="Cambria" w:hAnsi="Cambria" w:cs="Arial"/>
          <w:i/>
          <w:szCs w:val="28"/>
          <w:lang w:val="en-GB"/>
        </w:rPr>
        <w:t>S</w:t>
      </w:r>
      <w:r w:rsidRPr="00200371">
        <w:rPr>
          <w:rFonts w:ascii="Cambria" w:hAnsi="Cambria" w:cs="Arial"/>
          <w:i/>
          <w:szCs w:val="28"/>
          <w:lang w:val="en-GB"/>
        </w:rPr>
        <w:t>tramonita</w:t>
      </w:r>
      <w:r w:rsidR="00CA73CD" w:rsidRPr="00200371">
        <w:rPr>
          <w:rFonts w:ascii="Cambria" w:hAnsi="Cambria" w:cs="Arial"/>
          <w:i/>
          <w:szCs w:val="28"/>
          <w:lang w:val="en-GB"/>
        </w:rPr>
        <w:t xml:space="preserve"> </w:t>
      </w:r>
      <w:r w:rsidR="008C106D" w:rsidRPr="00200371">
        <w:rPr>
          <w:rFonts w:ascii="Cambria" w:hAnsi="Cambria" w:cs="Arial"/>
          <w:i/>
          <w:szCs w:val="28"/>
          <w:lang w:val="en-GB"/>
        </w:rPr>
        <w:t>brasiliensis</w:t>
      </w:r>
      <w:r w:rsidR="0029428A" w:rsidRPr="00200371">
        <w:rPr>
          <w:rFonts w:ascii="Cambria" w:hAnsi="Cambria" w:cs="Arial"/>
          <w:szCs w:val="28"/>
          <w:lang w:val="en-GB"/>
        </w:rPr>
        <w:t xml:space="preserve"> </w:t>
      </w:r>
      <w:r w:rsidR="00CA73CD" w:rsidRPr="00200371">
        <w:rPr>
          <w:rFonts w:ascii="Cambria" w:hAnsi="Cambria" w:cs="Arial"/>
          <w:szCs w:val="28"/>
          <w:lang w:val="en-GB"/>
        </w:rPr>
        <w:t>rang</w:t>
      </w:r>
      <w:r w:rsidR="00AB3823" w:rsidRPr="00200371">
        <w:rPr>
          <w:rFonts w:ascii="Cambria" w:hAnsi="Cambria" w:cs="Arial"/>
          <w:szCs w:val="28"/>
          <w:lang w:val="en-GB"/>
        </w:rPr>
        <w:t>ed</w:t>
      </w:r>
      <w:r w:rsidR="00CA73CD" w:rsidRPr="00200371">
        <w:rPr>
          <w:rFonts w:ascii="Cambria" w:hAnsi="Cambria" w:cs="Arial"/>
          <w:szCs w:val="28"/>
          <w:lang w:val="en-GB"/>
        </w:rPr>
        <w:t xml:space="preserve"> from 6.1 to 59.2</w:t>
      </w:r>
      <w:r w:rsidR="00EA1D53" w:rsidRPr="00200371">
        <w:rPr>
          <w:rFonts w:ascii="Cambria" w:hAnsi="Cambria" w:cs="Arial"/>
          <w:szCs w:val="28"/>
          <w:lang w:val="en-GB"/>
        </w:rPr>
        <w:t xml:space="preserve"> mm</w:t>
      </w:r>
      <w:r w:rsidR="00CA73CD" w:rsidRPr="00200371">
        <w:rPr>
          <w:rFonts w:ascii="Cambria" w:hAnsi="Cambria" w:cs="Arial"/>
          <w:szCs w:val="28"/>
          <w:lang w:val="en-GB"/>
        </w:rPr>
        <w:t xml:space="preserve">, with larger </w:t>
      </w:r>
      <w:r w:rsidR="0029428A" w:rsidRPr="00200371">
        <w:rPr>
          <w:rFonts w:ascii="Cambria" w:hAnsi="Cambria" w:cs="Arial"/>
          <w:szCs w:val="28"/>
          <w:lang w:val="en-GB"/>
        </w:rPr>
        <w:t xml:space="preserve">and smaller </w:t>
      </w:r>
      <w:r w:rsidR="00FE7E09" w:rsidRPr="00200371">
        <w:rPr>
          <w:rFonts w:ascii="Cambria" w:hAnsi="Cambria" w:cs="Arial"/>
          <w:szCs w:val="28"/>
          <w:lang w:val="en-GB"/>
        </w:rPr>
        <w:t>average</w:t>
      </w:r>
      <w:r w:rsidR="00EA1D53" w:rsidRPr="00200371">
        <w:rPr>
          <w:rFonts w:ascii="Cambria" w:hAnsi="Cambria" w:cs="Arial"/>
          <w:szCs w:val="28"/>
          <w:lang w:val="en-GB"/>
        </w:rPr>
        <w:t xml:space="preserve"> </w:t>
      </w:r>
      <w:r w:rsidR="00935E3B" w:rsidRPr="00200371">
        <w:rPr>
          <w:rFonts w:ascii="Cambria" w:hAnsi="Cambria" w:cs="Arial"/>
          <w:szCs w:val="28"/>
          <w:lang w:val="en-GB"/>
        </w:rPr>
        <w:t>values</w:t>
      </w:r>
      <w:r w:rsidR="00CA73CD" w:rsidRPr="00200371">
        <w:rPr>
          <w:rFonts w:ascii="Cambria" w:hAnsi="Cambria" w:cs="Arial"/>
          <w:szCs w:val="28"/>
          <w:lang w:val="en-GB"/>
        </w:rPr>
        <w:t xml:space="preserve"> </w:t>
      </w:r>
      <w:r w:rsidR="0029428A" w:rsidRPr="00200371">
        <w:rPr>
          <w:rFonts w:ascii="Cambria" w:hAnsi="Cambria" w:cs="Arial"/>
          <w:szCs w:val="28"/>
          <w:lang w:val="en-GB"/>
        </w:rPr>
        <w:t xml:space="preserve">found </w:t>
      </w:r>
      <w:r w:rsidR="00CA73CD" w:rsidRPr="00200371">
        <w:rPr>
          <w:rFonts w:ascii="Cambria" w:hAnsi="Cambria" w:cs="Arial"/>
          <w:szCs w:val="28"/>
          <w:lang w:val="en-GB"/>
        </w:rPr>
        <w:t xml:space="preserve">at </w:t>
      </w:r>
      <w:r w:rsidR="008C106D" w:rsidRPr="00200371">
        <w:rPr>
          <w:rFonts w:ascii="Cambria" w:hAnsi="Cambria" w:cs="Arial"/>
          <w:szCs w:val="28"/>
          <w:lang w:val="en-GB"/>
        </w:rPr>
        <w:t>sites from Lakes</w:t>
      </w:r>
      <w:r w:rsidR="00EA1D53" w:rsidRPr="00200371">
        <w:rPr>
          <w:rFonts w:ascii="Cambria" w:hAnsi="Cambria" w:cs="Arial"/>
          <w:szCs w:val="28"/>
          <w:lang w:val="en-GB"/>
        </w:rPr>
        <w:t xml:space="preserve"> (28.6 ± 6.8 mm, mean ± SD)</w:t>
      </w:r>
      <w:r w:rsidR="00CA73CD" w:rsidRPr="00200371">
        <w:rPr>
          <w:rFonts w:ascii="Cambria" w:hAnsi="Cambria" w:cs="Arial"/>
          <w:szCs w:val="28"/>
          <w:lang w:val="en-GB"/>
        </w:rPr>
        <w:t xml:space="preserve"> </w:t>
      </w:r>
      <w:r w:rsidR="0029428A" w:rsidRPr="00200371">
        <w:rPr>
          <w:rFonts w:ascii="Cambria" w:hAnsi="Cambria" w:cs="Arial"/>
          <w:szCs w:val="28"/>
          <w:lang w:val="en-GB"/>
        </w:rPr>
        <w:t xml:space="preserve">and </w:t>
      </w:r>
      <w:r w:rsidR="008C106D" w:rsidRPr="00200371">
        <w:rPr>
          <w:rFonts w:ascii="Cambria" w:hAnsi="Cambria" w:cs="Arial"/>
          <w:szCs w:val="28"/>
          <w:lang w:val="en-GB"/>
        </w:rPr>
        <w:t>Green Coast</w:t>
      </w:r>
      <w:r w:rsidR="00EA1D53" w:rsidRPr="00200371">
        <w:rPr>
          <w:rFonts w:ascii="Cambria" w:hAnsi="Cambria" w:cs="Arial"/>
          <w:szCs w:val="28"/>
          <w:lang w:val="en-GB"/>
        </w:rPr>
        <w:t xml:space="preserve"> </w:t>
      </w:r>
      <w:r w:rsidR="00FE7E09" w:rsidRPr="00200371">
        <w:rPr>
          <w:rFonts w:ascii="Cambria" w:hAnsi="Cambria" w:cs="Arial"/>
          <w:szCs w:val="28"/>
          <w:lang w:val="en-GB"/>
        </w:rPr>
        <w:t xml:space="preserve">subregions </w:t>
      </w:r>
      <w:r w:rsidR="00EA1D53" w:rsidRPr="00200371">
        <w:rPr>
          <w:rFonts w:ascii="Cambria" w:hAnsi="Cambria" w:cs="Arial"/>
          <w:szCs w:val="28"/>
          <w:lang w:val="en-GB"/>
        </w:rPr>
        <w:t>(22.4 ± 7.1 mm)</w:t>
      </w:r>
      <w:r w:rsidR="00CA73CD" w:rsidRPr="00200371">
        <w:rPr>
          <w:rFonts w:ascii="Cambria" w:hAnsi="Cambria" w:cs="Arial"/>
          <w:szCs w:val="28"/>
          <w:lang w:val="en-GB"/>
        </w:rPr>
        <w:t>,</w:t>
      </w:r>
      <w:r w:rsidR="0029428A" w:rsidRPr="00200371">
        <w:rPr>
          <w:rFonts w:ascii="Cambria" w:hAnsi="Cambria" w:cs="Arial"/>
          <w:szCs w:val="28"/>
          <w:lang w:val="en-GB"/>
        </w:rPr>
        <w:t xml:space="preserve"> </w:t>
      </w:r>
      <w:r w:rsidRPr="00200371">
        <w:rPr>
          <w:rFonts w:ascii="Cambria" w:hAnsi="Cambria" w:cs="Arial"/>
          <w:szCs w:val="28"/>
          <w:lang w:val="en-GB"/>
        </w:rPr>
        <w:t>respectively (F</w:t>
      </w:r>
      <w:r w:rsidR="0029428A" w:rsidRPr="00200371">
        <w:rPr>
          <w:rFonts w:ascii="Cambria" w:hAnsi="Cambria" w:cs="Arial"/>
          <w:szCs w:val="28"/>
          <w:lang w:val="en-GB"/>
        </w:rPr>
        <w:t>ig</w:t>
      </w:r>
      <w:r w:rsidR="00C01B6B" w:rsidRPr="00200371">
        <w:rPr>
          <w:rFonts w:ascii="Cambria" w:hAnsi="Cambria" w:cs="Arial"/>
          <w:szCs w:val="28"/>
          <w:lang w:val="en-GB"/>
        </w:rPr>
        <w:t>. S1</w:t>
      </w:r>
      <w:r w:rsidR="004A1924" w:rsidRPr="00200371">
        <w:rPr>
          <w:rFonts w:ascii="Cambria" w:hAnsi="Cambria" w:cs="Arial"/>
          <w:szCs w:val="28"/>
          <w:lang w:val="en-GB"/>
        </w:rPr>
        <w:t>-</w:t>
      </w:r>
      <w:r w:rsidR="00C01B6B" w:rsidRPr="00200371">
        <w:rPr>
          <w:rFonts w:ascii="Cambria" w:hAnsi="Cambria" w:cs="Arial"/>
          <w:szCs w:val="28"/>
          <w:lang w:val="en-GB"/>
        </w:rPr>
        <w:t>A</w:t>
      </w:r>
      <w:r w:rsidR="0029428A" w:rsidRPr="00200371">
        <w:rPr>
          <w:rFonts w:ascii="Cambria" w:hAnsi="Cambria" w:cs="Arial"/>
          <w:szCs w:val="28"/>
          <w:lang w:val="en-GB"/>
        </w:rPr>
        <w:t>).</w:t>
      </w:r>
      <w:r w:rsidR="00252BCF" w:rsidRPr="00200371">
        <w:rPr>
          <w:rFonts w:ascii="Cambria" w:hAnsi="Cambria" w:cs="Arial"/>
          <w:szCs w:val="28"/>
          <w:lang w:val="en-GB"/>
        </w:rPr>
        <w:t xml:space="preserve"> </w:t>
      </w:r>
      <w:r w:rsidR="00252BCF" w:rsidRPr="00200371">
        <w:rPr>
          <w:rFonts w:ascii="Cambria" w:hAnsi="Cambria" w:cs="Arial"/>
          <w:i/>
          <w:iCs/>
          <w:szCs w:val="28"/>
          <w:lang w:val="en-GB"/>
        </w:rPr>
        <w:t>S</w:t>
      </w:r>
      <w:r w:rsidRPr="00200371">
        <w:rPr>
          <w:rFonts w:ascii="Cambria" w:hAnsi="Cambria" w:cs="Arial"/>
          <w:i/>
          <w:iCs/>
          <w:szCs w:val="28"/>
          <w:lang w:val="en-GB"/>
        </w:rPr>
        <w:t>.</w:t>
      </w:r>
      <w:r w:rsidR="009D7712" w:rsidRPr="00200371">
        <w:rPr>
          <w:rFonts w:ascii="Cambria" w:hAnsi="Cambria" w:cs="Arial"/>
          <w:i/>
          <w:iCs/>
          <w:szCs w:val="28"/>
          <w:lang w:val="en-GB"/>
        </w:rPr>
        <w:t xml:space="preserve"> </w:t>
      </w:r>
      <w:r w:rsidR="008C106D" w:rsidRPr="00200371">
        <w:rPr>
          <w:rFonts w:ascii="Cambria" w:hAnsi="Cambria" w:cs="Arial"/>
          <w:i/>
          <w:szCs w:val="28"/>
          <w:lang w:val="en-GB"/>
        </w:rPr>
        <w:t>brasiliensis</w:t>
      </w:r>
      <w:r w:rsidR="008C106D" w:rsidRPr="00200371">
        <w:rPr>
          <w:rFonts w:ascii="Cambria" w:hAnsi="Cambria" w:cs="Arial"/>
          <w:szCs w:val="28"/>
          <w:lang w:val="en-GB"/>
        </w:rPr>
        <w:t xml:space="preserve"> </w:t>
      </w:r>
      <w:r w:rsidR="00252BCF" w:rsidRPr="00200371">
        <w:rPr>
          <w:rFonts w:ascii="Cambria" w:hAnsi="Cambria" w:cs="Arial"/>
          <w:szCs w:val="28"/>
          <w:lang w:val="en-GB"/>
        </w:rPr>
        <w:t xml:space="preserve">was </w:t>
      </w:r>
      <w:r w:rsidR="009D7712" w:rsidRPr="00200371">
        <w:rPr>
          <w:rFonts w:ascii="Cambria" w:hAnsi="Cambria" w:cs="Arial"/>
          <w:szCs w:val="28"/>
          <w:lang w:val="en-GB"/>
        </w:rPr>
        <w:t>absent from samples</w:t>
      </w:r>
      <w:r w:rsidR="00252BCF" w:rsidRPr="00200371">
        <w:rPr>
          <w:rFonts w:ascii="Cambria" w:hAnsi="Cambria" w:cs="Arial"/>
          <w:szCs w:val="28"/>
          <w:lang w:val="en-GB"/>
        </w:rPr>
        <w:t xml:space="preserve"> on few sites </w:t>
      </w:r>
      <w:r w:rsidR="00845DBE" w:rsidRPr="00200371">
        <w:rPr>
          <w:rFonts w:ascii="Cambria" w:hAnsi="Cambria" w:cs="Arial"/>
          <w:szCs w:val="28"/>
          <w:lang w:val="en-GB"/>
        </w:rPr>
        <w:t>of</w:t>
      </w:r>
      <w:r w:rsidR="00252BCF" w:rsidRPr="00200371">
        <w:rPr>
          <w:rFonts w:ascii="Cambria" w:hAnsi="Cambria" w:cs="Arial"/>
          <w:szCs w:val="28"/>
          <w:lang w:val="en-GB"/>
        </w:rPr>
        <w:t xml:space="preserve"> all subregions, except for </w:t>
      </w:r>
      <w:r w:rsidR="008C106D" w:rsidRPr="00200371">
        <w:rPr>
          <w:rFonts w:ascii="Cambria" w:hAnsi="Cambria" w:cs="Arial"/>
          <w:szCs w:val="28"/>
          <w:lang w:val="en-GB"/>
        </w:rPr>
        <w:t>Baixada Santista</w:t>
      </w:r>
      <w:r w:rsidR="00252BCF" w:rsidRPr="00200371">
        <w:rPr>
          <w:rFonts w:ascii="Cambria" w:hAnsi="Cambria" w:cs="Arial"/>
          <w:szCs w:val="28"/>
          <w:lang w:val="en-GB"/>
        </w:rPr>
        <w:t xml:space="preserve">. </w:t>
      </w:r>
      <w:r w:rsidR="008C106D" w:rsidRPr="00200371">
        <w:rPr>
          <w:rFonts w:ascii="Cambria" w:hAnsi="Cambria" w:cs="Arial"/>
          <w:szCs w:val="28"/>
          <w:lang w:val="en-GB"/>
        </w:rPr>
        <w:t>Abundance</w:t>
      </w:r>
      <w:r w:rsidR="00845DBE" w:rsidRPr="00200371">
        <w:rPr>
          <w:rFonts w:ascii="Cambria" w:hAnsi="Cambria" w:cs="Arial"/>
          <w:szCs w:val="28"/>
          <w:lang w:val="en-GB"/>
        </w:rPr>
        <w:t xml:space="preserve"> values fluctuate</w:t>
      </w:r>
      <w:r w:rsidR="00CA73CD" w:rsidRPr="00200371">
        <w:rPr>
          <w:rFonts w:ascii="Cambria" w:hAnsi="Cambria" w:cs="Arial"/>
          <w:szCs w:val="28"/>
          <w:lang w:val="en-GB"/>
        </w:rPr>
        <w:t xml:space="preserve"> from </w:t>
      </w:r>
      <w:r w:rsidR="008C106D" w:rsidRPr="00200371">
        <w:rPr>
          <w:rFonts w:ascii="Cambria" w:hAnsi="Cambria" w:cs="Arial"/>
          <w:szCs w:val="28"/>
          <w:lang w:val="en-GB"/>
        </w:rPr>
        <w:t>0</w:t>
      </w:r>
      <w:r w:rsidR="00CA73CD" w:rsidRPr="00200371">
        <w:rPr>
          <w:rFonts w:ascii="Cambria" w:hAnsi="Cambria" w:cs="Arial"/>
          <w:szCs w:val="28"/>
          <w:lang w:val="en-GB"/>
        </w:rPr>
        <w:t xml:space="preserve"> to </w:t>
      </w:r>
      <w:r w:rsidR="008C106D" w:rsidRPr="00200371">
        <w:rPr>
          <w:rFonts w:ascii="Cambria" w:hAnsi="Cambria" w:cs="Arial"/>
          <w:szCs w:val="28"/>
          <w:lang w:val="en-GB"/>
        </w:rPr>
        <w:t>94</w:t>
      </w:r>
      <w:r w:rsidR="00CA73CD" w:rsidRPr="00200371">
        <w:rPr>
          <w:rFonts w:ascii="Cambria" w:hAnsi="Cambria" w:cs="Arial"/>
          <w:szCs w:val="28"/>
          <w:lang w:val="en-GB"/>
        </w:rPr>
        <w:t xml:space="preserve"> ind</w:t>
      </w:r>
      <w:r w:rsidRPr="00200371">
        <w:rPr>
          <w:rFonts w:ascii="Cambria" w:hAnsi="Cambria" w:cs="Arial"/>
          <w:szCs w:val="28"/>
          <w:lang w:val="en-GB"/>
        </w:rPr>
        <w:t>ividuals</w:t>
      </w:r>
      <w:r w:rsidR="008C106D" w:rsidRPr="00200371">
        <w:rPr>
          <w:rFonts w:ascii="Cambria" w:hAnsi="Cambria" w:cs="Arial"/>
          <w:szCs w:val="28"/>
          <w:lang w:val="en-GB"/>
        </w:rPr>
        <w:t xml:space="preserve"> </w:t>
      </w:r>
      <w:r w:rsidR="009D7712" w:rsidRPr="00200371">
        <w:rPr>
          <w:rFonts w:ascii="Cambria" w:hAnsi="Cambria" w:cs="Arial"/>
          <w:szCs w:val="28"/>
          <w:lang w:val="en-GB"/>
        </w:rPr>
        <w:t xml:space="preserve">per </w:t>
      </w:r>
      <w:r w:rsidR="008C106D" w:rsidRPr="00200371">
        <w:rPr>
          <w:rFonts w:ascii="Cambria" w:hAnsi="Cambria" w:cs="Arial"/>
          <w:szCs w:val="28"/>
          <w:lang w:val="en-GB"/>
        </w:rPr>
        <w:t>site,</w:t>
      </w:r>
      <w:r w:rsidR="00845DBE" w:rsidRPr="00200371">
        <w:rPr>
          <w:rFonts w:ascii="Cambria" w:hAnsi="Cambria" w:cs="Arial"/>
          <w:szCs w:val="28"/>
          <w:lang w:val="en-GB"/>
        </w:rPr>
        <w:t xml:space="preserve"> but </w:t>
      </w:r>
      <w:r w:rsidR="008C106D" w:rsidRPr="00200371">
        <w:rPr>
          <w:rFonts w:ascii="Cambria" w:hAnsi="Cambria" w:cs="Arial"/>
          <w:szCs w:val="28"/>
          <w:lang w:val="en-GB"/>
        </w:rPr>
        <w:t>no</w:t>
      </w:r>
      <w:r w:rsidR="00845DBE" w:rsidRPr="00200371">
        <w:rPr>
          <w:rFonts w:ascii="Cambria" w:hAnsi="Cambria" w:cs="Arial"/>
          <w:szCs w:val="28"/>
          <w:lang w:val="en-GB"/>
        </w:rPr>
        <w:t xml:space="preserve"> general pattern was observed </w:t>
      </w:r>
      <w:r w:rsidR="008C106D" w:rsidRPr="00200371">
        <w:rPr>
          <w:rFonts w:ascii="Cambria" w:hAnsi="Cambria" w:cs="Arial"/>
          <w:szCs w:val="28"/>
          <w:lang w:val="en-GB"/>
        </w:rPr>
        <w:t>at all</w:t>
      </w:r>
      <w:r w:rsidR="00845DBE" w:rsidRPr="00200371">
        <w:rPr>
          <w:rFonts w:ascii="Cambria" w:hAnsi="Cambria" w:cs="Arial"/>
          <w:szCs w:val="28"/>
          <w:lang w:val="en-GB"/>
        </w:rPr>
        <w:t xml:space="preserve"> the scale</w:t>
      </w:r>
      <w:r w:rsidR="008C106D" w:rsidRPr="00200371">
        <w:rPr>
          <w:rFonts w:ascii="Cambria" w:hAnsi="Cambria" w:cs="Arial"/>
          <w:szCs w:val="28"/>
          <w:lang w:val="en-GB"/>
        </w:rPr>
        <w:t xml:space="preserve">s assessed </w:t>
      </w:r>
      <w:r w:rsidRPr="00200371">
        <w:rPr>
          <w:rFonts w:ascii="Cambria" w:hAnsi="Cambria" w:cs="Arial"/>
          <w:szCs w:val="28"/>
          <w:lang w:val="en-GB"/>
        </w:rPr>
        <w:t>(F</w:t>
      </w:r>
      <w:r w:rsidR="00E40A19" w:rsidRPr="00200371">
        <w:rPr>
          <w:rFonts w:ascii="Cambria" w:hAnsi="Cambria" w:cs="Arial"/>
          <w:szCs w:val="28"/>
          <w:lang w:val="en-GB"/>
        </w:rPr>
        <w:t>ig</w:t>
      </w:r>
      <w:r w:rsidR="008C106D" w:rsidRPr="00200371">
        <w:rPr>
          <w:rFonts w:ascii="Cambria" w:hAnsi="Cambria" w:cs="Arial"/>
          <w:szCs w:val="28"/>
          <w:lang w:val="en-GB"/>
        </w:rPr>
        <w:t>.</w:t>
      </w:r>
      <w:r w:rsidR="00E40A19" w:rsidRPr="00200371">
        <w:rPr>
          <w:rFonts w:ascii="Cambria" w:hAnsi="Cambria" w:cs="Arial"/>
          <w:szCs w:val="28"/>
          <w:lang w:val="en-GB"/>
        </w:rPr>
        <w:t xml:space="preserve"> </w:t>
      </w:r>
      <w:r w:rsidR="00C01B6B" w:rsidRPr="00200371">
        <w:rPr>
          <w:rFonts w:ascii="Cambria" w:hAnsi="Cambria" w:cs="Arial"/>
          <w:szCs w:val="28"/>
          <w:lang w:val="en-GB"/>
        </w:rPr>
        <w:t>S1</w:t>
      </w:r>
      <w:r w:rsidR="004A1924" w:rsidRPr="00200371">
        <w:rPr>
          <w:rFonts w:ascii="Cambria" w:hAnsi="Cambria" w:cs="Arial"/>
          <w:szCs w:val="28"/>
          <w:lang w:val="en-GB"/>
        </w:rPr>
        <w:t>-</w:t>
      </w:r>
      <w:r w:rsidR="00C01B6B" w:rsidRPr="00200371">
        <w:rPr>
          <w:rFonts w:ascii="Cambria" w:hAnsi="Cambria" w:cs="Arial"/>
          <w:szCs w:val="28"/>
          <w:lang w:val="en-GB"/>
        </w:rPr>
        <w:t>B</w:t>
      </w:r>
      <w:r w:rsidR="00E40A19" w:rsidRPr="00200371">
        <w:rPr>
          <w:rFonts w:ascii="Cambria" w:hAnsi="Cambria" w:cs="Arial"/>
          <w:szCs w:val="28"/>
          <w:lang w:val="en-GB"/>
        </w:rPr>
        <w:t>)</w:t>
      </w:r>
      <w:r w:rsidR="0084040A" w:rsidRPr="00200371">
        <w:rPr>
          <w:rFonts w:ascii="Cambria" w:hAnsi="Cambria" w:cs="Arial"/>
          <w:szCs w:val="28"/>
          <w:lang w:val="en-GB"/>
        </w:rPr>
        <w:t xml:space="preserve">. </w:t>
      </w:r>
      <w:r w:rsidR="00C714CC" w:rsidRPr="00200371">
        <w:rPr>
          <w:rFonts w:ascii="Cambria" w:hAnsi="Cambria" w:cs="Arial"/>
          <w:szCs w:val="28"/>
          <w:lang w:val="en-GB"/>
        </w:rPr>
        <w:t>T</w:t>
      </w:r>
      <w:r w:rsidR="008C106D" w:rsidRPr="00200371">
        <w:rPr>
          <w:rFonts w:ascii="Cambria" w:hAnsi="Cambria" w:cs="Arial"/>
          <w:szCs w:val="28"/>
          <w:lang w:val="en-GB"/>
        </w:rPr>
        <w:t xml:space="preserve">he </w:t>
      </w:r>
      <w:r w:rsidR="00C714CC" w:rsidRPr="00200371">
        <w:rPr>
          <w:rFonts w:ascii="Cambria" w:hAnsi="Cambria" w:cs="Arial"/>
          <w:szCs w:val="28"/>
          <w:lang w:val="en-GB"/>
        </w:rPr>
        <w:t>dogwhelk abundance</w:t>
      </w:r>
      <w:r w:rsidR="008C106D" w:rsidRPr="00200371">
        <w:rPr>
          <w:rFonts w:ascii="Cambria" w:hAnsi="Cambria" w:cs="Arial"/>
          <w:szCs w:val="28"/>
          <w:lang w:val="en-GB"/>
        </w:rPr>
        <w:t xml:space="preserve"> was positively associated to </w:t>
      </w:r>
      <w:r w:rsidR="00CA73CD" w:rsidRPr="00200371">
        <w:rPr>
          <w:rFonts w:ascii="Cambria" w:hAnsi="Cambria" w:cs="Arial"/>
          <w:szCs w:val="28"/>
          <w:lang w:val="en-GB"/>
        </w:rPr>
        <w:t xml:space="preserve">wave </w:t>
      </w:r>
      <w:r w:rsidR="0084040A" w:rsidRPr="00200371">
        <w:rPr>
          <w:rFonts w:ascii="Cambria" w:hAnsi="Cambria" w:cs="Arial"/>
          <w:szCs w:val="28"/>
          <w:lang w:val="en-GB"/>
        </w:rPr>
        <w:t>fetch</w:t>
      </w:r>
      <w:r w:rsidR="00C714CC" w:rsidRPr="00200371">
        <w:rPr>
          <w:rFonts w:ascii="Cambria" w:hAnsi="Cambria" w:cs="Arial"/>
          <w:szCs w:val="28"/>
          <w:lang w:val="en-GB"/>
        </w:rPr>
        <w:t xml:space="preserve"> and also was greater the mussel </w:t>
      </w:r>
      <w:proofErr w:type="spellStart"/>
      <w:r w:rsidR="00C714CC" w:rsidRPr="00200371">
        <w:rPr>
          <w:rFonts w:ascii="Cambria" w:hAnsi="Cambria" w:cs="Arial"/>
          <w:i/>
          <w:iCs/>
          <w:szCs w:val="28"/>
          <w:lang w:val="en-GB"/>
        </w:rPr>
        <w:t>Perna</w:t>
      </w:r>
      <w:proofErr w:type="spellEnd"/>
      <w:r w:rsidR="00C714CC" w:rsidRPr="00200371">
        <w:rPr>
          <w:rFonts w:ascii="Cambria" w:hAnsi="Cambria" w:cs="Arial"/>
          <w:i/>
          <w:iCs/>
          <w:szCs w:val="28"/>
          <w:lang w:val="en-GB"/>
        </w:rPr>
        <w:t xml:space="preserve"> </w:t>
      </w:r>
      <w:proofErr w:type="spellStart"/>
      <w:r w:rsidR="00C714CC" w:rsidRPr="00200371">
        <w:rPr>
          <w:rFonts w:ascii="Cambria" w:hAnsi="Cambria" w:cs="Arial"/>
          <w:i/>
          <w:iCs/>
          <w:szCs w:val="28"/>
          <w:lang w:val="en-GB"/>
        </w:rPr>
        <w:t>perna</w:t>
      </w:r>
      <w:proofErr w:type="spellEnd"/>
      <w:r w:rsidR="00C714CC" w:rsidRPr="00200371">
        <w:rPr>
          <w:rFonts w:ascii="Cambria" w:hAnsi="Cambria" w:cs="Arial"/>
          <w:szCs w:val="28"/>
          <w:lang w:val="en-GB"/>
        </w:rPr>
        <w:t xml:space="preserve"> was present</w:t>
      </w:r>
      <w:r w:rsidR="00CA73CD" w:rsidRPr="00200371">
        <w:rPr>
          <w:rFonts w:ascii="Cambria" w:hAnsi="Cambria" w:cs="Arial"/>
          <w:szCs w:val="28"/>
          <w:lang w:val="en-GB"/>
        </w:rPr>
        <w:t xml:space="preserve"> </w:t>
      </w:r>
      <w:r w:rsidRPr="00200371">
        <w:rPr>
          <w:rFonts w:ascii="Cambria" w:hAnsi="Cambria" w:cs="Arial"/>
          <w:szCs w:val="28"/>
          <w:lang w:val="en-GB"/>
        </w:rPr>
        <w:t>(T</w:t>
      </w:r>
      <w:r w:rsidR="00CA73CD" w:rsidRPr="00200371">
        <w:rPr>
          <w:rFonts w:ascii="Cambria" w:hAnsi="Cambria" w:cs="Arial"/>
          <w:szCs w:val="28"/>
          <w:lang w:val="en-GB"/>
        </w:rPr>
        <w:t>able 1</w:t>
      </w:r>
      <w:r w:rsidRPr="00200371">
        <w:rPr>
          <w:rFonts w:ascii="Cambria" w:hAnsi="Cambria" w:cs="Arial"/>
          <w:szCs w:val="28"/>
          <w:lang w:val="en-GB"/>
        </w:rPr>
        <w:t>, F</w:t>
      </w:r>
      <w:r w:rsidR="00E10B6B" w:rsidRPr="00200371">
        <w:rPr>
          <w:rFonts w:ascii="Cambria" w:hAnsi="Cambria" w:cs="Arial"/>
          <w:szCs w:val="28"/>
          <w:lang w:val="en-GB"/>
        </w:rPr>
        <w:t>ig</w:t>
      </w:r>
      <w:r w:rsidR="008C106D" w:rsidRPr="00200371">
        <w:rPr>
          <w:rFonts w:ascii="Cambria" w:hAnsi="Cambria" w:cs="Arial"/>
          <w:szCs w:val="28"/>
          <w:lang w:val="en-GB"/>
        </w:rPr>
        <w:t>.</w:t>
      </w:r>
      <w:r w:rsidR="00E10B6B" w:rsidRPr="00200371">
        <w:rPr>
          <w:rFonts w:ascii="Cambria" w:hAnsi="Cambria" w:cs="Arial"/>
          <w:szCs w:val="28"/>
          <w:lang w:val="en-GB"/>
        </w:rPr>
        <w:t xml:space="preserve"> </w:t>
      </w:r>
      <w:r w:rsidR="00C714CC" w:rsidRPr="00200371">
        <w:rPr>
          <w:rFonts w:ascii="Cambria" w:hAnsi="Cambria" w:cs="Arial"/>
          <w:szCs w:val="28"/>
          <w:lang w:val="en-GB"/>
        </w:rPr>
        <w:t>2</w:t>
      </w:r>
      <w:r w:rsidR="00463F9E" w:rsidRPr="00200371">
        <w:rPr>
          <w:rFonts w:ascii="Cambria" w:hAnsi="Cambria" w:cs="Arial"/>
          <w:szCs w:val="28"/>
          <w:lang w:val="en-GB"/>
        </w:rPr>
        <w:t>A-B</w:t>
      </w:r>
      <w:r w:rsidR="00C22588" w:rsidRPr="00200371">
        <w:rPr>
          <w:rFonts w:ascii="Cambria" w:hAnsi="Cambria" w:cs="Arial"/>
          <w:szCs w:val="28"/>
          <w:lang w:val="en-GB"/>
        </w:rPr>
        <w:t>)</w:t>
      </w:r>
      <w:r w:rsidR="007E4177" w:rsidRPr="00200371">
        <w:rPr>
          <w:rFonts w:ascii="Cambria" w:hAnsi="Cambria" w:cs="Arial"/>
          <w:szCs w:val="28"/>
          <w:lang w:val="en-GB"/>
        </w:rPr>
        <w:t>.</w:t>
      </w:r>
      <w:r w:rsidR="00463F9E" w:rsidRPr="00200371">
        <w:rPr>
          <w:rFonts w:ascii="Cambria" w:hAnsi="Cambria" w:cs="Arial"/>
          <w:szCs w:val="28"/>
          <w:lang w:val="en-GB"/>
        </w:rPr>
        <w:t xml:space="preserve"> </w:t>
      </w:r>
      <w:r w:rsidR="00463F9E" w:rsidRPr="00200371">
        <w:rPr>
          <w:rFonts w:ascii="Cambria" w:hAnsi="Cambria" w:cs="Arial"/>
          <w:i/>
          <w:iCs/>
          <w:szCs w:val="28"/>
          <w:lang w:val="en-GB"/>
        </w:rPr>
        <w:t xml:space="preserve">S. </w:t>
      </w:r>
      <w:r w:rsidR="00463F9E" w:rsidRPr="00200371">
        <w:rPr>
          <w:rFonts w:ascii="Cambria" w:hAnsi="Cambria" w:cs="Arial"/>
          <w:i/>
          <w:szCs w:val="28"/>
          <w:lang w:val="en-GB"/>
        </w:rPr>
        <w:t>brasiliensis</w:t>
      </w:r>
      <w:r w:rsidR="00463F9E" w:rsidRPr="00200371">
        <w:rPr>
          <w:rFonts w:ascii="Cambria" w:hAnsi="Cambria" w:cs="Arial"/>
          <w:szCs w:val="28"/>
          <w:lang w:val="en-GB"/>
        </w:rPr>
        <w:t xml:space="preserve"> size, in turn, was negatively related to the cover of the mussel </w:t>
      </w:r>
      <w:r w:rsidR="00463F9E" w:rsidRPr="00200371">
        <w:rPr>
          <w:rFonts w:ascii="Cambria" w:hAnsi="Cambria" w:cs="Arial"/>
          <w:i/>
          <w:iCs/>
          <w:szCs w:val="28"/>
          <w:lang w:val="en-GB"/>
        </w:rPr>
        <w:t>Mytilaster solisianus</w:t>
      </w:r>
      <w:r w:rsidR="00463F9E" w:rsidRPr="00200371">
        <w:rPr>
          <w:rFonts w:ascii="Cambria" w:hAnsi="Cambria" w:cs="Arial"/>
          <w:szCs w:val="28"/>
          <w:lang w:val="en-GB"/>
        </w:rPr>
        <w:t>. Larger part of variation occurred among-sites for abundance (~75%), and within- and among-sites for size (respectively, ~50% and ~40%)</w:t>
      </w:r>
      <w:r w:rsidR="0033793A" w:rsidRPr="00200371">
        <w:rPr>
          <w:rFonts w:ascii="Cambria" w:hAnsi="Cambria" w:cs="Arial"/>
          <w:szCs w:val="28"/>
          <w:lang w:val="en-GB"/>
        </w:rPr>
        <w:t xml:space="preserve"> </w:t>
      </w:r>
      <w:r w:rsidR="00463F9E" w:rsidRPr="00200371">
        <w:rPr>
          <w:rFonts w:ascii="Cambria" w:hAnsi="Cambria" w:cs="Arial"/>
          <w:szCs w:val="28"/>
          <w:lang w:val="en-GB"/>
        </w:rPr>
        <w:t>(Fig. 2D).</w:t>
      </w:r>
    </w:p>
    <w:p w14:paraId="09729A12" w14:textId="77777777" w:rsidR="00C714CC" w:rsidRPr="00200371" w:rsidRDefault="00C714CC" w:rsidP="003B571B">
      <w:pPr>
        <w:spacing w:after="120" w:line="360" w:lineRule="auto"/>
        <w:jc w:val="both"/>
        <w:rPr>
          <w:rFonts w:ascii="Cambria" w:hAnsi="Cambria" w:cs="Arial"/>
          <w:color w:val="000000" w:themeColor="text1"/>
          <w:szCs w:val="28"/>
          <w:lang w:val="en-GB"/>
        </w:rPr>
      </w:pPr>
    </w:p>
    <w:p w14:paraId="372F11C3" w14:textId="77777777" w:rsidR="00C714CC" w:rsidRPr="00200371" w:rsidRDefault="00C714CC" w:rsidP="00C714CC">
      <w:pPr>
        <w:spacing w:after="120"/>
        <w:jc w:val="center"/>
        <w:rPr>
          <w:rFonts w:ascii="Cambria" w:hAnsi="Cambria" w:cs="Arial"/>
          <w:color w:val="000000" w:themeColor="text1"/>
          <w:szCs w:val="28"/>
          <w:lang w:val="en-GB"/>
        </w:rPr>
      </w:pPr>
      <w:r w:rsidRPr="00200371">
        <w:rPr>
          <w:rFonts w:ascii="Cambria" w:hAnsi="Cambria" w:cs="Arial"/>
          <w:noProof/>
          <w:color w:val="000000" w:themeColor="text1"/>
          <w:szCs w:val="28"/>
          <w:lang w:val="en-GB"/>
        </w:rPr>
        <w:drawing>
          <wp:inline distT="0" distB="0" distL="0" distR="0" wp14:anchorId="76F971C8" wp14:editId="6C16AC8C">
            <wp:extent cx="4961534" cy="3600000"/>
            <wp:effectExtent l="0" t="0" r="444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4961534" cy="3600000"/>
                    </a:xfrm>
                    <a:prstGeom prst="rect">
                      <a:avLst/>
                    </a:prstGeom>
                  </pic:spPr>
                </pic:pic>
              </a:graphicData>
            </a:graphic>
          </wp:inline>
        </w:drawing>
      </w:r>
    </w:p>
    <w:p w14:paraId="50DC1AC3" w14:textId="7B11B2C1" w:rsidR="00B716C0" w:rsidRPr="00200371" w:rsidRDefault="00C714CC" w:rsidP="00C714CC">
      <w:pPr>
        <w:spacing w:after="360" w:line="276" w:lineRule="auto"/>
        <w:jc w:val="both"/>
        <w:rPr>
          <w:rFonts w:ascii="Cambria" w:hAnsi="Cambria" w:cs="Arial"/>
          <w:szCs w:val="28"/>
          <w:lang w:val="en-GB"/>
        </w:rPr>
      </w:pPr>
      <w:r w:rsidRPr="00200371">
        <w:rPr>
          <w:rFonts w:ascii="Cambria" w:hAnsi="Cambria" w:cs="Arial"/>
          <w:b/>
          <w:bCs/>
          <w:color w:val="538135" w:themeColor="accent6" w:themeShade="BF"/>
          <w:szCs w:val="28"/>
          <w:lang w:val="en-GB"/>
        </w:rPr>
        <w:t>Fig. 2.</w:t>
      </w:r>
      <w:r w:rsidRPr="00200371">
        <w:rPr>
          <w:rFonts w:ascii="Cambria" w:hAnsi="Cambria" w:cs="Arial"/>
          <w:color w:val="538135" w:themeColor="accent6" w:themeShade="BF"/>
          <w:szCs w:val="28"/>
          <w:lang w:val="en-GB"/>
        </w:rPr>
        <w:t xml:space="preserve"> </w:t>
      </w:r>
      <w:r w:rsidRPr="00200371">
        <w:rPr>
          <w:rFonts w:ascii="Cambria" w:hAnsi="Cambria" w:cs="Arial"/>
          <w:color w:val="000000" w:themeColor="text1"/>
          <w:szCs w:val="28"/>
          <w:lang w:val="en-GB"/>
        </w:rPr>
        <w:t>Environmental predictors (</w:t>
      </w:r>
      <w:r w:rsidRPr="00200371">
        <w:rPr>
          <w:rFonts w:ascii="Cambria" w:hAnsi="Cambria" w:cs="Arial"/>
          <w:b/>
          <w:bCs/>
          <w:color w:val="385623" w:themeColor="accent6" w:themeShade="80"/>
          <w:szCs w:val="28"/>
          <w:lang w:val="en-GB"/>
        </w:rPr>
        <w:t>A-C</w:t>
      </w:r>
      <w:r w:rsidRPr="00200371">
        <w:rPr>
          <w:rFonts w:ascii="Cambria" w:hAnsi="Cambria" w:cs="Arial"/>
          <w:color w:val="000000" w:themeColor="text1"/>
          <w:szCs w:val="28"/>
          <w:lang w:val="en-GB"/>
        </w:rPr>
        <w:t>) and scales of variation (</w:t>
      </w:r>
      <w:r w:rsidRPr="00200371">
        <w:rPr>
          <w:rFonts w:ascii="Cambria" w:hAnsi="Cambria" w:cs="Arial"/>
          <w:b/>
          <w:bCs/>
          <w:color w:val="385623" w:themeColor="accent6" w:themeShade="80"/>
          <w:szCs w:val="28"/>
          <w:lang w:val="en-GB"/>
        </w:rPr>
        <w:t>D</w:t>
      </w:r>
      <w:r w:rsidRPr="00200371">
        <w:rPr>
          <w:rFonts w:ascii="Cambria" w:hAnsi="Cambria" w:cs="Arial"/>
          <w:color w:val="000000" w:themeColor="text1"/>
          <w:szCs w:val="28"/>
          <w:lang w:val="en-GB"/>
        </w:rPr>
        <w:t xml:space="preserve">) of the abundance and size of the dogwhelk </w:t>
      </w:r>
      <w:r w:rsidRPr="00200371">
        <w:rPr>
          <w:rFonts w:ascii="Cambria" w:hAnsi="Cambria" w:cs="Arial"/>
          <w:i/>
          <w:iCs/>
          <w:color w:val="000000" w:themeColor="text1"/>
          <w:szCs w:val="28"/>
          <w:lang w:val="en-GB"/>
        </w:rPr>
        <w:t>Stramonita brasiliensis</w:t>
      </w:r>
      <w:r w:rsidRPr="00200371">
        <w:rPr>
          <w:rFonts w:ascii="Cambria" w:hAnsi="Cambria" w:cs="Arial"/>
          <w:color w:val="000000" w:themeColor="text1"/>
          <w:szCs w:val="28"/>
          <w:lang w:val="en-GB"/>
        </w:rPr>
        <w:t xml:space="preserve"> along the South-east coast of Brazil. Black lines and shaded areas represent predictive values ± 95% confidence interval. Small circles are raw data. Graph </w:t>
      </w:r>
      <w:r w:rsidRPr="00200371">
        <w:rPr>
          <w:rFonts w:ascii="Cambria" w:hAnsi="Cambria" w:cs="Arial"/>
          <w:b/>
          <w:bCs/>
          <w:color w:val="385623" w:themeColor="accent6" w:themeShade="80"/>
          <w:szCs w:val="28"/>
          <w:lang w:val="en-GB"/>
        </w:rPr>
        <w:t>B</w:t>
      </w:r>
      <w:r w:rsidRPr="00200371">
        <w:rPr>
          <w:rFonts w:ascii="Cambria" w:hAnsi="Cambria" w:cs="Arial"/>
          <w:color w:val="000000" w:themeColor="text1"/>
          <w:szCs w:val="28"/>
          <w:lang w:val="en-GB"/>
        </w:rPr>
        <w:t xml:space="preserve"> is a boxplot.</w:t>
      </w:r>
    </w:p>
    <w:p w14:paraId="083FCDB2" w14:textId="4C8CCE88" w:rsidR="00B716C0" w:rsidRPr="00200371" w:rsidRDefault="00B716C0" w:rsidP="008C106D">
      <w:pPr>
        <w:spacing w:after="120" w:line="360" w:lineRule="auto"/>
        <w:jc w:val="both"/>
        <w:rPr>
          <w:rFonts w:ascii="Cambria" w:hAnsi="Cambria" w:cs="Arial"/>
          <w:szCs w:val="28"/>
          <w:lang w:val="en-GB"/>
        </w:rPr>
        <w:sectPr w:rsidR="00B716C0" w:rsidRPr="00200371" w:rsidSect="00C03D56">
          <w:headerReference w:type="even" r:id="rId10"/>
          <w:headerReference w:type="default" r:id="rId11"/>
          <w:pgSz w:w="11900" w:h="16840"/>
          <w:pgMar w:top="1440" w:right="1388" w:bottom="1440" w:left="1440" w:header="708" w:footer="708" w:gutter="0"/>
          <w:cols w:space="708"/>
          <w:titlePg/>
          <w:docGrid w:linePitch="360"/>
        </w:sectPr>
      </w:pPr>
    </w:p>
    <w:p w14:paraId="072CF4C0" w14:textId="0D1D20BC" w:rsidR="00DB23F3" w:rsidRPr="00200371" w:rsidRDefault="00DB23F3" w:rsidP="00E86164">
      <w:pPr>
        <w:spacing w:after="60"/>
        <w:jc w:val="both"/>
        <w:rPr>
          <w:rFonts w:ascii="Cambria" w:hAnsi="Cambria" w:cs="Arial"/>
          <w:sz w:val="22"/>
          <w:szCs w:val="22"/>
          <w:lang w:val="en-GB"/>
        </w:rPr>
      </w:pPr>
      <w:r w:rsidRPr="00200371">
        <w:rPr>
          <w:rFonts w:ascii="Cambria" w:hAnsi="Cambria" w:cs="Arial"/>
          <w:b/>
          <w:bCs/>
          <w:color w:val="538135" w:themeColor="accent6" w:themeShade="BF"/>
          <w:sz w:val="22"/>
          <w:szCs w:val="22"/>
          <w:lang w:val="en-GB"/>
        </w:rPr>
        <w:lastRenderedPageBreak/>
        <w:t>T</w:t>
      </w:r>
      <w:r w:rsidRPr="00200371">
        <w:rPr>
          <w:rFonts w:ascii="Cambria" w:hAnsi="Cambria" w:cs="Arial"/>
          <w:b/>
          <w:color w:val="538135" w:themeColor="accent6" w:themeShade="BF"/>
          <w:sz w:val="22"/>
          <w:szCs w:val="22"/>
          <w:lang w:val="en-GB"/>
        </w:rPr>
        <w:t xml:space="preserve">able 1. </w:t>
      </w:r>
      <w:r w:rsidRPr="00200371">
        <w:rPr>
          <w:rFonts w:ascii="Cambria" w:hAnsi="Cambria" w:cs="Arial"/>
          <w:sz w:val="22"/>
          <w:szCs w:val="22"/>
          <w:lang w:val="en-GB"/>
        </w:rPr>
        <w:t>Summary of</w:t>
      </w:r>
      <w:r w:rsidR="00F1495A" w:rsidRPr="00200371">
        <w:rPr>
          <w:rFonts w:ascii="Cambria" w:hAnsi="Cambria" w:cs="Arial"/>
          <w:sz w:val="22"/>
          <w:szCs w:val="22"/>
          <w:lang w:val="en-GB"/>
        </w:rPr>
        <w:t xml:space="preserve"> the</w:t>
      </w:r>
      <w:r w:rsidRPr="00200371">
        <w:rPr>
          <w:rFonts w:ascii="Cambria" w:hAnsi="Cambria" w:cs="Arial"/>
          <w:sz w:val="22"/>
          <w:szCs w:val="22"/>
          <w:lang w:val="en-GB"/>
        </w:rPr>
        <w:t xml:space="preserve"> final generali</w:t>
      </w:r>
      <w:r w:rsidR="00B11DDE" w:rsidRPr="00200371">
        <w:rPr>
          <w:rFonts w:ascii="Cambria" w:hAnsi="Cambria" w:cs="Arial"/>
          <w:sz w:val="22"/>
          <w:szCs w:val="22"/>
          <w:lang w:val="en-GB"/>
        </w:rPr>
        <w:t>s</w:t>
      </w:r>
      <w:r w:rsidRPr="00200371">
        <w:rPr>
          <w:rFonts w:ascii="Cambria" w:hAnsi="Cambria" w:cs="Arial"/>
          <w:sz w:val="22"/>
          <w:szCs w:val="22"/>
          <w:lang w:val="en-GB"/>
        </w:rPr>
        <w:t>ed mixed models for the relationship</w:t>
      </w:r>
      <w:r w:rsidR="00C92D46" w:rsidRPr="00200371">
        <w:rPr>
          <w:rFonts w:ascii="Cambria" w:hAnsi="Cambria" w:cs="Arial"/>
          <w:sz w:val="22"/>
          <w:szCs w:val="22"/>
          <w:lang w:val="en-GB"/>
        </w:rPr>
        <w:t>s</w:t>
      </w:r>
      <w:r w:rsidRPr="00200371">
        <w:rPr>
          <w:rFonts w:ascii="Cambria" w:hAnsi="Cambria" w:cs="Arial"/>
          <w:sz w:val="22"/>
          <w:szCs w:val="22"/>
          <w:lang w:val="en-GB"/>
        </w:rPr>
        <w:t xml:space="preserve"> between the population structure of </w:t>
      </w:r>
      <w:r w:rsidR="00F1495A" w:rsidRPr="00200371">
        <w:rPr>
          <w:rFonts w:ascii="Cambria" w:hAnsi="Cambria" w:cs="Arial"/>
          <w:sz w:val="22"/>
          <w:szCs w:val="22"/>
          <w:lang w:val="en-GB"/>
        </w:rPr>
        <w:t xml:space="preserve">the </w:t>
      </w:r>
      <w:r w:rsidRPr="00200371">
        <w:rPr>
          <w:rFonts w:ascii="Cambria" w:hAnsi="Cambria" w:cs="Arial"/>
          <w:sz w:val="22"/>
          <w:szCs w:val="22"/>
          <w:lang w:val="en-GB"/>
        </w:rPr>
        <w:t xml:space="preserve">intertidal species and environmental predictors (biotics and abiotic). Statistic values </w:t>
      </w:r>
      <w:r w:rsidR="00F1495A" w:rsidRPr="00200371">
        <w:rPr>
          <w:rFonts w:ascii="Cambria" w:hAnsi="Cambria" w:cs="Arial"/>
          <w:sz w:val="22"/>
          <w:szCs w:val="22"/>
          <w:lang w:val="en-GB"/>
        </w:rPr>
        <w:t>were</w:t>
      </w:r>
      <w:r w:rsidRPr="00200371">
        <w:rPr>
          <w:rFonts w:ascii="Cambria" w:hAnsi="Cambria" w:cs="Arial"/>
          <w:sz w:val="22"/>
          <w:szCs w:val="22"/>
          <w:lang w:val="en-GB"/>
        </w:rPr>
        <w:t xml:space="preserve"> </w:t>
      </w:r>
      <w:r w:rsidRPr="00200371">
        <w:rPr>
          <w:rFonts w:ascii="Cambria" w:hAnsi="Cambria" w:cs="Arial"/>
          <w:i/>
          <w:iCs/>
          <w:sz w:val="22"/>
          <w:szCs w:val="22"/>
          <w:lang w:val="en-GB"/>
        </w:rPr>
        <w:t>t-</w:t>
      </w:r>
      <w:r w:rsidRPr="00200371">
        <w:rPr>
          <w:rFonts w:ascii="Cambria" w:hAnsi="Cambria" w:cs="Arial"/>
          <w:sz w:val="22"/>
          <w:szCs w:val="22"/>
          <w:lang w:val="en-GB"/>
        </w:rPr>
        <w:t xml:space="preserve"> </w:t>
      </w:r>
      <w:r w:rsidR="00616C21" w:rsidRPr="00200371">
        <w:rPr>
          <w:rFonts w:ascii="Cambria" w:hAnsi="Cambria" w:cs="Arial"/>
          <w:sz w:val="22"/>
          <w:szCs w:val="22"/>
          <w:lang w:val="en-GB"/>
        </w:rPr>
        <w:t>(</w:t>
      </w:r>
      <w:r w:rsidRPr="00200371">
        <w:rPr>
          <w:rFonts w:ascii="Cambria" w:hAnsi="Cambria" w:cs="Arial"/>
          <w:sz w:val="22"/>
          <w:szCs w:val="22"/>
          <w:lang w:val="en-GB"/>
        </w:rPr>
        <w:t>size</w:t>
      </w:r>
      <w:r w:rsidR="00616C21" w:rsidRPr="00200371">
        <w:rPr>
          <w:rFonts w:ascii="Cambria" w:hAnsi="Cambria" w:cs="Arial"/>
          <w:sz w:val="22"/>
          <w:szCs w:val="22"/>
          <w:lang w:val="en-GB"/>
        </w:rPr>
        <w:t>)</w:t>
      </w:r>
      <w:r w:rsidRPr="00200371">
        <w:rPr>
          <w:rFonts w:ascii="Cambria" w:hAnsi="Cambria" w:cs="Arial"/>
          <w:sz w:val="22"/>
          <w:szCs w:val="22"/>
          <w:lang w:val="en-GB"/>
        </w:rPr>
        <w:t xml:space="preserve"> and </w:t>
      </w:r>
      <w:r w:rsidRPr="00200371">
        <w:rPr>
          <w:rFonts w:ascii="Cambria" w:hAnsi="Cambria" w:cs="Arial"/>
          <w:i/>
          <w:iCs/>
          <w:sz w:val="22"/>
          <w:szCs w:val="22"/>
          <w:lang w:val="en-GB"/>
        </w:rPr>
        <w:t>z-value</w:t>
      </w:r>
      <w:r w:rsidRPr="00200371">
        <w:rPr>
          <w:rFonts w:ascii="Cambria" w:hAnsi="Cambria" w:cs="Arial"/>
          <w:sz w:val="22"/>
          <w:szCs w:val="22"/>
          <w:lang w:val="en-GB"/>
        </w:rPr>
        <w:t xml:space="preserve"> (abundance, density and cover). Transformations are indicated where applied.</w:t>
      </w:r>
    </w:p>
    <w:tbl>
      <w:tblPr>
        <w:tblStyle w:val="Tabelacomgrade"/>
        <w:tblW w:w="114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34"/>
        <w:gridCol w:w="1730"/>
        <w:gridCol w:w="1049"/>
        <w:gridCol w:w="1013"/>
        <w:gridCol w:w="1134"/>
        <w:gridCol w:w="527"/>
        <w:gridCol w:w="850"/>
        <w:gridCol w:w="1087"/>
        <w:gridCol w:w="1057"/>
        <w:gridCol w:w="850"/>
      </w:tblGrid>
      <w:tr w:rsidR="00DB23F3" w:rsidRPr="00200371" w14:paraId="4C22D067" w14:textId="77777777" w:rsidTr="00A92499">
        <w:trPr>
          <w:trHeight w:val="57"/>
          <w:jc w:val="center"/>
        </w:trPr>
        <w:tc>
          <w:tcPr>
            <w:tcW w:w="2134" w:type="dxa"/>
            <w:tcBorders>
              <w:top w:val="single" w:sz="4" w:space="0" w:color="auto"/>
              <w:bottom w:val="single" w:sz="4" w:space="0" w:color="auto"/>
            </w:tcBorders>
          </w:tcPr>
          <w:p w14:paraId="62B6155B" w14:textId="77777777" w:rsidR="00DB23F3" w:rsidRPr="00200371" w:rsidRDefault="00DB23F3" w:rsidP="00A92499">
            <w:pPr>
              <w:jc w:val="center"/>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Dependent variable</w:t>
            </w:r>
          </w:p>
        </w:tc>
        <w:tc>
          <w:tcPr>
            <w:tcW w:w="1730" w:type="dxa"/>
            <w:tcBorders>
              <w:top w:val="single" w:sz="4" w:space="0" w:color="auto"/>
              <w:bottom w:val="single" w:sz="4" w:space="0" w:color="auto"/>
            </w:tcBorders>
          </w:tcPr>
          <w:p w14:paraId="7E5E3951" w14:textId="77777777" w:rsidR="00DB23F3" w:rsidRPr="00200371" w:rsidRDefault="00DB23F3" w:rsidP="00A92499">
            <w:pPr>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Fixed effects</w:t>
            </w:r>
          </w:p>
        </w:tc>
        <w:tc>
          <w:tcPr>
            <w:tcW w:w="1049" w:type="dxa"/>
            <w:tcBorders>
              <w:top w:val="single" w:sz="4" w:space="0" w:color="auto"/>
              <w:bottom w:val="single" w:sz="4" w:space="0" w:color="auto"/>
            </w:tcBorders>
          </w:tcPr>
          <w:p w14:paraId="7FC9E2E4" w14:textId="77777777" w:rsidR="00DB23F3" w:rsidRPr="00200371" w:rsidRDefault="00DB23F3" w:rsidP="00A92499">
            <w:pPr>
              <w:jc w:val="right"/>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Estimate</w:t>
            </w:r>
          </w:p>
        </w:tc>
        <w:tc>
          <w:tcPr>
            <w:tcW w:w="1013" w:type="dxa"/>
            <w:tcBorders>
              <w:top w:val="single" w:sz="4" w:space="0" w:color="auto"/>
              <w:bottom w:val="single" w:sz="4" w:space="0" w:color="auto"/>
            </w:tcBorders>
          </w:tcPr>
          <w:p w14:paraId="7F123870" w14:textId="77777777" w:rsidR="00DB23F3" w:rsidRPr="00200371" w:rsidRDefault="00DB23F3" w:rsidP="00A92499">
            <w:pPr>
              <w:jc w:val="right"/>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SE</w:t>
            </w:r>
          </w:p>
        </w:tc>
        <w:tc>
          <w:tcPr>
            <w:tcW w:w="1134" w:type="dxa"/>
            <w:tcBorders>
              <w:top w:val="single" w:sz="4" w:space="0" w:color="auto"/>
              <w:bottom w:val="single" w:sz="4" w:space="0" w:color="auto"/>
            </w:tcBorders>
          </w:tcPr>
          <w:p w14:paraId="790C2B60" w14:textId="77777777" w:rsidR="00DB23F3" w:rsidRPr="00200371" w:rsidRDefault="00DB23F3" w:rsidP="00A92499">
            <w:pPr>
              <w:jc w:val="right"/>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Statistic value</w:t>
            </w:r>
          </w:p>
        </w:tc>
        <w:tc>
          <w:tcPr>
            <w:tcW w:w="527" w:type="dxa"/>
            <w:tcBorders>
              <w:top w:val="single" w:sz="4" w:space="0" w:color="auto"/>
              <w:bottom w:val="single" w:sz="4" w:space="0" w:color="auto"/>
            </w:tcBorders>
          </w:tcPr>
          <w:p w14:paraId="62E90A78" w14:textId="77777777" w:rsidR="00DB23F3" w:rsidRPr="00200371" w:rsidRDefault="00DB23F3" w:rsidP="00A92499">
            <w:pPr>
              <w:jc w:val="center"/>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P</w:t>
            </w:r>
          </w:p>
        </w:tc>
        <w:tc>
          <w:tcPr>
            <w:tcW w:w="850" w:type="dxa"/>
            <w:tcBorders>
              <w:top w:val="single" w:sz="4" w:space="0" w:color="auto"/>
              <w:bottom w:val="single" w:sz="4" w:space="0" w:color="auto"/>
            </w:tcBorders>
          </w:tcPr>
          <w:p w14:paraId="21437C88" w14:textId="77777777" w:rsidR="00DB23F3" w:rsidRPr="00200371" w:rsidRDefault="00DB23F3" w:rsidP="00A92499">
            <w:pPr>
              <w:jc w:val="right"/>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N</w:t>
            </w:r>
          </w:p>
        </w:tc>
        <w:tc>
          <w:tcPr>
            <w:tcW w:w="1087" w:type="dxa"/>
            <w:tcBorders>
              <w:top w:val="single" w:sz="4" w:space="0" w:color="auto"/>
              <w:bottom w:val="single" w:sz="4" w:space="0" w:color="auto"/>
            </w:tcBorders>
          </w:tcPr>
          <w:p w14:paraId="350D2634" w14:textId="77777777" w:rsidR="00DB23F3" w:rsidRPr="00200371" w:rsidRDefault="00DB23F3" w:rsidP="00A92499">
            <w:pPr>
              <w:jc w:val="right"/>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 xml:space="preserve">Random </w:t>
            </w:r>
          </w:p>
          <w:p w14:paraId="547F6697" w14:textId="77777777" w:rsidR="00DB23F3" w:rsidRPr="00200371" w:rsidRDefault="00DB23F3" w:rsidP="00A92499">
            <w:pPr>
              <w:jc w:val="right"/>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effects</w:t>
            </w:r>
          </w:p>
        </w:tc>
        <w:tc>
          <w:tcPr>
            <w:tcW w:w="1057" w:type="dxa"/>
            <w:tcBorders>
              <w:top w:val="single" w:sz="4" w:space="0" w:color="auto"/>
              <w:bottom w:val="single" w:sz="4" w:space="0" w:color="auto"/>
            </w:tcBorders>
          </w:tcPr>
          <w:p w14:paraId="368F968F" w14:textId="77777777" w:rsidR="00DB23F3" w:rsidRPr="00200371" w:rsidRDefault="00DB23F3" w:rsidP="00A92499">
            <w:pPr>
              <w:jc w:val="right"/>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Variance</w:t>
            </w:r>
          </w:p>
        </w:tc>
        <w:tc>
          <w:tcPr>
            <w:tcW w:w="850" w:type="dxa"/>
            <w:tcBorders>
              <w:top w:val="single" w:sz="4" w:space="0" w:color="auto"/>
              <w:bottom w:val="single" w:sz="4" w:space="0" w:color="auto"/>
            </w:tcBorders>
          </w:tcPr>
          <w:p w14:paraId="3D8FAE69" w14:textId="77777777" w:rsidR="00DB23F3" w:rsidRPr="00200371" w:rsidRDefault="00DB23F3" w:rsidP="00A92499">
            <w:pPr>
              <w:jc w:val="right"/>
              <w:rPr>
                <w:rFonts w:ascii="Cambria" w:hAnsi="Cambria" w:cs="Arial"/>
                <w:bCs/>
                <w:color w:val="000000" w:themeColor="text1"/>
                <w:sz w:val="18"/>
                <w:szCs w:val="18"/>
                <w:lang w:val="en-GB"/>
              </w:rPr>
            </w:pPr>
            <w:r w:rsidRPr="00200371">
              <w:rPr>
                <w:rFonts w:ascii="Cambria" w:hAnsi="Cambria" w:cs="Arial"/>
                <w:bCs/>
                <w:color w:val="000000" w:themeColor="text1"/>
                <w:sz w:val="18"/>
                <w:szCs w:val="18"/>
                <w:lang w:val="en-GB"/>
              </w:rPr>
              <w:t>SD</w:t>
            </w:r>
          </w:p>
        </w:tc>
      </w:tr>
      <w:tr w:rsidR="00DB23F3" w:rsidRPr="00200371" w14:paraId="43DB6D4A" w14:textId="77777777" w:rsidTr="00A92499">
        <w:trPr>
          <w:trHeight w:val="57"/>
          <w:jc w:val="center"/>
        </w:trPr>
        <w:tc>
          <w:tcPr>
            <w:tcW w:w="2134" w:type="dxa"/>
            <w:tcBorders>
              <w:top w:val="single" w:sz="4" w:space="0" w:color="auto"/>
            </w:tcBorders>
            <w:vAlign w:val="center"/>
          </w:tcPr>
          <w:p w14:paraId="6EA1EC96"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i/>
                <w:color w:val="000000" w:themeColor="text1"/>
                <w:sz w:val="18"/>
                <w:szCs w:val="18"/>
                <w:lang w:val="en-GB"/>
              </w:rPr>
              <w:t>Stramonita brasiliensis</w:t>
            </w:r>
          </w:p>
        </w:tc>
        <w:tc>
          <w:tcPr>
            <w:tcW w:w="1730" w:type="dxa"/>
            <w:tcBorders>
              <w:top w:val="single" w:sz="4" w:space="0" w:color="auto"/>
            </w:tcBorders>
          </w:tcPr>
          <w:p w14:paraId="54FE2948" w14:textId="77777777" w:rsidR="00DB23F3" w:rsidRPr="00200371" w:rsidRDefault="00DB23F3" w:rsidP="00A92499">
            <w:pPr>
              <w:jc w:val="both"/>
              <w:rPr>
                <w:rFonts w:ascii="Cambria" w:hAnsi="Cambria" w:cs="Arial"/>
                <w:color w:val="000000" w:themeColor="text1"/>
                <w:sz w:val="18"/>
                <w:szCs w:val="18"/>
                <w:lang w:val="en-GB"/>
              </w:rPr>
            </w:pPr>
          </w:p>
        </w:tc>
        <w:tc>
          <w:tcPr>
            <w:tcW w:w="1049" w:type="dxa"/>
            <w:tcBorders>
              <w:top w:val="single" w:sz="4" w:space="0" w:color="auto"/>
            </w:tcBorders>
          </w:tcPr>
          <w:p w14:paraId="3582937C" w14:textId="77777777" w:rsidR="00DB23F3" w:rsidRPr="00200371" w:rsidRDefault="00DB23F3" w:rsidP="00A92499">
            <w:pPr>
              <w:jc w:val="center"/>
              <w:rPr>
                <w:rFonts w:ascii="Cambria" w:hAnsi="Cambria" w:cs="Arial"/>
                <w:color w:val="000000" w:themeColor="text1"/>
                <w:sz w:val="18"/>
                <w:szCs w:val="18"/>
                <w:lang w:val="en-GB"/>
              </w:rPr>
            </w:pPr>
          </w:p>
        </w:tc>
        <w:tc>
          <w:tcPr>
            <w:tcW w:w="1013" w:type="dxa"/>
            <w:tcBorders>
              <w:top w:val="single" w:sz="4" w:space="0" w:color="auto"/>
            </w:tcBorders>
          </w:tcPr>
          <w:p w14:paraId="6D60DE33" w14:textId="77777777" w:rsidR="00DB23F3" w:rsidRPr="00200371" w:rsidRDefault="00DB23F3" w:rsidP="00A92499">
            <w:pPr>
              <w:jc w:val="center"/>
              <w:rPr>
                <w:rFonts w:ascii="Cambria" w:hAnsi="Cambria" w:cs="Arial"/>
                <w:color w:val="000000" w:themeColor="text1"/>
                <w:sz w:val="18"/>
                <w:szCs w:val="18"/>
                <w:lang w:val="en-GB"/>
              </w:rPr>
            </w:pPr>
          </w:p>
        </w:tc>
        <w:tc>
          <w:tcPr>
            <w:tcW w:w="1134" w:type="dxa"/>
            <w:tcBorders>
              <w:top w:val="single" w:sz="4" w:space="0" w:color="auto"/>
            </w:tcBorders>
          </w:tcPr>
          <w:p w14:paraId="383948C8" w14:textId="77777777" w:rsidR="00DB23F3" w:rsidRPr="00200371" w:rsidRDefault="00DB23F3" w:rsidP="00A92499">
            <w:pPr>
              <w:jc w:val="center"/>
              <w:rPr>
                <w:rFonts w:ascii="Cambria" w:hAnsi="Cambria" w:cs="Arial"/>
                <w:color w:val="000000" w:themeColor="text1"/>
                <w:sz w:val="18"/>
                <w:szCs w:val="18"/>
                <w:lang w:val="en-GB"/>
              </w:rPr>
            </w:pPr>
          </w:p>
        </w:tc>
        <w:tc>
          <w:tcPr>
            <w:tcW w:w="527" w:type="dxa"/>
            <w:tcBorders>
              <w:top w:val="single" w:sz="4" w:space="0" w:color="auto"/>
            </w:tcBorders>
          </w:tcPr>
          <w:p w14:paraId="08A9FD0C" w14:textId="77777777" w:rsidR="00DB23F3" w:rsidRPr="00200371" w:rsidRDefault="00DB23F3" w:rsidP="00A92499">
            <w:pPr>
              <w:jc w:val="center"/>
              <w:rPr>
                <w:rFonts w:ascii="Cambria" w:hAnsi="Cambria" w:cs="Arial"/>
                <w:color w:val="000000" w:themeColor="text1"/>
                <w:sz w:val="18"/>
                <w:szCs w:val="18"/>
                <w:lang w:val="en-GB"/>
              </w:rPr>
            </w:pPr>
          </w:p>
        </w:tc>
        <w:tc>
          <w:tcPr>
            <w:tcW w:w="850" w:type="dxa"/>
            <w:tcBorders>
              <w:top w:val="single" w:sz="4" w:space="0" w:color="auto"/>
            </w:tcBorders>
          </w:tcPr>
          <w:p w14:paraId="7C5D6768" w14:textId="77777777" w:rsidR="00DB23F3" w:rsidRPr="00200371" w:rsidRDefault="00DB23F3" w:rsidP="00A92499">
            <w:pPr>
              <w:jc w:val="center"/>
              <w:rPr>
                <w:rFonts w:ascii="Cambria" w:hAnsi="Cambria" w:cs="Arial"/>
                <w:color w:val="000000" w:themeColor="text1"/>
                <w:sz w:val="18"/>
                <w:szCs w:val="18"/>
                <w:lang w:val="en-GB"/>
              </w:rPr>
            </w:pPr>
          </w:p>
        </w:tc>
        <w:tc>
          <w:tcPr>
            <w:tcW w:w="1087" w:type="dxa"/>
            <w:tcBorders>
              <w:top w:val="single" w:sz="4" w:space="0" w:color="auto"/>
            </w:tcBorders>
          </w:tcPr>
          <w:p w14:paraId="26550DE0" w14:textId="77777777" w:rsidR="00DB23F3" w:rsidRPr="00200371" w:rsidRDefault="00DB23F3" w:rsidP="00A92499">
            <w:pPr>
              <w:jc w:val="center"/>
              <w:rPr>
                <w:rFonts w:ascii="Cambria" w:hAnsi="Cambria" w:cs="Arial"/>
                <w:color w:val="000000" w:themeColor="text1"/>
                <w:sz w:val="18"/>
                <w:szCs w:val="18"/>
                <w:lang w:val="en-GB"/>
              </w:rPr>
            </w:pPr>
          </w:p>
        </w:tc>
        <w:tc>
          <w:tcPr>
            <w:tcW w:w="1057" w:type="dxa"/>
            <w:tcBorders>
              <w:top w:val="single" w:sz="4" w:space="0" w:color="auto"/>
            </w:tcBorders>
          </w:tcPr>
          <w:p w14:paraId="2801FF0D" w14:textId="77777777" w:rsidR="00DB23F3" w:rsidRPr="00200371" w:rsidRDefault="00DB23F3" w:rsidP="00A92499">
            <w:pPr>
              <w:jc w:val="center"/>
              <w:rPr>
                <w:rFonts w:ascii="Cambria" w:hAnsi="Cambria" w:cs="Arial"/>
                <w:color w:val="000000" w:themeColor="text1"/>
                <w:sz w:val="18"/>
                <w:szCs w:val="18"/>
                <w:lang w:val="en-GB"/>
              </w:rPr>
            </w:pPr>
          </w:p>
        </w:tc>
        <w:tc>
          <w:tcPr>
            <w:tcW w:w="850" w:type="dxa"/>
            <w:tcBorders>
              <w:top w:val="single" w:sz="4" w:space="0" w:color="auto"/>
            </w:tcBorders>
          </w:tcPr>
          <w:p w14:paraId="6FA263CC" w14:textId="77777777" w:rsidR="00DB23F3" w:rsidRPr="00200371" w:rsidRDefault="00DB23F3" w:rsidP="00A92499">
            <w:pPr>
              <w:jc w:val="center"/>
              <w:rPr>
                <w:rFonts w:ascii="Cambria" w:hAnsi="Cambria" w:cs="Arial"/>
                <w:color w:val="000000" w:themeColor="text1"/>
                <w:sz w:val="18"/>
                <w:szCs w:val="18"/>
                <w:lang w:val="en-GB"/>
              </w:rPr>
            </w:pPr>
          </w:p>
        </w:tc>
      </w:tr>
      <w:tr w:rsidR="00DB23F3" w:rsidRPr="00200371" w14:paraId="1A5CA98E" w14:textId="77777777" w:rsidTr="00A92499">
        <w:trPr>
          <w:trHeight w:val="57"/>
          <w:jc w:val="center"/>
        </w:trPr>
        <w:tc>
          <w:tcPr>
            <w:tcW w:w="2134" w:type="dxa"/>
            <w:vAlign w:val="center"/>
          </w:tcPr>
          <w:p w14:paraId="53FC842D"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size</w:t>
            </w:r>
          </w:p>
        </w:tc>
        <w:tc>
          <w:tcPr>
            <w:tcW w:w="1730" w:type="dxa"/>
          </w:tcPr>
          <w:p w14:paraId="19679974" w14:textId="77777777" w:rsidR="00DB23F3" w:rsidRPr="00200371" w:rsidRDefault="00DB23F3"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Pr>
          <w:p w14:paraId="3676A838"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29.44</w:t>
            </w:r>
          </w:p>
        </w:tc>
        <w:tc>
          <w:tcPr>
            <w:tcW w:w="1013" w:type="dxa"/>
          </w:tcPr>
          <w:p w14:paraId="01204536"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1.31</w:t>
            </w:r>
          </w:p>
        </w:tc>
        <w:tc>
          <w:tcPr>
            <w:tcW w:w="1134" w:type="dxa"/>
          </w:tcPr>
          <w:p w14:paraId="4E0BEC6D"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22.46</w:t>
            </w:r>
          </w:p>
        </w:tc>
        <w:tc>
          <w:tcPr>
            <w:tcW w:w="527" w:type="dxa"/>
          </w:tcPr>
          <w:p w14:paraId="3A79FA33" w14:textId="77777777" w:rsidR="00DB23F3" w:rsidRPr="00200371" w:rsidRDefault="00DB23F3"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74804B58"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1,643</w:t>
            </w:r>
          </w:p>
        </w:tc>
        <w:tc>
          <w:tcPr>
            <w:tcW w:w="1087" w:type="dxa"/>
          </w:tcPr>
          <w:p w14:paraId="78D7607B"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site</w:t>
            </w:r>
          </w:p>
        </w:tc>
        <w:tc>
          <w:tcPr>
            <w:tcW w:w="1057" w:type="dxa"/>
          </w:tcPr>
          <w:p w14:paraId="799D5613"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20.64</w:t>
            </w:r>
          </w:p>
        </w:tc>
        <w:tc>
          <w:tcPr>
            <w:tcW w:w="850" w:type="dxa"/>
          </w:tcPr>
          <w:p w14:paraId="23FC1FCC"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4.54</w:t>
            </w:r>
          </w:p>
        </w:tc>
      </w:tr>
      <w:tr w:rsidR="00DB23F3" w:rsidRPr="00200371" w14:paraId="38B99491" w14:textId="77777777" w:rsidTr="00A92499">
        <w:trPr>
          <w:trHeight w:val="57"/>
          <w:jc w:val="center"/>
        </w:trPr>
        <w:tc>
          <w:tcPr>
            <w:tcW w:w="2134" w:type="dxa"/>
            <w:vAlign w:val="center"/>
          </w:tcPr>
          <w:p w14:paraId="6FE17B42" w14:textId="77777777" w:rsidR="00DB23F3" w:rsidRPr="00200371" w:rsidRDefault="00DB23F3" w:rsidP="00A92499">
            <w:pPr>
              <w:jc w:val="right"/>
              <w:rPr>
                <w:rFonts w:ascii="Cambria" w:hAnsi="Cambria" w:cs="Arial"/>
                <w:color w:val="000000" w:themeColor="text1"/>
                <w:sz w:val="18"/>
                <w:szCs w:val="18"/>
                <w:lang w:val="en-GB"/>
              </w:rPr>
            </w:pPr>
          </w:p>
        </w:tc>
        <w:tc>
          <w:tcPr>
            <w:tcW w:w="1730" w:type="dxa"/>
            <w:tcBorders>
              <w:bottom w:val="single" w:sz="4" w:space="0" w:color="auto"/>
            </w:tcBorders>
          </w:tcPr>
          <w:p w14:paraId="3842888A" w14:textId="77777777" w:rsidR="00DB23F3" w:rsidRPr="00200371" w:rsidRDefault="00DB23F3" w:rsidP="00A92499">
            <w:pPr>
              <w:jc w:val="both"/>
              <w:rPr>
                <w:rFonts w:ascii="Cambria" w:hAnsi="Cambria" w:cs="Arial"/>
                <w:color w:val="000000" w:themeColor="text1"/>
                <w:sz w:val="18"/>
                <w:szCs w:val="18"/>
                <w:lang w:val="en-GB"/>
              </w:rPr>
            </w:pPr>
            <w:r w:rsidRPr="00200371">
              <w:rPr>
                <w:rFonts w:ascii="Cambria" w:hAnsi="Cambria" w:cs="Arial"/>
                <w:i/>
                <w:iCs/>
                <w:color w:val="000000" w:themeColor="text1"/>
                <w:sz w:val="18"/>
                <w:szCs w:val="18"/>
                <w:lang w:val="en-GB"/>
              </w:rPr>
              <w:t>M. solisianus</w:t>
            </w:r>
            <w:r w:rsidRPr="00200371">
              <w:rPr>
                <w:rFonts w:ascii="Cambria" w:hAnsi="Cambria" w:cs="Arial"/>
                <w:color w:val="000000" w:themeColor="text1"/>
                <w:sz w:val="18"/>
                <w:szCs w:val="18"/>
                <w:lang w:val="en-GB"/>
              </w:rPr>
              <w:t xml:space="preserve"> cover</w:t>
            </w:r>
          </w:p>
        </w:tc>
        <w:tc>
          <w:tcPr>
            <w:tcW w:w="1049" w:type="dxa"/>
            <w:tcBorders>
              <w:bottom w:val="single" w:sz="4" w:space="0" w:color="auto"/>
            </w:tcBorders>
          </w:tcPr>
          <w:p w14:paraId="6B7CEFD2"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-0.58</w:t>
            </w:r>
          </w:p>
        </w:tc>
        <w:tc>
          <w:tcPr>
            <w:tcW w:w="1013" w:type="dxa"/>
            <w:tcBorders>
              <w:bottom w:val="single" w:sz="4" w:space="0" w:color="auto"/>
            </w:tcBorders>
          </w:tcPr>
          <w:p w14:paraId="33093563"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0.02</w:t>
            </w:r>
          </w:p>
        </w:tc>
        <w:tc>
          <w:tcPr>
            <w:tcW w:w="1134" w:type="dxa"/>
            <w:tcBorders>
              <w:bottom w:val="single" w:sz="4" w:space="0" w:color="auto"/>
            </w:tcBorders>
          </w:tcPr>
          <w:p w14:paraId="0351F89A"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-2.70</w:t>
            </w:r>
          </w:p>
        </w:tc>
        <w:tc>
          <w:tcPr>
            <w:tcW w:w="527" w:type="dxa"/>
            <w:tcBorders>
              <w:bottom w:val="single" w:sz="4" w:space="0" w:color="auto"/>
            </w:tcBorders>
          </w:tcPr>
          <w:p w14:paraId="7ABAD30E" w14:textId="77777777" w:rsidR="00DB23F3" w:rsidRPr="00200371" w:rsidRDefault="00DB23F3"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bottom w:val="single" w:sz="4" w:space="0" w:color="auto"/>
            </w:tcBorders>
          </w:tcPr>
          <w:p w14:paraId="6C3FB93F" w14:textId="77777777" w:rsidR="00DB23F3" w:rsidRPr="00200371" w:rsidRDefault="00DB23F3" w:rsidP="00A92499">
            <w:pPr>
              <w:jc w:val="right"/>
              <w:rPr>
                <w:rFonts w:ascii="Cambria" w:hAnsi="Cambria" w:cs="Arial"/>
                <w:color w:val="000000" w:themeColor="text1"/>
                <w:sz w:val="18"/>
                <w:szCs w:val="18"/>
                <w:lang w:val="en-GB"/>
              </w:rPr>
            </w:pPr>
          </w:p>
        </w:tc>
        <w:tc>
          <w:tcPr>
            <w:tcW w:w="1087" w:type="dxa"/>
            <w:tcBorders>
              <w:bottom w:val="single" w:sz="4" w:space="0" w:color="auto"/>
            </w:tcBorders>
          </w:tcPr>
          <w:p w14:paraId="63B28BB6"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residual</w:t>
            </w:r>
          </w:p>
        </w:tc>
        <w:tc>
          <w:tcPr>
            <w:tcW w:w="1057" w:type="dxa"/>
            <w:tcBorders>
              <w:bottom w:val="single" w:sz="4" w:space="0" w:color="auto"/>
            </w:tcBorders>
          </w:tcPr>
          <w:p w14:paraId="53A6BFA0"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27.98</w:t>
            </w:r>
          </w:p>
        </w:tc>
        <w:tc>
          <w:tcPr>
            <w:tcW w:w="850" w:type="dxa"/>
            <w:tcBorders>
              <w:bottom w:val="single" w:sz="4" w:space="0" w:color="auto"/>
            </w:tcBorders>
          </w:tcPr>
          <w:p w14:paraId="3F12364A"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5.29</w:t>
            </w:r>
          </w:p>
        </w:tc>
      </w:tr>
      <w:tr w:rsidR="00DB23F3" w:rsidRPr="00200371" w14:paraId="1D1CE5D7" w14:textId="77777777" w:rsidTr="00A92499">
        <w:trPr>
          <w:trHeight w:val="57"/>
          <w:jc w:val="center"/>
        </w:trPr>
        <w:tc>
          <w:tcPr>
            <w:tcW w:w="2134" w:type="dxa"/>
            <w:vAlign w:val="center"/>
          </w:tcPr>
          <w:p w14:paraId="428556CB"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abundance</w:t>
            </w:r>
          </w:p>
        </w:tc>
        <w:tc>
          <w:tcPr>
            <w:tcW w:w="1730" w:type="dxa"/>
            <w:tcBorders>
              <w:top w:val="single" w:sz="4" w:space="0" w:color="auto"/>
            </w:tcBorders>
          </w:tcPr>
          <w:p w14:paraId="105F749A" w14:textId="77777777" w:rsidR="00DB23F3" w:rsidRPr="00200371" w:rsidRDefault="00DB23F3" w:rsidP="00A92499">
            <w:pP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Borders>
              <w:top w:val="single" w:sz="4" w:space="0" w:color="auto"/>
            </w:tcBorders>
          </w:tcPr>
          <w:p w14:paraId="3908FD08"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-0.84</w:t>
            </w:r>
          </w:p>
        </w:tc>
        <w:tc>
          <w:tcPr>
            <w:tcW w:w="1013" w:type="dxa"/>
            <w:tcBorders>
              <w:top w:val="single" w:sz="4" w:space="0" w:color="auto"/>
            </w:tcBorders>
          </w:tcPr>
          <w:p w14:paraId="28DFE184"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0.79</w:t>
            </w:r>
          </w:p>
        </w:tc>
        <w:tc>
          <w:tcPr>
            <w:tcW w:w="1134" w:type="dxa"/>
            <w:tcBorders>
              <w:top w:val="single" w:sz="4" w:space="0" w:color="auto"/>
            </w:tcBorders>
          </w:tcPr>
          <w:p w14:paraId="2FDB54FA"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-1.05</w:t>
            </w:r>
          </w:p>
        </w:tc>
        <w:tc>
          <w:tcPr>
            <w:tcW w:w="527" w:type="dxa"/>
            <w:tcBorders>
              <w:top w:val="single" w:sz="4" w:space="0" w:color="auto"/>
            </w:tcBorders>
          </w:tcPr>
          <w:p w14:paraId="0C57D45D" w14:textId="77777777" w:rsidR="00DB23F3" w:rsidRPr="00200371" w:rsidRDefault="00DB23F3" w:rsidP="00A92499">
            <w:pPr>
              <w:jc w:val="center"/>
              <w:rPr>
                <w:rFonts w:ascii="Cambria" w:hAnsi="Cambria" w:cs="Arial"/>
                <w:color w:val="000000" w:themeColor="text1"/>
                <w:sz w:val="18"/>
                <w:szCs w:val="18"/>
                <w:lang w:val="en-GB"/>
              </w:rPr>
            </w:pPr>
          </w:p>
        </w:tc>
        <w:tc>
          <w:tcPr>
            <w:tcW w:w="850" w:type="dxa"/>
            <w:tcBorders>
              <w:top w:val="single" w:sz="4" w:space="0" w:color="auto"/>
            </w:tcBorders>
          </w:tcPr>
          <w:p w14:paraId="207AA996"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59</w:t>
            </w:r>
          </w:p>
        </w:tc>
        <w:tc>
          <w:tcPr>
            <w:tcW w:w="1087" w:type="dxa"/>
            <w:tcBorders>
              <w:top w:val="single" w:sz="4" w:space="0" w:color="auto"/>
            </w:tcBorders>
          </w:tcPr>
          <w:p w14:paraId="1CC8A301"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none</w:t>
            </w:r>
          </w:p>
        </w:tc>
        <w:tc>
          <w:tcPr>
            <w:tcW w:w="1057" w:type="dxa"/>
            <w:tcBorders>
              <w:top w:val="single" w:sz="4" w:space="0" w:color="auto"/>
            </w:tcBorders>
          </w:tcPr>
          <w:p w14:paraId="58222A17" w14:textId="77777777" w:rsidR="00DB23F3" w:rsidRPr="00200371" w:rsidRDefault="00DB23F3" w:rsidP="00A92499">
            <w:pPr>
              <w:jc w:val="right"/>
              <w:rPr>
                <w:rFonts w:ascii="Cambria" w:hAnsi="Cambria" w:cs="Arial"/>
                <w:color w:val="000000" w:themeColor="text1"/>
                <w:sz w:val="18"/>
                <w:szCs w:val="18"/>
                <w:lang w:val="en-GB"/>
              </w:rPr>
            </w:pPr>
          </w:p>
        </w:tc>
        <w:tc>
          <w:tcPr>
            <w:tcW w:w="850" w:type="dxa"/>
            <w:tcBorders>
              <w:top w:val="single" w:sz="4" w:space="0" w:color="auto"/>
            </w:tcBorders>
          </w:tcPr>
          <w:p w14:paraId="31B58E32" w14:textId="77777777" w:rsidR="00DB23F3" w:rsidRPr="00200371" w:rsidRDefault="00DB23F3" w:rsidP="00A92499">
            <w:pPr>
              <w:jc w:val="right"/>
              <w:rPr>
                <w:rFonts w:ascii="Cambria" w:hAnsi="Cambria" w:cs="Arial"/>
                <w:color w:val="000000" w:themeColor="text1"/>
                <w:sz w:val="18"/>
                <w:szCs w:val="18"/>
                <w:lang w:val="en-GB"/>
              </w:rPr>
            </w:pPr>
          </w:p>
        </w:tc>
      </w:tr>
      <w:tr w:rsidR="00DB23F3" w:rsidRPr="00200371" w14:paraId="63CE5CE9" w14:textId="77777777" w:rsidTr="00A92499">
        <w:trPr>
          <w:trHeight w:val="57"/>
          <w:jc w:val="center"/>
        </w:trPr>
        <w:tc>
          <w:tcPr>
            <w:tcW w:w="2134" w:type="dxa"/>
            <w:vAlign w:val="center"/>
          </w:tcPr>
          <w:p w14:paraId="78AA1C21" w14:textId="77777777" w:rsidR="00DB23F3" w:rsidRPr="00200371" w:rsidRDefault="00DB23F3" w:rsidP="00A92499">
            <w:pPr>
              <w:jc w:val="right"/>
              <w:rPr>
                <w:rFonts w:ascii="Cambria" w:hAnsi="Cambria" w:cs="Arial"/>
                <w:color w:val="000000" w:themeColor="text1"/>
                <w:sz w:val="18"/>
                <w:szCs w:val="18"/>
                <w:lang w:val="en-GB"/>
              </w:rPr>
            </w:pPr>
          </w:p>
        </w:tc>
        <w:tc>
          <w:tcPr>
            <w:tcW w:w="1730" w:type="dxa"/>
          </w:tcPr>
          <w:p w14:paraId="31061294" w14:textId="77777777" w:rsidR="00DB23F3" w:rsidRPr="00200371" w:rsidRDefault="00DB23F3"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wave fetch</w:t>
            </w:r>
          </w:p>
        </w:tc>
        <w:tc>
          <w:tcPr>
            <w:tcW w:w="1049" w:type="dxa"/>
          </w:tcPr>
          <w:p w14:paraId="51038384"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0.90</w:t>
            </w:r>
          </w:p>
        </w:tc>
        <w:tc>
          <w:tcPr>
            <w:tcW w:w="1013" w:type="dxa"/>
          </w:tcPr>
          <w:p w14:paraId="0ED9514C"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0.22</w:t>
            </w:r>
          </w:p>
        </w:tc>
        <w:tc>
          <w:tcPr>
            <w:tcW w:w="1134" w:type="dxa"/>
          </w:tcPr>
          <w:p w14:paraId="42108B21"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4.00</w:t>
            </w:r>
          </w:p>
        </w:tc>
        <w:tc>
          <w:tcPr>
            <w:tcW w:w="527" w:type="dxa"/>
          </w:tcPr>
          <w:p w14:paraId="0FB64583" w14:textId="77777777" w:rsidR="00DB23F3" w:rsidRPr="00200371" w:rsidRDefault="00DB23F3"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5E9561DE" w14:textId="77777777" w:rsidR="00DB23F3" w:rsidRPr="00200371" w:rsidRDefault="00DB23F3" w:rsidP="00A92499">
            <w:pPr>
              <w:jc w:val="right"/>
              <w:rPr>
                <w:rFonts w:ascii="Cambria" w:hAnsi="Cambria" w:cs="Arial"/>
                <w:color w:val="000000" w:themeColor="text1"/>
                <w:sz w:val="18"/>
                <w:szCs w:val="18"/>
                <w:lang w:val="en-GB"/>
              </w:rPr>
            </w:pPr>
          </w:p>
        </w:tc>
        <w:tc>
          <w:tcPr>
            <w:tcW w:w="1087" w:type="dxa"/>
          </w:tcPr>
          <w:p w14:paraId="23D87318" w14:textId="77777777" w:rsidR="00DB23F3" w:rsidRPr="00200371" w:rsidRDefault="00DB23F3" w:rsidP="00A92499">
            <w:pPr>
              <w:jc w:val="right"/>
              <w:rPr>
                <w:rFonts w:ascii="Cambria" w:hAnsi="Cambria" w:cs="Arial"/>
                <w:color w:val="000000" w:themeColor="text1"/>
                <w:sz w:val="18"/>
                <w:szCs w:val="18"/>
                <w:lang w:val="en-GB"/>
              </w:rPr>
            </w:pPr>
          </w:p>
        </w:tc>
        <w:tc>
          <w:tcPr>
            <w:tcW w:w="1057" w:type="dxa"/>
          </w:tcPr>
          <w:p w14:paraId="41C41358" w14:textId="77777777" w:rsidR="00DB23F3" w:rsidRPr="00200371" w:rsidRDefault="00DB23F3" w:rsidP="00A92499">
            <w:pPr>
              <w:jc w:val="right"/>
              <w:rPr>
                <w:rFonts w:ascii="Cambria" w:hAnsi="Cambria" w:cs="Arial"/>
                <w:color w:val="000000" w:themeColor="text1"/>
                <w:sz w:val="18"/>
                <w:szCs w:val="18"/>
                <w:lang w:val="en-GB"/>
              </w:rPr>
            </w:pPr>
          </w:p>
        </w:tc>
        <w:tc>
          <w:tcPr>
            <w:tcW w:w="850" w:type="dxa"/>
          </w:tcPr>
          <w:p w14:paraId="1A26F694" w14:textId="77777777" w:rsidR="00DB23F3" w:rsidRPr="00200371" w:rsidRDefault="00DB23F3" w:rsidP="00A92499">
            <w:pPr>
              <w:jc w:val="right"/>
              <w:rPr>
                <w:rFonts w:ascii="Cambria" w:hAnsi="Cambria" w:cs="Arial"/>
                <w:color w:val="000000" w:themeColor="text1"/>
                <w:sz w:val="18"/>
                <w:szCs w:val="18"/>
                <w:lang w:val="en-GB"/>
              </w:rPr>
            </w:pPr>
          </w:p>
        </w:tc>
      </w:tr>
      <w:tr w:rsidR="00DB23F3" w:rsidRPr="00200371" w14:paraId="0E4D0DAD" w14:textId="77777777" w:rsidTr="00A92499">
        <w:trPr>
          <w:trHeight w:val="57"/>
          <w:jc w:val="center"/>
        </w:trPr>
        <w:tc>
          <w:tcPr>
            <w:tcW w:w="2134" w:type="dxa"/>
            <w:vAlign w:val="center"/>
          </w:tcPr>
          <w:p w14:paraId="7ECF4BFB" w14:textId="77777777" w:rsidR="00DB23F3" w:rsidRPr="00200371" w:rsidRDefault="00DB23F3" w:rsidP="00A92499">
            <w:pPr>
              <w:jc w:val="right"/>
              <w:rPr>
                <w:rFonts w:ascii="Cambria" w:hAnsi="Cambria" w:cs="Arial"/>
                <w:color w:val="000000" w:themeColor="text1"/>
                <w:sz w:val="18"/>
                <w:szCs w:val="18"/>
                <w:lang w:val="en-GB"/>
              </w:rPr>
            </w:pPr>
          </w:p>
        </w:tc>
        <w:tc>
          <w:tcPr>
            <w:tcW w:w="1730" w:type="dxa"/>
          </w:tcPr>
          <w:p w14:paraId="71A2C741" w14:textId="77777777" w:rsidR="00DB23F3" w:rsidRPr="00200371" w:rsidRDefault="00DB23F3" w:rsidP="00A92499">
            <w:pPr>
              <w:jc w:val="both"/>
              <w:rPr>
                <w:rFonts w:ascii="Cambria" w:hAnsi="Cambria" w:cs="Arial"/>
                <w:color w:val="000000" w:themeColor="text1"/>
                <w:sz w:val="18"/>
                <w:szCs w:val="18"/>
                <w:lang w:val="en-GB"/>
              </w:rPr>
            </w:pPr>
            <w:r w:rsidRPr="00200371">
              <w:rPr>
                <w:rFonts w:ascii="Cambria" w:hAnsi="Cambria" w:cs="Arial"/>
                <w:i/>
                <w:iCs/>
                <w:color w:val="000000" w:themeColor="text1"/>
                <w:sz w:val="18"/>
                <w:szCs w:val="18"/>
                <w:lang w:val="en-GB"/>
              </w:rPr>
              <w:t>P. perna</w:t>
            </w:r>
            <w:r w:rsidRPr="00200371">
              <w:rPr>
                <w:rFonts w:ascii="Cambria" w:hAnsi="Cambria" w:cs="Arial"/>
                <w:color w:val="000000" w:themeColor="text1"/>
                <w:sz w:val="18"/>
                <w:szCs w:val="18"/>
                <w:lang w:val="en-GB"/>
              </w:rPr>
              <w:t xml:space="preserve"> presence</w:t>
            </w:r>
          </w:p>
        </w:tc>
        <w:tc>
          <w:tcPr>
            <w:tcW w:w="1049" w:type="dxa"/>
          </w:tcPr>
          <w:p w14:paraId="0CC2F82F"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0.85</w:t>
            </w:r>
          </w:p>
        </w:tc>
        <w:tc>
          <w:tcPr>
            <w:tcW w:w="1013" w:type="dxa"/>
          </w:tcPr>
          <w:p w14:paraId="2EB7E862"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0.20</w:t>
            </w:r>
          </w:p>
        </w:tc>
        <w:tc>
          <w:tcPr>
            <w:tcW w:w="1134" w:type="dxa"/>
          </w:tcPr>
          <w:p w14:paraId="605AD21D" w14:textId="77777777" w:rsidR="00DB23F3" w:rsidRPr="00200371" w:rsidRDefault="00DB23F3"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4.15</w:t>
            </w:r>
          </w:p>
        </w:tc>
        <w:tc>
          <w:tcPr>
            <w:tcW w:w="527" w:type="dxa"/>
          </w:tcPr>
          <w:p w14:paraId="173B8C90" w14:textId="77777777" w:rsidR="00DB23F3" w:rsidRPr="00200371" w:rsidRDefault="00DB23F3"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628C249C" w14:textId="77777777" w:rsidR="00DB23F3" w:rsidRPr="00200371" w:rsidRDefault="00DB23F3" w:rsidP="00A92499">
            <w:pPr>
              <w:jc w:val="right"/>
              <w:rPr>
                <w:rFonts w:ascii="Cambria" w:hAnsi="Cambria" w:cs="Arial"/>
                <w:color w:val="000000" w:themeColor="text1"/>
                <w:sz w:val="18"/>
                <w:szCs w:val="18"/>
                <w:lang w:val="en-GB"/>
              </w:rPr>
            </w:pPr>
          </w:p>
        </w:tc>
        <w:tc>
          <w:tcPr>
            <w:tcW w:w="1087" w:type="dxa"/>
          </w:tcPr>
          <w:p w14:paraId="35656CA2" w14:textId="77777777" w:rsidR="00DB23F3" w:rsidRPr="00200371" w:rsidRDefault="00DB23F3" w:rsidP="00A92499">
            <w:pPr>
              <w:jc w:val="right"/>
              <w:rPr>
                <w:rFonts w:ascii="Cambria" w:hAnsi="Cambria" w:cs="Arial"/>
                <w:color w:val="000000" w:themeColor="text1"/>
                <w:sz w:val="18"/>
                <w:szCs w:val="18"/>
                <w:lang w:val="en-GB"/>
              </w:rPr>
            </w:pPr>
          </w:p>
        </w:tc>
        <w:tc>
          <w:tcPr>
            <w:tcW w:w="1057" w:type="dxa"/>
          </w:tcPr>
          <w:p w14:paraId="0F055547" w14:textId="77777777" w:rsidR="00DB23F3" w:rsidRPr="00200371" w:rsidRDefault="00DB23F3" w:rsidP="00A92499">
            <w:pPr>
              <w:jc w:val="right"/>
              <w:rPr>
                <w:rFonts w:ascii="Cambria" w:hAnsi="Cambria" w:cs="Arial"/>
                <w:color w:val="000000" w:themeColor="text1"/>
                <w:sz w:val="18"/>
                <w:szCs w:val="18"/>
                <w:lang w:val="en-GB"/>
              </w:rPr>
            </w:pPr>
          </w:p>
        </w:tc>
        <w:tc>
          <w:tcPr>
            <w:tcW w:w="850" w:type="dxa"/>
          </w:tcPr>
          <w:p w14:paraId="5AA530C6" w14:textId="77777777" w:rsidR="00DB23F3" w:rsidRPr="00200371" w:rsidRDefault="00DB23F3" w:rsidP="00A92499">
            <w:pPr>
              <w:jc w:val="right"/>
              <w:rPr>
                <w:rFonts w:ascii="Cambria" w:hAnsi="Cambria" w:cs="Arial"/>
                <w:color w:val="000000" w:themeColor="text1"/>
                <w:sz w:val="18"/>
                <w:szCs w:val="18"/>
                <w:lang w:val="en-GB"/>
              </w:rPr>
            </w:pPr>
          </w:p>
        </w:tc>
      </w:tr>
      <w:tr w:rsidR="009E3759" w:rsidRPr="00200371" w14:paraId="18B97537" w14:textId="77777777" w:rsidTr="00A92499">
        <w:trPr>
          <w:trHeight w:val="57"/>
          <w:jc w:val="center"/>
        </w:trPr>
        <w:tc>
          <w:tcPr>
            <w:tcW w:w="2134" w:type="dxa"/>
            <w:tcBorders>
              <w:top w:val="single" w:sz="4" w:space="0" w:color="auto"/>
            </w:tcBorders>
            <w:vAlign w:val="center"/>
          </w:tcPr>
          <w:p w14:paraId="3D124EFC" w14:textId="40001B23" w:rsidR="009E3759" w:rsidRPr="00200371" w:rsidRDefault="009E3759" w:rsidP="00A92499">
            <w:pPr>
              <w:jc w:val="right"/>
              <w:rPr>
                <w:rFonts w:ascii="Cambria" w:hAnsi="Cambria" w:cs="Arial"/>
                <w:b/>
                <w:color w:val="000000" w:themeColor="text1"/>
                <w:sz w:val="18"/>
                <w:szCs w:val="18"/>
                <w:lang w:val="en-GB"/>
              </w:rPr>
            </w:pPr>
            <w:r w:rsidRPr="00200371">
              <w:rPr>
                <w:rFonts w:ascii="Cambria" w:hAnsi="Cambria" w:cs="Arial"/>
                <w:i/>
                <w:color w:val="000000" w:themeColor="text1"/>
                <w:sz w:val="18"/>
                <w:szCs w:val="18"/>
                <w:lang w:val="en-GB"/>
              </w:rPr>
              <w:t>Tetraclita stalactifera</w:t>
            </w:r>
          </w:p>
        </w:tc>
        <w:tc>
          <w:tcPr>
            <w:tcW w:w="1730" w:type="dxa"/>
            <w:tcBorders>
              <w:top w:val="single" w:sz="4" w:space="0" w:color="auto"/>
            </w:tcBorders>
          </w:tcPr>
          <w:p w14:paraId="026CE8AD" w14:textId="77777777" w:rsidR="009E3759" w:rsidRPr="00200371" w:rsidRDefault="009E3759" w:rsidP="00A92499">
            <w:pPr>
              <w:jc w:val="both"/>
              <w:rPr>
                <w:rFonts w:ascii="Cambria" w:hAnsi="Cambria" w:cs="Arial"/>
                <w:b/>
                <w:color w:val="000000" w:themeColor="text1"/>
                <w:sz w:val="18"/>
                <w:szCs w:val="18"/>
                <w:lang w:val="en-GB"/>
              </w:rPr>
            </w:pPr>
          </w:p>
        </w:tc>
        <w:tc>
          <w:tcPr>
            <w:tcW w:w="1049" w:type="dxa"/>
            <w:tcBorders>
              <w:top w:val="single" w:sz="4" w:space="0" w:color="auto"/>
            </w:tcBorders>
          </w:tcPr>
          <w:p w14:paraId="2726E122" w14:textId="77777777" w:rsidR="009E3759" w:rsidRPr="00200371" w:rsidRDefault="009E3759" w:rsidP="00A92499">
            <w:pPr>
              <w:jc w:val="right"/>
              <w:rPr>
                <w:rFonts w:ascii="Cambria" w:hAnsi="Cambria" w:cs="Arial"/>
                <w:b/>
                <w:color w:val="000000" w:themeColor="text1"/>
                <w:sz w:val="18"/>
                <w:szCs w:val="18"/>
                <w:lang w:val="en-GB"/>
              </w:rPr>
            </w:pPr>
          </w:p>
        </w:tc>
        <w:tc>
          <w:tcPr>
            <w:tcW w:w="1013" w:type="dxa"/>
            <w:tcBorders>
              <w:top w:val="single" w:sz="4" w:space="0" w:color="auto"/>
            </w:tcBorders>
          </w:tcPr>
          <w:p w14:paraId="1997963F" w14:textId="77777777" w:rsidR="009E3759" w:rsidRPr="00200371" w:rsidRDefault="009E3759" w:rsidP="00A92499">
            <w:pPr>
              <w:jc w:val="right"/>
              <w:rPr>
                <w:rFonts w:ascii="Cambria" w:hAnsi="Cambria" w:cs="Arial"/>
                <w:b/>
                <w:color w:val="000000" w:themeColor="text1"/>
                <w:sz w:val="18"/>
                <w:szCs w:val="18"/>
                <w:lang w:val="en-GB"/>
              </w:rPr>
            </w:pPr>
          </w:p>
        </w:tc>
        <w:tc>
          <w:tcPr>
            <w:tcW w:w="1134" w:type="dxa"/>
            <w:tcBorders>
              <w:top w:val="single" w:sz="4" w:space="0" w:color="auto"/>
            </w:tcBorders>
          </w:tcPr>
          <w:p w14:paraId="676B9E8A" w14:textId="77777777" w:rsidR="009E3759" w:rsidRPr="00200371" w:rsidRDefault="009E3759" w:rsidP="00A92499">
            <w:pPr>
              <w:jc w:val="right"/>
              <w:rPr>
                <w:rFonts w:ascii="Cambria" w:hAnsi="Cambria" w:cs="Arial"/>
                <w:b/>
                <w:color w:val="000000" w:themeColor="text1"/>
                <w:sz w:val="18"/>
                <w:szCs w:val="18"/>
                <w:lang w:val="en-GB"/>
              </w:rPr>
            </w:pPr>
          </w:p>
        </w:tc>
        <w:tc>
          <w:tcPr>
            <w:tcW w:w="527" w:type="dxa"/>
            <w:tcBorders>
              <w:top w:val="single" w:sz="4" w:space="0" w:color="auto"/>
            </w:tcBorders>
          </w:tcPr>
          <w:p w14:paraId="26AE020E" w14:textId="77777777" w:rsidR="009E3759" w:rsidRPr="00200371" w:rsidRDefault="009E3759" w:rsidP="00A92499">
            <w:pPr>
              <w:jc w:val="center"/>
              <w:rPr>
                <w:rFonts w:ascii="Cambria" w:hAnsi="Cambria" w:cs="Arial"/>
                <w:b/>
                <w:color w:val="000000" w:themeColor="text1"/>
                <w:sz w:val="18"/>
                <w:szCs w:val="18"/>
                <w:lang w:val="en-GB"/>
              </w:rPr>
            </w:pPr>
          </w:p>
        </w:tc>
        <w:tc>
          <w:tcPr>
            <w:tcW w:w="850" w:type="dxa"/>
            <w:tcBorders>
              <w:top w:val="single" w:sz="4" w:space="0" w:color="auto"/>
            </w:tcBorders>
          </w:tcPr>
          <w:p w14:paraId="7C919877" w14:textId="77777777" w:rsidR="009E3759" w:rsidRPr="00200371" w:rsidRDefault="009E3759" w:rsidP="00A92499">
            <w:pPr>
              <w:jc w:val="right"/>
              <w:rPr>
                <w:rFonts w:ascii="Cambria" w:hAnsi="Cambria" w:cs="Arial"/>
                <w:b/>
                <w:color w:val="000000" w:themeColor="text1"/>
                <w:sz w:val="18"/>
                <w:szCs w:val="18"/>
                <w:lang w:val="en-GB"/>
              </w:rPr>
            </w:pPr>
          </w:p>
        </w:tc>
        <w:tc>
          <w:tcPr>
            <w:tcW w:w="1087" w:type="dxa"/>
            <w:tcBorders>
              <w:top w:val="single" w:sz="4" w:space="0" w:color="auto"/>
            </w:tcBorders>
          </w:tcPr>
          <w:p w14:paraId="78931513" w14:textId="77777777" w:rsidR="009E3759" w:rsidRPr="00200371" w:rsidRDefault="009E3759" w:rsidP="00A92499">
            <w:pPr>
              <w:jc w:val="right"/>
              <w:rPr>
                <w:rFonts w:ascii="Cambria" w:hAnsi="Cambria" w:cs="Arial"/>
                <w:b/>
                <w:color w:val="000000" w:themeColor="text1"/>
                <w:sz w:val="18"/>
                <w:szCs w:val="18"/>
                <w:lang w:val="en-GB"/>
              </w:rPr>
            </w:pPr>
          </w:p>
        </w:tc>
        <w:tc>
          <w:tcPr>
            <w:tcW w:w="1057" w:type="dxa"/>
            <w:tcBorders>
              <w:top w:val="single" w:sz="4" w:space="0" w:color="auto"/>
            </w:tcBorders>
          </w:tcPr>
          <w:p w14:paraId="3D9C5FE1" w14:textId="77777777" w:rsidR="009E3759" w:rsidRPr="00200371" w:rsidRDefault="009E3759" w:rsidP="00A92499">
            <w:pPr>
              <w:jc w:val="right"/>
              <w:rPr>
                <w:rFonts w:ascii="Cambria" w:hAnsi="Cambria" w:cs="Arial"/>
                <w:b/>
                <w:color w:val="000000" w:themeColor="text1"/>
                <w:sz w:val="18"/>
                <w:szCs w:val="18"/>
                <w:lang w:val="en-GB"/>
              </w:rPr>
            </w:pPr>
          </w:p>
        </w:tc>
        <w:tc>
          <w:tcPr>
            <w:tcW w:w="850" w:type="dxa"/>
            <w:tcBorders>
              <w:top w:val="single" w:sz="4" w:space="0" w:color="auto"/>
            </w:tcBorders>
          </w:tcPr>
          <w:p w14:paraId="33171CD2" w14:textId="77777777" w:rsidR="009E3759" w:rsidRPr="00200371" w:rsidRDefault="009E3759" w:rsidP="00A92499">
            <w:pPr>
              <w:jc w:val="right"/>
              <w:rPr>
                <w:rFonts w:ascii="Cambria" w:hAnsi="Cambria" w:cs="Arial"/>
                <w:b/>
                <w:color w:val="000000" w:themeColor="text1"/>
                <w:sz w:val="18"/>
                <w:szCs w:val="18"/>
                <w:lang w:val="en-GB"/>
              </w:rPr>
            </w:pPr>
          </w:p>
        </w:tc>
      </w:tr>
      <w:tr w:rsidR="009E3759" w:rsidRPr="00200371" w14:paraId="79F9AA2E" w14:textId="77777777" w:rsidTr="00472855">
        <w:trPr>
          <w:trHeight w:val="57"/>
          <w:jc w:val="center"/>
        </w:trPr>
        <w:tc>
          <w:tcPr>
            <w:tcW w:w="2134" w:type="dxa"/>
            <w:vAlign w:val="center"/>
          </w:tcPr>
          <w:p w14:paraId="1DD2790D" w14:textId="5043EFE0"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l</w:t>
            </w:r>
            <w:r w:rsidR="00685573" w:rsidRPr="00200371">
              <w:rPr>
                <w:rFonts w:ascii="Cambria" w:hAnsi="Cambria" w:cs="Arial"/>
                <w:color w:val="000000" w:themeColor="text1"/>
                <w:sz w:val="18"/>
                <w:szCs w:val="18"/>
                <w:lang w:val="en-GB"/>
              </w:rPr>
              <w:t>og</w:t>
            </w:r>
            <w:r w:rsidRPr="00200371">
              <w:rPr>
                <w:rFonts w:ascii="Cambria" w:hAnsi="Cambria" w:cs="Arial"/>
                <w:color w:val="000000" w:themeColor="text1"/>
                <w:sz w:val="18"/>
                <w:szCs w:val="18"/>
                <w:lang w:val="en-GB"/>
              </w:rPr>
              <w:t>(size)</w:t>
            </w:r>
          </w:p>
        </w:tc>
        <w:tc>
          <w:tcPr>
            <w:tcW w:w="1730" w:type="dxa"/>
          </w:tcPr>
          <w:p w14:paraId="2E7AB8CC" w14:textId="19FE1C1D"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Pr>
          <w:p w14:paraId="3510321E" w14:textId="4489407A"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1.86</w:t>
            </w:r>
          </w:p>
        </w:tc>
        <w:tc>
          <w:tcPr>
            <w:tcW w:w="1013" w:type="dxa"/>
          </w:tcPr>
          <w:p w14:paraId="495F71BA" w14:textId="607B6E25"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0.09</w:t>
            </w:r>
          </w:p>
        </w:tc>
        <w:tc>
          <w:tcPr>
            <w:tcW w:w="1134" w:type="dxa"/>
          </w:tcPr>
          <w:p w14:paraId="6D9ADBB0" w14:textId="7A3D7BDF"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19.09</w:t>
            </w:r>
          </w:p>
        </w:tc>
        <w:tc>
          <w:tcPr>
            <w:tcW w:w="527" w:type="dxa"/>
          </w:tcPr>
          <w:p w14:paraId="68EAD716" w14:textId="23C61293"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144A536B" w14:textId="00C34EEC"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857</w:t>
            </w:r>
          </w:p>
        </w:tc>
        <w:tc>
          <w:tcPr>
            <w:tcW w:w="1087" w:type="dxa"/>
          </w:tcPr>
          <w:p w14:paraId="026EDCFB" w14:textId="5FB76C14"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site</w:t>
            </w:r>
          </w:p>
        </w:tc>
        <w:tc>
          <w:tcPr>
            <w:tcW w:w="1057" w:type="dxa"/>
          </w:tcPr>
          <w:p w14:paraId="722049FE" w14:textId="1ABA2BE3"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0.02</w:t>
            </w:r>
          </w:p>
        </w:tc>
        <w:tc>
          <w:tcPr>
            <w:tcW w:w="850" w:type="dxa"/>
          </w:tcPr>
          <w:p w14:paraId="5BC39A0C" w14:textId="733262A0"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0.13</w:t>
            </w:r>
          </w:p>
        </w:tc>
      </w:tr>
      <w:tr w:rsidR="009E3759" w:rsidRPr="00200371" w14:paraId="14C42770" w14:textId="77777777" w:rsidTr="00472855">
        <w:trPr>
          <w:trHeight w:val="57"/>
          <w:jc w:val="center"/>
        </w:trPr>
        <w:tc>
          <w:tcPr>
            <w:tcW w:w="2134" w:type="dxa"/>
            <w:vAlign w:val="center"/>
          </w:tcPr>
          <w:p w14:paraId="42882029"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Borders>
              <w:bottom w:val="single" w:sz="4" w:space="0" w:color="auto"/>
            </w:tcBorders>
          </w:tcPr>
          <w:p w14:paraId="7B46A52D" w14:textId="6EFE990C"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FwD</w:t>
            </w:r>
          </w:p>
        </w:tc>
        <w:tc>
          <w:tcPr>
            <w:tcW w:w="1049" w:type="dxa"/>
            <w:tcBorders>
              <w:bottom w:val="single" w:sz="4" w:space="0" w:color="auto"/>
            </w:tcBorders>
          </w:tcPr>
          <w:p w14:paraId="603B98D8" w14:textId="38424431"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-0.58</w:t>
            </w:r>
          </w:p>
        </w:tc>
        <w:tc>
          <w:tcPr>
            <w:tcW w:w="1013" w:type="dxa"/>
            <w:tcBorders>
              <w:bottom w:val="single" w:sz="4" w:space="0" w:color="auto"/>
            </w:tcBorders>
          </w:tcPr>
          <w:p w14:paraId="69638D14" w14:textId="613ED5C1"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0.13</w:t>
            </w:r>
          </w:p>
        </w:tc>
        <w:tc>
          <w:tcPr>
            <w:tcW w:w="1134" w:type="dxa"/>
            <w:tcBorders>
              <w:bottom w:val="single" w:sz="4" w:space="0" w:color="auto"/>
            </w:tcBorders>
          </w:tcPr>
          <w:p w14:paraId="2B2826B6" w14:textId="429B31AB"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-4.47</w:t>
            </w:r>
          </w:p>
        </w:tc>
        <w:tc>
          <w:tcPr>
            <w:tcW w:w="527" w:type="dxa"/>
            <w:tcBorders>
              <w:bottom w:val="single" w:sz="4" w:space="0" w:color="auto"/>
            </w:tcBorders>
          </w:tcPr>
          <w:p w14:paraId="3E61E3EB" w14:textId="56CD3DD1"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bottom w:val="single" w:sz="4" w:space="0" w:color="auto"/>
            </w:tcBorders>
          </w:tcPr>
          <w:p w14:paraId="4C717301"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Borders>
              <w:bottom w:val="single" w:sz="4" w:space="0" w:color="auto"/>
            </w:tcBorders>
          </w:tcPr>
          <w:p w14:paraId="3755D5E4" w14:textId="1AC96CD2"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residual</w:t>
            </w:r>
          </w:p>
        </w:tc>
        <w:tc>
          <w:tcPr>
            <w:tcW w:w="1057" w:type="dxa"/>
            <w:tcBorders>
              <w:bottom w:val="single" w:sz="4" w:space="0" w:color="auto"/>
            </w:tcBorders>
          </w:tcPr>
          <w:p w14:paraId="72FB4E36" w14:textId="3C606B5D"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0.05</w:t>
            </w:r>
          </w:p>
        </w:tc>
        <w:tc>
          <w:tcPr>
            <w:tcW w:w="850" w:type="dxa"/>
            <w:tcBorders>
              <w:bottom w:val="single" w:sz="4" w:space="0" w:color="auto"/>
            </w:tcBorders>
          </w:tcPr>
          <w:p w14:paraId="2DF46B46" w14:textId="5A0395AB"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0.24</w:t>
            </w:r>
          </w:p>
        </w:tc>
      </w:tr>
      <w:tr w:rsidR="009E3759" w:rsidRPr="00200371" w14:paraId="36D8D596" w14:textId="77777777" w:rsidTr="00472855">
        <w:trPr>
          <w:trHeight w:val="57"/>
          <w:jc w:val="center"/>
        </w:trPr>
        <w:tc>
          <w:tcPr>
            <w:tcW w:w="2134" w:type="dxa"/>
            <w:vAlign w:val="center"/>
          </w:tcPr>
          <w:p w14:paraId="2E2CB588" w14:textId="56919484"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density</w:t>
            </w:r>
          </w:p>
        </w:tc>
        <w:tc>
          <w:tcPr>
            <w:tcW w:w="1730" w:type="dxa"/>
            <w:tcBorders>
              <w:top w:val="single" w:sz="4" w:space="0" w:color="auto"/>
            </w:tcBorders>
          </w:tcPr>
          <w:p w14:paraId="043D005F" w14:textId="29FB6C2A"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Borders>
              <w:top w:val="single" w:sz="4" w:space="0" w:color="auto"/>
            </w:tcBorders>
          </w:tcPr>
          <w:p w14:paraId="3343E772" w14:textId="2D71436D"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11.55</w:t>
            </w:r>
          </w:p>
        </w:tc>
        <w:tc>
          <w:tcPr>
            <w:tcW w:w="1013" w:type="dxa"/>
            <w:tcBorders>
              <w:top w:val="single" w:sz="4" w:space="0" w:color="auto"/>
            </w:tcBorders>
          </w:tcPr>
          <w:p w14:paraId="4F12DD53" w14:textId="6D3480F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2.50</w:t>
            </w:r>
          </w:p>
        </w:tc>
        <w:tc>
          <w:tcPr>
            <w:tcW w:w="1134" w:type="dxa"/>
            <w:tcBorders>
              <w:top w:val="single" w:sz="4" w:space="0" w:color="auto"/>
            </w:tcBorders>
          </w:tcPr>
          <w:p w14:paraId="21C19BFC" w14:textId="124471CE"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4.60</w:t>
            </w:r>
          </w:p>
        </w:tc>
        <w:tc>
          <w:tcPr>
            <w:tcW w:w="527" w:type="dxa"/>
            <w:tcBorders>
              <w:top w:val="single" w:sz="4" w:space="0" w:color="auto"/>
            </w:tcBorders>
          </w:tcPr>
          <w:p w14:paraId="1B89DC6E" w14:textId="66CE98DE"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top w:val="single" w:sz="4" w:space="0" w:color="auto"/>
            </w:tcBorders>
          </w:tcPr>
          <w:p w14:paraId="12DA1F30" w14:textId="1ECB5CDC"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945</w:t>
            </w:r>
          </w:p>
        </w:tc>
        <w:tc>
          <w:tcPr>
            <w:tcW w:w="1087" w:type="dxa"/>
            <w:tcBorders>
              <w:top w:val="single" w:sz="4" w:space="0" w:color="auto"/>
            </w:tcBorders>
          </w:tcPr>
          <w:p w14:paraId="54EB22E4" w14:textId="7AB62016"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site</w:t>
            </w:r>
          </w:p>
        </w:tc>
        <w:tc>
          <w:tcPr>
            <w:tcW w:w="1057" w:type="dxa"/>
            <w:tcBorders>
              <w:top w:val="single" w:sz="4" w:space="0" w:color="auto"/>
            </w:tcBorders>
          </w:tcPr>
          <w:p w14:paraId="5BA67658" w14:textId="37F9E6BA"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0.41</w:t>
            </w:r>
          </w:p>
        </w:tc>
        <w:tc>
          <w:tcPr>
            <w:tcW w:w="850" w:type="dxa"/>
            <w:tcBorders>
              <w:top w:val="single" w:sz="4" w:space="0" w:color="auto"/>
            </w:tcBorders>
          </w:tcPr>
          <w:p w14:paraId="1C16EEEE" w14:textId="0915356E"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0.64</w:t>
            </w:r>
          </w:p>
        </w:tc>
      </w:tr>
      <w:tr w:rsidR="009E3759" w:rsidRPr="00200371" w14:paraId="2DC95927" w14:textId="77777777" w:rsidTr="00A92499">
        <w:trPr>
          <w:trHeight w:val="57"/>
          <w:jc w:val="center"/>
        </w:trPr>
        <w:tc>
          <w:tcPr>
            <w:tcW w:w="2134" w:type="dxa"/>
            <w:vAlign w:val="center"/>
          </w:tcPr>
          <w:p w14:paraId="6F37C204"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Pr>
          <w:p w14:paraId="491B0592" w14:textId="0DAF77DC"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wave fetch</w:t>
            </w:r>
          </w:p>
        </w:tc>
        <w:tc>
          <w:tcPr>
            <w:tcW w:w="1049" w:type="dxa"/>
          </w:tcPr>
          <w:p w14:paraId="2CB17E18" w14:textId="1F95DD8F"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0.42</w:t>
            </w:r>
          </w:p>
        </w:tc>
        <w:tc>
          <w:tcPr>
            <w:tcW w:w="1013" w:type="dxa"/>
          </w:tcPr>
          <w:p w14:paraId="303F2035" w14:textId="536177FC"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0.19</w:t>
            </w:r>
          </w:p>
        </w:tc>
        <w:tc>
          <w:tcPr>
            <w:tcW w:w="1134" w:type="dxa"/>
          </w:tcPr>
          <w:p w14:paraId="00C361A8" w14:textId="5D44F1DC"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2.22</w:t>
            </w:r>
          </w:p>
        </w:tc>
        <w:tc>
          <w:tcPr>
            <w:tcW w:w="527" w:type="dxa"/>
          </w:tcPr>
          <w:p w14:paraId="628619AF" w14:textId="38FF73AB"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4D943C7F"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Pr>
          <w:p w14:paraId="4AE1A4FC"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Pr>
          <w:p w14:paraId="4D833103"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Pr>
          <w:p w14:paraId="3CFC1549"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07303873" w14:textId="77777777" w:rsidTr="00A92499">
        <w:trPr>
          <w:trHeight w:val="57"/>
          <w:jc w:val="center"/>
        </w:trPr>
        <w:tc>
          <w:tcPr>
            <w:tcW w:w="2134" w:type="dxa"/>
            <w:tcBorders>
              <w:bottom w:val="single" w:sz="4" w:space="0" w:color="auto"/>
            </w:tcBorders>
            <w:vAlign w:val="center"/>
          </w:tcPr>
          <w:p w14:paraId="58300838"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Borders>
              <w:bottom w:val="single" w:sz="4" w:space="0" w:color="auto"/>
            </w:tcBorders>
          </w:tcPr>
          <w:p w14:paraId="45B829C8" w14:textId="3B052C6E"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SST</w:t>
            </w:r>
          </w:p>
        </w:tc>
        <w:tc>
          <w:tcPr>
            <w:tcW w:w="1049" w:type="dxa"/>
            <w:tcBorders>
              <w:bottom w:val="single" w:sz="4" w:space="0" w:color="auto"/>
            </w:tcBorders>
          </w:tcPr>
          <w:p w14:paraId="4527A48A" w14:textId="50865279"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-0.40</w:t>
            </w:r>
          </w:p>
        </w:tc>
        <w:tc>
          <w:tcPr>
            <w:tcW w:w="1013" w:type="dxa"/>
            <w:tcBorders>
              <w:bottom w:val="single" w:sz="4" w:space="0" w:color="auto"/>
            </w:tcBorders>
          </w:tcPr>
          <w:p w14:paraId="1CE01588" w14:textId="4C16D5FB"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0.09</w:t>
            </w:r>
          </w:p>
        </w:tc>
        <w:tc>
          <w:tcPr>
            <w:tcW w:w="1134" w:type="dxa"/>
            <w:tcBorders>
              <w:bottom w:val="single" w:sz="4" w:space="0" w:color="auto"/>
            </w:tcBorders>
          </w:tcPr>
          <w:p w14:paraId="5BA6BC40" w14:textId="231BD8D9"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-4.43</w:t>
            </w:r>
          </w:p>
        </w:tc>
        <w:tc>
          <w:tcPr>
            <w:tcW w:w="527" w:type="dxa"/>
            <w:tcBorders>
              <w:bottom w:val="single" w:sz="4" w:space="0" w:color="auto"/>
            </w:tcBorders>
          </w:tcPr>
          <w:p w14:paraId="2690C5C8" w14:textId="7E5ACE6D"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bottom w:val="single" w:sz="4" w:space="0" w:color="auto"/>
            </w:tcBorders>
          </w:tcPr>
          <w:p w14:paraId="1B005E07"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Borders>
              <w:bottom w:val="single" w:sz="4" w:space="0" w:color="auto"/>
            </w:tcBorders>
          </w:tcPr>
          <w:p w14:paraId="7823FA3F"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Borders>
              <w:bottom w:val="single" w:sz="4" w:space="0" w:color="auto"/>
            </w:tcBorders>
          </w:tcPr>
          <w:p w14:paraId="17443C93"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Borders>
              <w:bottom w:val="single" w:sz="4" w:space="0" w:color="auto"/>
            </w:tcBorders>
          </w:tcPr>
          <w:p w14:paraId="2FD48648"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35FB83BC" w14:textId="77777777" w:rsidTr="00A92499">
        <w:trPr>
          <w:trHeight w:val="57"/>
          <w:jc w:val="center"/>
        </w:trPr>
        <w:tc>
          <w:tcPr>
            <w:tcW w:w="2134" w:type="dxa"/>
            <w:tcBorders>
              <w:top w:val="single" w:sz="4" w:space="0" w:color="auto"/>
            </w:tcBorders>
            <w:vAlign w:val="center"/>
          </w:tcPr>
          <w:p w14:paraId="4FA7C5F1" w14:textId="5E6C0CBD"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i/>
                <w:color w:val="000000" w:themeColor="text1"/>
                <w:sz w:val="18"/>
                <w:szCs w:val="18"/>
                <w:lang w:val="en-GB"/>
              </w:rPr>
              <w:t>Mytilaster solisianus</w:t>
            </w:r>
          </w:p>
        </w:tc>
        <w:tc>
          <w:tcPr>
            <w:tcW w:w="1730" w:type="dxa"/>
            <w:tcBorders>
              <w:top w:val="single" w:sz="4" w:space="0" w:color="auto"/>
            </w:tcBorders>
          </w:tcPr>
          <w:p w14:paraId="726181CB" w14:textId="77777777" w:rsidR="009E3759" w:rsidRPr="00200371" w:rsidRDefault="009E3759" w:rsidP="00A92499">
            <w:pPr>
              <w:jc w:val="both"/>
              <w:rPr>
                <w:rFonts w:ascii="Cambria" w:hAnsi="Cambria" w:cs="Arial"/>
                <w:color w:val="000000" w:themeColor="text1"/>
                <w:sz w:val="18"/>
                <w:szCs w:val="18"/>
                <w:lang w:val="en-GB"/>
              </w:rPr>
            </w:pPr>
          </w:p>
        </w:tc>
        <w:tc>
          <w:tcPr>
            <w:tcW w:w="1049" w:type="dxa"/>
            <w:tcBorders>
              <w:top w:val="single" w:sz="4" w:space="0" w:color="auto"/>
            </w:tcBorders>
          </w:tcPr>
          <w:p w14:paraId="21BD4162" w14:textId="77777777" w:rsidR="009E3759" w:rsidRPr="00200371" w:rsidRDefault="009E3759" w:rsidP="00A92499">
            <w:pPr>
              <w:jc w:val="right"/>
              <w:rPr>
                <w:rFonts w:ascii="Cambria" w:hAnsi="Cambria" w:cs="Arial"/>
                <w:color w:val="000000" w:themeColor="text1"/>
                <w:sz w:val="18"/>
                <w:szCs w:val="18"/>
                <w:lang w:val="en-GB"/>
              </w:rPr>
            </w:pPr>
          </w:p>
        </w:tc>
        <w:tc>
          <w:tcPr>
            <w:tcW w:w="1013" w:type="dxa"/>
            <w:tcBorders>
              <w:top w:val="single" w:sz="4" w:space="0" w:color="auto"/>
            </w:tcBorders>
          </w:tcPr>
          <w:p w14:paraId="74821128" w14:textId="77777777" w:rsidR="009E3759" w:rsidRPr="00200371" w:rsidRDefault="009E3759" w:rsidP="00A92499">
            <w:pPr>
              <w:jc w:val="right"/>
              <w:rPr>
                <w:rFonts w:ascii="Cambria" w:hAnsi="Cambria" w:cs="Arial"/>
                <w:color w:val="000000" w:themeColor="text1"/>
                <w:sz w:val="18"/>
                <w:szCs w:val="18"/>
                <w:lang w:val="en-GB"/>
              </w:rPr>
            </w:pPr>
          </w:p>
        </w:tc>
        <w:tc>
          <w:tcPr>
            <w:tcW w:w="1134" w:type="dxa"/>
            <w:tcBorders>
              <w:top w:val="single" w:sz="4" w:space="0" w:color="auto"/>
            </w:tcBorders>
          </w:tcPr>
          <w:p w14:paraId="3CD93374" w14:textId="77777777" w:rsidR="009E3759" w:rsidRPr="00200371" w:rsidRDefault="009E3759" w:rsidP="00A92499">
            <w:pPr>
              <w:jc w:val="right"/>
              <w:rPr>
                <w:rFonts w:ascii="Cambria" w:hAnsi="Cambria" w:cs="Arial"/>
                <w:color w:val="000000" w:themeColor="text1"/>
                <w:sz w:val="18"/>
                <w:szCs w:val="18"/>
                <w:lang w:val="en-GB"/>
              </w:rPr>
            </w:pPr>
          </w:p>
        </w:tc>
        <w:tc>
          <w:tcPr>
            <w:tcW w:w="527" w:type="dxa"/>
            <w:tcBorders>
              <w:top w:val="single" w:sz="4" w:space="0" w:color="auto"/>
            </w:tcBorders>
          </w:tcPr>
          <w:p w14:paraId="7397AFCC" w14:textId="77777777" w:rsidR="009E3759" w:rsidRPr="00200371" w:rsidRDefault="009E3759" w:rsidP="00A92499">
            <w:pPr>
              <w:jc w:val="center"/>
              <w:rPr>
                <w:rFonts w:ascii="Cambria" w:hAnsi="Cambria" w:cs="Arial"/>
                <w:color w:val="000000" w:themeColor="text1"/>
                <w:sz w:val="18"/>
                <w:szCs w:val="18"/>
                <w:lang w:val="en-GB"/>
              </w:rPr>
            </w:pPr>
          </w:p>
        </w:tc>
        <w:tc>
          <w:tcPr>
            <w:tcW w:w="850" w:type="dxa"/>
            <w:tcBorders>
              <w:top w:val="single" w:sz="4" w:space="0" w:color="auto"/>
            </w:tcBorders>
          </w:tcPr>
          <w:p w14:paraId="1D4009F7"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Borders>
              <w:top w:val="single" w:sz="4" w:space="0" w:color="auto"/>
            </w:tcBorders>
          </w:tcPr>
          <w:p w14:paraId="3CCB0F17"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Borders>
              <w:top w:val="single" w:sz="4" w:space="0" w:color="auto"/>
            </w:tcBorders>
          </w:tcPr>
          <w:p w14:paraId="550EAE56"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Borders>
              <w:top w:val="single" w:sz="4" w:space="0" w:color="auto"/>
            </w:tcBorders>
          </w:tcPr>
          <w:p w14:paraId="2F42EFF0"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72FD15C8" w14:textId="77777777" w:rsidTr="00472855">
        <w:trPr>
          <w:trHeight w:val="57"/>
          <w:jc w:val="center"/>
        </w:trPr>
        <w:tc>
          <w:tcPr>
            <w:tcW w:w="2134" w:type="dxa"/>
            <w:vAlign w:val="center"/>
          </w:tcPr>
          <w:p w14:paraId="0CA098AD" w14:textId="723186EC"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size</w:t>
            </w:r>
          </w:p>
        </w:tc>
        <w:tc>
          <w:tcPr>
            <w:tcW w:w="1730" w:type="dxa"/>
          </w:tcPr>
          <w:p w14:paraId="080DE3DE" w14:textId="71120AE3"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Pr>
          <w:p w14:paraId="17EB65E9" w14:textId="5C3889BE"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20.34</w:t>
            </w:r>
          </w:p>
        </w:tc>
        <w:tc>
          <w:tcPr>
            <w:tcW w:w="1013" w:type="dxa"/>
          </w:tcPr>
          <w:p w14:paraId="3CB16034" w14:textId="000931CB"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4.17</w:t>
            </w:r>
          </w:p>
        </w:tc>
        <w:tc>
          <w:tcPr>
            <w:tcW w:w="1134" w:type="dxa"/>
          </w:tcPr>
          <w:p w14:paraId="7BC48C72" w14:textId="7BC7DE35"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4.87</w:t>
            </w:r>
          </w:p>
        </w:tc>
        <w:tc>
          <w:tcPr>
            <w:tcW w:w="527" w:type="dxa"/>
          </w:tcPr>
          <w:p w14:paraId="3E4CDE49" w14:textId="3DA49091"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25F86D83" w14:textId="6D4ACEC8"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9,170</w:t>
            </w:r>
          </w:p>
        </w:tc>
        <w:tc>
          <w:tcPr>
            <w:tcW w:w="1087" w:type="dxa"/>
          </w:tcPr>
          <w:p w14:paraId="468E1002" w14:textId="69EBD321"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site</w:t>
            </w:r>
          </w:p>
        </w:tc>
        <w:tc>
          <w:tcPr>
            <w:tcW w:w="1057" w:type="dxa"/>
          </w:tcPr>
          <w:p w14:paraId="5308F943" w14:textId="170F783A"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1.21</w:t>
            </w:r>
          </w:p>
        </w:tc>
        <w:tc>
          <w:tcPr>
            <w:tcW w:w="850" w:type="dxa"/>
          </w:tcPr>
          <w:p w14:paraId="1A4F65B2" w14:textId="4783F760"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1.10</w:t>
            </w:r>
          </w:p>
        </w:tc>
      </w:tr>
      <w:tr w:rsidR="009E3759" w:rsidRPr="00200371" w14:paraId="2C27DD5A" w14:textId="77777777" w:rsidTr="00472855">
        <w:trPr>
          <w:trHeight w:val="57"/>
          <w:jc w:val="center"/>
        </w:trPr>
        <w:tc>
          <w:tcPr>
            <w:tcW w:w="2134" w:type="dxa"/>
            <w:vAlign w:val="center"/>
          </w:tcPr>
          <w:p w14:paraId="5FE28B1D"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Borders>
              <w:bottom w:val="single" w:sz="4" w:space="0" w:color="auto"/>
            </w:tcBorders>
          </w:tcPr>
          <w:p w14:paraId="10FFC921" w14:textId="2CB60175"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SST</w:t>
            </w:r>
          </w:p>
        </w:tc>
        <w:tc>
          <w:tcPr>
            <w:tcW w:w="1049" w:type="dxa"/>
            <w:tcBorders>
              <w:bottom w:val="single" w:sz="4" w:space="0" w:color="auto"/>
            </w:tcBorders>
          </w:tcPr>
          <w:p w14:paraId="3FD3B88D" w14:textId="5D62A85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-0.46</w:t>
            </w:r>
          </w:p>
        </w:tc>
        <w:tc>
          <w:tcPr>
            <w:tcW w:w="1013" w:type="dxa"/>
            <w:tcBorders>
              <w:bottom w:val="single" w:sz="4" w:space="0" w:color="auto"/>
            </w:tcBorders>
          </w:tcPr>
          <w:p w14:paraId="385BD097" w14:textId="2CE0EC58"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0.17</w:t>
            </w:r>
          </w:p>
        </w:tc>
        <w:tc>
          <w:tcPr>
            <w:tcW w:w="1134" w:type="dxa"/>
            <w:tcBorders>
              <w:bottom w:val="single" w:sz="4" w:space="0" w:color="auto"/>
            </w:tcBorders>
          </w:tcPr>
          <w:p w14:paraId="355E02C1" w14:textId="4BD7C489"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-2.74</w:t>
            </w:r>
          </w:p>
        </w:tc>
        <w:tc>
          <w:tcPr>
            <w:tcW w:w="527" w:type="dxa"/>
            <w:tcBorders>
              <w:bottom w:val="single" w:sz="4" w:space="0" w:color="auto"/>
            </w:tcBorders>
          </w:tcPr>
          <w:p w14:paraId="729C6E0B" w14:textId="2F9B8A12"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bottom w:val="single" w:sz="4" w:space="0" w:color="auto"/>
            </w:tcBorders>
          </w:tcPr>
          <w:p w14:paraId="76368438"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Borders>
              <w:bottom w:val="single" w:sz="4" w:space="0" w:color="auto"/>
            </w:tcBorders>
          </w:tcPr>
          <w:p w14:paraId="247B4BA9" w14:textId="7D0CA742"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residual</w:t>
            </w:r>
          </w:p>
        </w:tc>
        <w:tc>
          <w:tcPr>
            <w:tcW w:w="1057" w:type="dxa"/>
            <w:tcBorders>
              <w:bottom w:val="single" w:sz="4" w:space="0" w:color="auto"/>
            </w:tcBorders>
          </w:tcPr>
          <w:p w14:paraId="29125ADA" w14:textId="69797D32"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6.35</w:t>
            </w:r>
          </w:p>
        </w:tc>
        <w:tc>
          <w:tcPr>
            <w:tcW w:w="850" w:type="dxa"/>
            <w:tcBorders>
              <w:bottom w:val="single" w:sz="4" w:space="0" w:color="auto"/>
            </w:tcBorders>
          </w:tcPr>
          <w:p w14:paraId="40342979" w14:textId="74C4C87E"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2.52</w:t>
            </w:r>
          </w:p>
        </w:tc>
      </w:tr>
      <w:tr w:rsidR="009E3759" w:rsidRPr="00200371" w14:paraId="4B4ED96D" w14:textId="77777777" w:rsidTr="00472855">
        <w:trPr>
          <w:trHeight w:val="57"/>
          <w:jc w:val="center"/>
        </w:trPr>
        <w:tc>
          <w:tcPr>
            <w:tcW w:w="2134" w:type="dxa"/>
            <w:vAlign w:val="center"/>
          </w:tcPr>
          <w:p w14:paraId="3EE8983E" w14:textId="7C902366"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cover</w:t>
            </w:r>
          </w:p>
        </w:tc>
        <w:tc>
          <w:tcPr>
            <w:tcW w:w="1730" w:type="dxa"/>
            <w:tcBorders>
              <w:top w:val="single" w:sz="4" w:space="0" w:color="auto"/>
            </w:tcBorders>
          </w:tcPr>
          <w:p w14:paraId="7C254DD3" w14:textId="5F0E30E0"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Borders>
              <w:top w:val="single" w:sz="4" w:space="0" w:color="auto"/>
            </w:tcBorders>
          </w:tcPr>
          <w:p w14:paraId="3E27868C" w14:textId="3E75DCA3"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-8.05</w:t>
            </w:r>
          </w:p>
        </w:tc>
        <w:tc>
          <w:tcPr>
            <w:tcW w:w="1013" w:type="dxa"/>
            <w:tcBorders>
              <w:top w:val="single" w:sz="4" w:space="0" w:color="auto"/>
            </w:tcBorders>
          </w:tcPr>
          <w:p w14:paraId="0D617C1C" w14:textId="4A9E3C32"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1.99</w:t>
            </w:r>
          </w:p>
        </w:tc>
        <w:tc>
          <w:tcPr>
            <w:tcW w:w="1134" w:type="dxa"/>
            <w:tcBorders>
              <w:top w:val="single" w:sz="4" w:space="0" w:color="auto"/>
            </w:tcBorders>
          </w:tcPr>
          <w:p w14:paraId="6FE2EA14" w14:textId="337821FB"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-4.04</w:t>
            </w:r>
          </w:p>
        </w:tc>
        <w:tc>
          <w:tcPr>
            <w:tcW w:w="527" w:type="dxa"/>
            <w:tcBorders>
              <w:top w:val="single" w:sz="4" w:space="0" w:color="auto"/>
            </w:tcBorders>
          </w:tcPr>
          <w:p w14:paraId="6F3AEC09" w14:textId="22BC6F8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top w:val="single" w:sz="4" w:space="0" w:color="auto"/>
            </w:tcBorders>
          </w:tcPr>
          <w:p w14:paraId="427E0F54" w14:textId="320F639D"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620</w:t>
            </w:r>
          </w:p>
        </w:tc>
        <w:tc>
          <w:tcPr>
            <w:tcW w:w="1087" w:type="dxa"/>
            <w:tcBorders>
              <w:top w:val="single" w:sz="4" w:space="0" w:color="auto"/>
            </w:tcBorders>
          </w:tcPr>
          <w:p w14:paraId="791EDF4E" w14:textId="136D4226"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site</w:t>
            </w:r>
          </w:p>
        </w:tc>
        <w:tc>
          <w:tcPr>
            <w:tcW w:w="1057" w:type="dxa"/>
            <w:tcBorders>
              <w:top w:val="single" w:sz="4" w:space="0" w:color="auto"/>
            </w:tcBorders>
          </w:tcPr>
          <w:p w14:paraId="3069B2B7" w14:textId="618F638D"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2.28</w:t>
            </w:r>
          </w:p>
        </w:tc>
        <w:tc>
          <w:tcPr>
            <w:tcW w:w="850" w:type="dxa"/>
            <w:tcBorders>
              <w:top w:val="single" w:sz="4" w:space="0" w:color="auto"/>
            </w:tcBorders>
          </w:tcPr>
          <w:p w14:paraId="61F9E83A" w14:textId="54EAF775"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1.51</w:t>
            </w:r>
          </w:p>
        </w:tc>
      </w:tr>
      <w:tr w:rsidR="009E3759" w:rsidRPr="00200371" w14:paraId="1D438072" w14:textId="77777777" w:rsidTr="00644247">
        <w:trPr>
          <w:trHeight w:val="57"/>
          <w:jc w:val="center"/>
        </w:trPr>
        <w:tc>
          <w:tcPr>
            <w:tcW w:w="2134" w:type="dxa"/>
            <w:vAlign w:val="center"/>
          </w:tcPr>
          <w:p w14:paraId="59A66CA1"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Pr>
          <w:p w14:paraId="60A2355A" w14:textId="5524182C"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FwD</w:t>
            </w:r>
          </w:p>
        </w:tc>
        <w:tc>
          <w:tcPr>
            <w:tcW w:w="1049" w:type="dxa"/>
          </w:tcPr>
          <w:p w14:paraId="49E5A7DE" w14:textId="64C03390"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3.30</w:t>
            </w:r>
          </w:p>
        </w:tc>
        <w:tc>
          <w:tcPr>
            <w:tcW w:w="1013" w:type="dxa"/>
          </w:tcPr>
          <w:p w14:paraId="0A65D840" w14:textId="3C870483"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1.53</w:t>
            </w:r>
          </w:p>
        </w:tc>
        <w:tc>
          <w:tcPr>
            <w:tcW w:w="1134" w:type="dxa"/>
          </w:tcPr>
          <w:p w14:paraId="0025D89C" w14:textId="22C4F055"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2.16</w:t>
            </w:r>
          </w:p>
        </w:tc>
        <w:tc>
          <w:tcPr>
            <w:tcW w:w="527" w:type="dxa"/>
          </w:tcPr>
          <w:p w14:paraId="46F3857B" w14:textId="78449F14"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07548AFE"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Pr>
          <w:p w14:paraId="5164E2D4"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Pr>
          <w:p w14:paraId="265EAD78"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Pr>
          <w:p w14:paraId="19318EE4"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4E7C8148" w14:textId="77777777" w:rsidTr="00644247">
        <w:trPr>
          <w:trHeight w:val="57"/>
          <w:jc w:val="center"/>
        </w:trPr>
        <w:tc>
          <w:tcPr>
            <w:tcW w:w="2134" w:type="dxa"/>
            <w:vAlign w:val="center"/>
          </w:tcPr>
          <w:p w14:paraId="4FE0531C"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Borders>
              <w:bottom w:val="dotted" w:sz="4" w:space="0" w:color="auto"/>
            </w:tcBorders>
          </w:tcPr>
          <w:p w14:paraId="6BE1290B" w14:textId="7B97B6ED"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wave fetch</w:t>
            </w:r>
          </w:p>
        </w:tc>
        <w:tc>
          <w:tcPr>
            <w:tcW w:w="1049" w:type="dxa"/>
            <w:tcBorders>
              <w:bottom w:val="dotted" w:sz="4" w:space="0" w:color="auto"/>
            </w:tcBorders>
          </w:tcPr>
          <w:p w14:paraId="37F07CF6" w14:textId="06519B43"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1.50</w:t>
            </w:r>
          </w:p>
        </w:tc>
        <w:tc>
          <w:tcPr>
            <w:tcW w:w="1013" w:type="dxa"/>
            <w:tcBorders>
              <w:bottom w:val="dotted" w:sz="4" w:space="0" w:color="auto"/>
            </w:tcBorders>
          </w:tcPr>
          <w:p w14:paraId="1FF6CDD9" w14:textId="03BE01E1"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0.51</w:t>
            </w:r>
          </w:p>
        </w:tc>
        <w:tc>
          <w:tcPr>
            <w:tcW w:w="1134" w:type="dxa"/>
            <w:tcBorders>
              <w:bottom w:val="dotted" w:sz="4" w:space="0" w:color="auto"/>
            </w:tcBorders>
          </w:tcPr>
          <w:p w14:paraId="5A43C78F" w14:textId="2B5AD27B"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2.93</w:t>
            </w:r>
          </w:p>
        </w:tc>
        <w:tc>
          <w:tcPr>
            <w:tcW w:w="527" w:type="dxa"/>
            <w:tcBorders>
              <w:bottom w:val="dotted" w:sz="4" w:space="0" w:color="auto"/>
            </w:tcBorders>
          </w:tcPr>
          <w:p w14:paraId="754BAEF5" w14:textId="564985EF"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bottom w:val="dotted" w:sz="4" w:space="0" w:color="auto"/>
            </w:tcBorders>
          </w:tcPr>
          <w:p w14:paraId="7383F06D"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Borders>
              <w:bottom w:val="dotted" w:sz="4" w:space="0" w:color="auto"/>
            </w:tcBorders>
          </w:tcPr>
          <w:p w14:paraId="27AB7684"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Borders>
              <w:bottom w:val="dotted" w:sz="4" w:space="0" w:color="auto"/>
            </w:tcBorders>
          </w:tcPr>
          <w:p w14:paraId="77EE7599"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Borders>
              <w:bottom w:val="dotted" w:sz="4" w:space="0" w:color="auto"/>
            </w:tcBorders>
          </w:tcPr>
          <w:p w14:paraId="12227202" w14:textId="77777777" w:rsidR="009E3759" w:rsidRPr="00200371" w:rsidRDefault="009E3759" w:rsidP="00A92499">
            <w:pPr>
              <w:jc w:val="right"/>
              <w:rPr>
                <w:rFonts w:ascii="Cambria" w:hAnsi="Cambria" w:cs="Arial"/>
                <w:color w:val="000000" w:themeColor="text1"/>
                <w:sz w:val="18"/>
                <w:szCs w:val="18"/>
                <w:lang w:val="en-GB"/>
              </w:rPr>
            </w:pPr>
          </w:p>
        </w:tc>
      </w:tr>
      <w:tr w:rsidR="00065805" w:rsidRPr="00200371" w14:paraId="568D2D49" w14:textId="77777777" w:rsidTr="00E0712B">
        <w:trPr>
          <w:trHeight w:val="57"/>
          <w:jc w:val="center"/>
        </w:trPr>
        <w:tc>
          <w:tcPr>
            <w:tcW w:w="2134" w:type="dxa"/>
            <w:vAlign w:val="center"/>
          </w:tcPr>
          <w:p w14:paraId="01E024DB" w14:textId="781294D5" w:rsidR="00065805" w:rsidRPr="00200371" w:rsidRDefault="00644247"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c</w:t>
            </w:r>
            <w:r w:rsidR="00065805" w:rsidRPr="00200371">
              <w:rPr>
                <w:rFonts w:ascii="Cambria" w:hAnsi="Cambria" w:cs="Arial"/>
                <w:color w:val="000000" w:themeColor="text1"/>
                <w:sz w:val="18"/>
                <w:szCs w:val="18"/>
                <w:lang w:val="en-GB"/>
              </w:rPr>
              <w:t>over</w:t>
            </w:r>
            <w:r w:rsidRPr="00200371">
              <w:rPr>
                <w:rFonts w:ascii="Cambria" w:hAnsi="Cambria" w:cs="Arial"/>
                <w:color w:val="000000" w:themeColor="text1"/>
                <w:sz w:val="18"/>
                <w:szCs w:val="18"/>
                <w:vertAlign w:val="superscript"/>
                <w:lang w:val="en-GB"/>
              </w:rPr>
              <w:t>1</w:t>
            </w:r>
          </w:p>
        </w:tc>
        <w:tc>
          <w:tcPr>
            <w:tcW w:w="1730" w:type="dxa"/>
            <w:tcBorders>
              <w:top w:val="dotted" w:sz="4" w:space="0" w:color="auto"/>
            </w:tcBorders>
          </w:tcPr>
          <w:p w14:paraId="0EF29C56" w14:textId="6BECF54F" w:rsidR="00065805" w:rsidRPr="00200371" w:rsidRDefault="00C80C0F"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Borders>
              <w:top w:val="dotted" w:sz="4" w:space="0" w:color="auto"/>
            </w:tcBorders>
          </w:tcPr>
          <w:p w14:paraId="0C643A42" w14:textId="20742A76"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0.26</w:t>
            </w:r>
          </w:p>
        </w:tc>
        <w:tc>
          <w:tcPr>
            <w:tcW w:w="1013" w:type="dxa"/>
            <w:tcBorders>
              <w:top w:val="dotted" w:sz="4" w:space="0" w:color="auto"/>
            </w:tcBorders>
          </w:tcPr>
          <w:p w14:paraId="7C1BA421" w14:textId="25FDF8CE"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1.40</w:t>
            </w:r>
          </w:p>
        </w:tc>
        <w:tc>
          <w:tcPr>
            <w:tcW w:w="1134" w:type="dxa"/>
            <w:tcBorders>
              <w:top w:val="dotted" w:sz="4" w:space="0" w:color="auto"/>
            </w:tcBorders>
          </w:tcPr>
          <w:p w14:paraId="4B7481FF" w14:textId="36FF8D11"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0.18</w:t>
            </w:r>
          </w:p>
        </w:tc>
        <w:tc>
          <w:tcPr>
            <w:tcW w:w="527" w:type="dxa"/>
            <w:tcBorders>
              <w:top w:val="dotted" w:sz="4" w:space="0" w:color="auto"/>
            </w:tcBorders>
          </w:tcPr>
          <w:p w14:paraId="4FABDECA" w14:textId="4A676932" w:rsidR="00065805" w:rsidRPr="00200371" w:rsidRDefault="00621E12" w:rsidP="00A92499">
            <w:pPr>
              <w:jc w:val="center"/>
              <w:rPr>
                <w:rFonts w:ascii="Cambria" w:hAnsi="Cambria" w:cs="Arial"/>
                <w:color w:val="000000" w:themeColor="text1"/>
                <w:sz w:val="18"/>
                <w:szCs w:val="18"/>
                <w:vertAlign w:val="superscript"/>
                <w:lang w:val="en-GB"/>
              </w:rPr>
            </w:pPr>
            <w:r w:rsidRPr="00200371">
              <w:rPr>
                <w:rFonts w:ascii="Cambria" w:hAnsi="Cambria" w:cs="Arial"/>
                <w:color w:val="000000" w:themeColor="text1"/>
                <w:sz w:val="18"/>
                <w:szCs w:val="18"/>
                <w:vertAlign w:val="superscript"/>
                <w:lang w:val="en-GB"/>
              </w:rPr>
              <w:t>ns</w:t>
            </w:r>
          </w:p>
        </w:tc>
        <w:tc>
          <w:tcPr>
            <w:tcW w:w="850" w:type="dxa"/>
            <w:tcBorders>
              <w:top w:val="dotted" w:sz="4" w:space="0" w:color="auto"/>
            </w:tcBorders>
          </w:tcPr>
          <w:p w14:paraId="0F8ECC58" w14:textId="309AEE30"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550</w:t>
            </w:r>
          </w:p>
        </w:tc>
        <w:tc>
          <w:tcPr>
            <w:tcW w:w="1087" w:type="dxa"/>
            <w:tcBorders>
              <w:top w:val="dotted" w:sz="4" w:space="0" w:color="auto"/>
            </w:tcBorders>
          </w:tcPr>
          <w:p w14:paraId="74420117" w14:textId="64F7420F"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site</w:t>
            </w:r>
          </w:p>
        </w:tc>
        <w:tc>
          <w:tcPr>
            <w:tcW w:w="1057" w:type="dxa"/>
            <w:tcBorders>
              <w:top w:val="dotted" w:sz="4" w:space="0" w:color="auto"/>
            </w:tcBorders>
          </w:tcPr>
          <w:p w14:paraId="2330C73E" w14:textId="3395FC4E"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1.34</w:t>
            </w:r>
          </w:p>
        </w:tc>
        <w:tc>
          <w:tcPr>
            <w:tcW w:w="850" w:type="dxa"/>
            <w:tcBorders>
              <w:top w:val="dotted" w:sz="4" w:space="0" w:color="auto"/>
            </w:tcBorders>
          </w:tcPr>
          <w:p w14:paraId="215860FA" w14:textId="13BE5C2E"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1.16</w:t>
            </w:r>
          </w:p>
        </w:tc>
      </w:tr>
      <w:tr w:rsidR="00065805" w:rsidRPr="00200371" w14:paraId="79C51094" w14:textId="77777777" w:rsidTr="00E0712B">
        <w:trPr>
          <w:trHeight w:val="57"/>
          <w:jc w:val="center"/>
        </w:trPr>
        <w:tc>
          <w:tcPr>
            <w:tcW w:w="2134" w:type="dxa"/>
            <w:vAlign w:val="center"/>
          </w:tcPr>
          <w:p w14:paraId="65037C1A" w14:textId="77777777" w:rsidR="00065805" w:rsidRPr="00200371" w:rsidRDefault="00065805" w:rsidP="00A92499">
            <w:pPr>
              <w:jc w:val="right"/>
              <w:rPr>
                <w:rFonts w:ascii="Cambria" w:hAnsi="Cambria" w:cs="Arial"/>
                <w:color w:val="000000" w:themeColor="text1"/>
                <w:sz w:val="18"/>
                <w:szCs w:val="18"/>
                <w:lang w:val="en-GB"/>
              </w:rPr>
            </w:pPr>
          </w:p>
        </w:tc>
        <w:tc>
          <w:tcPr>
            <w:tcW w:w="1730" w:type="dxa"/>
          </w:tcPr>
          <w:p w14:paraId="51BCDB3E" w14:textId="2AD69FAF" w:rsidR="00065805" w:rsidRPr="00200371" w:rsidRDefault="00644247" w:rsidP="00A92499">
            <w:pPr>
              <w:jc w:val="both"/>
              <w:rPr>
                <w:rFonts w:ascii="Cambria" w:hAnsi="Cambria" w:cs="Arial"/>
                <w:color w:val="000000" w:themeColor="text1"/>
                <w:sz w:val="18"/>
                <w:szCs w:val="18"/>
                <w:lang w:val="en-GB"/>
              </w:rPr>
            </w:pPr>
            <w:r w:rsidRPr="00200371">
              <w:rPr>
                <w:rFonts w:ascii="Cambria" w:hAnsi="Cambria" w:cs="Arial"/>
                <w:i/>
                <w:iCs/>
                <w:color w:val="000000" w:themeColor="text1"/>
                <w:sz w:val="18"/>
                <w:szCs w:val="18"/>
                <w:lang w:val="en-GB"/>
              </w:rPr>
              <w:t>S. brasiliensis</w:t>
            </w:r>
            <w:r w:rsidRPr="00200371">
              <w:rPr>
                <w:rFonts w:ascii="Cambria" w:hAnsi="Cambria" w:cs="Arial"/>
                <w:color w:val="000000" w:themeColor="text1"/>
                <w:sz w:val="18"/>
                <w:szCs w:val="18"/>
                <w:lang w:val="en-GB"/>
              </w:rPr>
              <w:t xml:space="preserve"> size</w:t>
            </w:r>
          </w:p>
        </w:tc>
        <w:tc>
          <w:tcPr>
            <w:tcW w:w="1049" w:type="dxa"/>
          </w:tcPr>
          <w:p w14:paraId="5533C5A5" w14:textId="23F81461"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-0.11</w:t>
            </w:r>
          </w:p>
        </w:tc>
        <w:tc>
          <w:tcPr>
            <w:tcW w:w="1013" w:type="dxa"/>
          </w:tcPr>
          <w:p w14:paraId="3E3228E7" w14:textId="61F790FE"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0.03</w:t>
            </w:r>
          </w:p>
        </w:tc>
        <w:tc>
          <w:tcPr>
            <w:tcW w:w="1134" w:type="dxa"/>
          </w:tcPr>
          <w:p w14:paraId="2557F738" w14:textId="6FE2E19A" w:rsidR="00065805"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-2.85</w:t>
            </w:r>
          </w:p>
        </w:tc>
        <w:tc>
          <w:tcPr>
            <w:tcW w:w="527" w:type="dxa"/>
          </w:tcPr>
          <w:p w14:paraId="3AB3D5E4" w14:textId="0F9693CA" w:rsidR="00065805" w:rsidRPr="00200371" w:rsidRDefault="00621E12"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20216EA9" w14:textId="77777777" w:rsidR="00065805" w:rsidRPr="00200371" w:rsidRDefault="00065805" w:rsidP="00A92499">
            <w:pPr>
              <w:jc w:val="right"/>
              <w:rPr>
                <w:rFonts w:ascii="Cambria" w:hAnsi="Cambria" w:cs="Arial"/>
                <w:color w:val="000000" w:themeColor="text1"/>
                <w:sz w:val="18"/>
                <w:szCs w:val="18"/>
                <w:lang w:val="en-GB"/>
              </w:rPr>
            </w:pPr>
          </w:p>
        </w:tc>
        <w:tc>
          <w:tcPr>
            <w:tcW w:w="1087" w:type="dxa"/>
          </w:tcPr>
          <w:p w14:paraId="3D9F1346" w14:textId="77777777" w:rsidR="00065805" w:rsidRPr="00200371" w:rsidRDefault="00065805" w:rsidP="00A92499">
            <w:pPr>
              <w:jc w:val="right"/>
              <w:rPr>
                <w:rFonts w:ascii="Cambria" w:hAnsi="Cambria" w:cs="Arial"/>
                <w:color w:val="000000" w:themeColor="text1"/>
                <w:sz w:val="18"/>
                <w:szCs w:val="18"/>
                <w:lang w:val="en-GB"/>
              </w:rPr>
            </w:pPr>
          </w:p>
        </w:tc>
        <w:tc>
          <w:tcPr>
            <w:tcW w:w="1057" w:type="dxa"/>
          </w:tcPr>
          <w:p w14:paraId="1AB34205" w14:textId="77777777" w:rsidR="00065805" w:rsidRPr="00200371" w:rsidRDefault="00065805" w:rsidP="00A92499">
            <w:pPr>
              <w:jc w:val="right"/>
              <w:rPr>
                <w:rFonts w:ascii="Cambria" w:hAnsi="Cambria" w:cs="Arial"/>
                <w:color w:val="000000" w:themeColor="text1"/>
                <w:sz w:val="18"/>
                <w:szCs w:val="18"/>
                <w:lang w:val="en-GB"/>
              </w:rPr>
            </w:pPr>
          </w:p>
        </w:tc>
        <w:tc>
          <w:tcPr>
            <w:tcW w:w="850" w:type="dxa"/>
          </w:tcPr>
          <w:p w14:paraId="69F86845" w14:textId="77777777" w:rsidR="00065805" w:rsidRPr="00200371" w:rsidRDefault="00065805" w:rsidP="00A92499">
            <w:pPr>
              <w:jc w:val="right"/>
              <w:rPr>
                <w:rFonts w:ascii="Cambria" w:hAnsi="Cambria" w:cs="Arial"/>
                <w:color w:val="000000" w:themeColor="text1"/>
                <w:sz w:val="18"/>
                <w:szCs w:val="18"/>
                <w:lang w:val="en-GB"/>
              </w:rPr>
            </w:pPr>
          </w:p>
        </w:tc>
      </w:tr>
      <w:tr w:rsidR="00E0712B" w:rsidRPr="00200371" w14:paraId="7ACA8CBC" w14:textId="77777777" w:rsidTr="00E0712B">
        <w:trPr>
          <w:trHeight w:val="57"/>
          <w:jc w:val="center"/>
        </w:trPr>
        <w:tc>
          <w:tcPr>
            <w:tcW w:w="2134" w:type="dxa"/>
            <w:tcBorders>
              <w:bottom w:val="single" w:sz="4" w:space="0" w:color="auto"/>
            </w:tcBorders>
            <w:vAlign w:val="center"/>
          </w:tcPr>
          <w:p w14:paraId="7D14DD72" w14:textId="77777777" w:rsidR="00E0712B" w:rsidRPr="00200371" w:rsidRDefault="00E0712B" w:rsidP="00A92499">
            <w:pPr>
              <w:jc w:val="right"/>
              <w:rPr>
                <w:rFonts w:ascii="Cambria" w:hAnsi="Cambria" w:cs="Arial"/>
                <w:color w:val="000000" w:themeColor="text1"/>
                <w:sz w:val="18"/>
                <w:szCs w:val="18"/>
                <w:lang w:val="en-GB"/>
              </w:rPr>
            </w:pPr>
          </w:p>
        </w:tc>
        <w:tc>
          <w:tcPr>
            <w:tcW w:w="1730" w:type="dxa"/>
            <w:tcBorders>
              <w:bottom w:val="single" w:sz="4" w:space="0" w:color="auto"/>
            </w:tcBorders>
          </w:tcPr>
          <w:p w14:paraId="2480582D" w14:textId="111B6923" w:rsidR="00E0712B" w:rsidRPr="00200371" w:rsidRDefault="00E0712B"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FwD</w:t>
            </w:r>
          </w:p>
        </w:tc>
        <w:tc>
          <w:tcPr>
            <w:tcW w:w="1049" w:type="dxa"/>
            <w:tcBorders>
              <w:bottom w:val="single" w:sz="4" w:space="0" w:color="auto"/>
            </w:tcBorders>
          </w:tcPr>
          <w:p w14:paraId="6AC37044" w14:textId="65E60900" w:rsidR="00E0712B"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3.68</w:t>
            </w:r>
          </w:p>
        </w:tc>
        <w:tc>
          <w:tcPr>
            <w:tcW w:w="1013" w:type="dxa"/>
            <w:tcBorders>
              <w:bottom w:val="single" w:sz="4" w:space="0" w:color="auto"/>
            </w:tcBorders>
          </w:tcPr>
          <w:p w14:paraId="66B6CA33" w14:textId="28837EAF" w:rsidR="00E0712B"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1.27</w:t>
            </w:r>
          </w:p>
        </w:tc>
        <w:tc>
          <w:tcPr>
            <w:tcW w:w="1134" w:type="dxa"/>
            <w:tcBorders>
              <w:bottom w:val="single" w:sz="4" w:space="0" w:color="auto"/>
            </w:tcBorders>
          </w:tcPr>
          <w:p w14:paraId="0D77FD24" w14:textId="003C2E2D" w:rsidR="00E0712B" w:rsidRPr="00200371" w:rsidRDefault="00621E12"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2.90</w:t>
            </w:r>
          </w:p>
        </w:tc>
        <w:tc>
          <w:tcPr>
            <w:tcW w:w="527" w:type="dxa"/>
            <w:tcBorders>
              <w:bottom w:val="single" w:sz="4" w:space="0" w:color="auto"/>
            </w:tcBorders>
          </w:tcPr>
          <w:p w14:paraId="4F371629" w14:textId="729BE716" w:rsidR="00E0712B" w:rsidRPr="00200371" w:rsidRDefault="00621E12"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bottom w:val="single" w:sz="4" w:space="0" w:color="auto"/>
            </w:tcBorders>
          </w:tcPr>
          <w:p w14:paraId="0F59F2B2" w14:textId="77777777" w:rsidR="00E0712B" w:rsidRPr="00200371" w:rsidRDefault="00E0712B" w:rsidP="00A92499">
            <w:pPr>
              <w:jc w:val="right"/>
              <w:rPr>
                <w:rFonts w:ascii="Cambria" w:hAnsi="Cambria" w:cs="Arial"/>
                <w:color w:val="000000" w:themeColor="text1"/>
                <w:sz w:val="18"/>
                <w:szCs w:val="18"/>
                <w:lang w:val="en-GB"/>
              </w:rPr>
            </w:pPr>
          </w:p>
        </w:tc>
        <w:tc>
          <w:tcPr>
            <w:tcW w:w="1087" w:type="dxa"/>
            <w:tcBorders>
              <w:bottom w:val="single" w:sz="4" w:space="0" w:color="auto"/>
            </w:tcBorders>
          </w:tcPr>
          <w:p w14:paraId="08C05B4D" w14:textId="77777777" w:rsidR="00E0712B" w:rsidRPr="00200371" w:rsidRDefault="00E0712B" w:rsidP="00A92499">
            <w:pPr>
              <w:jc w:val="right"/>
              <w:rPr>
                <w:rFonts w:ascii="Cambria" w:hAnsi="Cambria" w:cs="Arial"/>
                <w:color w:val="000000" w:themeColor="text1"/>
                <w:sz w:val="18"/>
                <w:szCs w:val="18"/>
                <w:lang w:val="en-GB"/>
              </w:rPr>
            </w:pPr>
          </w:p>
        </w:tc>
        <w:tc>
          <w:tcPr>
            <w:tcW w:w="1057" w:type="dxa"/>
            <w:tcBorders>
              <w:bottom w:val="single" w:sz="4" w:space="0" w:color="auto"/>
            </w:tcBorders>
          </w:tcPr>
          <w:p w14:paraId="567B5B22" w14:textId="77777777" w:rsidR="00E0712B" w:rsidRPr="00200371" w:rsidRDefault="00E0712B" w:rsidP="00A92499">
            <w:pPr>
              <w:jc w:val="right"/>
              <w:rPr>
                <w:rFonts w:ascii="Cambria" w:hAnsi="Cambria" w:cs="Arial"/>
                <w:color w:val="000000" w:themeColor="text1"/>
                <w:sz w:val="18"/>
                <w:szCs w:val="18"/>
                <w:lang w:val="en-GB"/>
              </w:rPr>
            </w:pPr>
          </w:p>
        </w:tc>
        <w:tc>
          <w:tcPr>
            <w:tcW w:w="850" w:type="dxa"/>
            <w:tcBorders>
              <w:bottom w:val="single" w:sz="4" w:space="0" w:color="auto"/>
            </w:tcBorders>
          </w:tcPr>
          <w:p w14:paraId="5564101A" w14:textId="77777777" w:rsidR="00E0712B" w:rsidRPr="00200371" w:rsidRDefault="00E0712B" w:rsidP="00A92499">
            <w:pPr>
              <w:jc w:val="right"/>
              <w:rPr>
                <w:rFonts w:ascii="Cambria" w:hAnsi="Cambria" w:cs="Arial"/>
                <w:color w:val="000000" w:themeColor="text1"/>
                <w:sz w:val="18"/>
                <w:szCs w:val="18"/>
                <w:lang w:val="en-GB"/>
              </w:rPr>
            </w:pPr>
          </w:p>
        </w:tc>
      </w:tr>
      <w:tr w:rsidR="009E3759" w:rsidRPr="00200371" w14:paraId="76541611" w14:textId="77777777" w:rsidTr="00A92499">
        <w:trPr>
          <w:trHeight w:val="57"/>
          <w:jc w:val="center"/>
        </w:trPr>
        <w:tc>
          <w:tcPr>
            <w:tcW w:w="2134" w:type="dxa"/>
            <w:vAlign w:val="center"/>
          </w:tcPr>
          <w:p w14:paraId="3B098206" w14:textId="5EBB0004"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i/>
                <w:color w:val="000000" w:themeColor="text1"/>
                <w:sz w:val="18"/>
                <w:szCs w:val="18"/>
                <w:lang w:val="en-GB"/>
              </w:rPr>
              <w:t>Lottia subrugosa</w:t>
            </w:r>
          </w:p>
        </w:tc>
        <w:tc>
          <w:tcPr>
            <w:tcW w:w="1730" w:type="dxa"/>
          </w:tcPr>
          <w:p w14:paraId="76CDE7E2" w14:textId="77777777" w:rsidR="009E3759" w:rsidRPr="00200371" w:rsidRDefault="009E3759" w:rsidP="00A92499">
            <w:pPr>
              <w:jc w:val="both"/>
              <w:rPr>
                <w:rFonts w:ascii="Cambria" w:hAnsi="Cambria" w:cs="Arial"/>
                <w:color w:val="000000" w:themeColor="text1"/>
                <w:sz w:val="18"/>
                <w:szCs w:val="18"/>
                <w:lang w:val="en-GB"/>
              </w:rPr>
            </w:pPr>
          </w:p>
        </w:tc>
        <w:tc>
          <w:tcPr>
            <w:tcW w:w="1049" w:type="dxa"/>
          </w:tcPr>
          <w:p w14:paraId="5445C2C9" w14:textId="77777777" w:rsidR="009E3759" w:rsidRPr="00200371" w:rsidRDefault="009E3759" w:rsidP="00A92499">
            <w:pPr>
              <w:jc w:val="right"/>
              <w:rPr>
                <w:rFonts w:ascii="Cambria" w:hAnsi="Cambria" w:cs="Arial"/>
                <w:color w:val="000000" w:themeColor="text1"/>
                <w:sz w:val="18"/>
                <w:szCs w:val="18"/>
                <w:lang w:val="en-GB"/>
              </w:rPr>
            </w:pPr>
          </w:p>
        </w:tc>
        <w:tc>
          <w:tcPr>
            <w:tcW w:w="1013" w:type="dxa"/>
          </w:tcPr>
          <w:p w14:paraId="134E7243" w14:textId="77777777" w:rsidR="009E3759" w:rsidRPr="00200371" w:rsidRDefault="009E3759" w:rsidP="00A92499">
            <w:pPr>
              <w:jc w:val="right"/>
              <w:rPr>
                <w:rFonts w:ascii="Cambria" w:hAnsi="Cambria" w:cs="Arial"/>
                <w:color w:val="000000" w:themeColor="text1"/>
                <w:sz w:val="18"/>
                <w:szCs w:val="18"/>
                <w:lang w:val="en-GB"/>
              </w:rPr>
            </w:pPr>
          </w:p>
        </w:tc>
        <w:tc>
          <w:tcPr>
            <w:tcW w:w="1134" w:type="dxa"/>
          </w:tcPr>
          <w:p w14:paraId="438234A1" w14:textId="77777777" w:rsidR="009E3759" w:rsidRPr="00200371" w:rsidRDefault="009E3759" w:rsidP="00A92499">
            <w:pPr>
              <w:jc w:val="right"/>
              <w:rPr>
                <w:rFonts w:ascii="Cambria" w:hAnsi="Cambria" w:cs="Arial"/>
                <w:color w:val="000000" w:themeColor="text1"/>
                <w:sz w:val="18"/>
                <w:szCs w:val="18"/>
                <w:lang w:val="en-GB"/>
              </w:rPr>
            </w:pPr>
          </w:p>
        </w:tc>
        <w:tc>
          <w:tcPr>
            <w:tcW w:w="527" w:type="dxa"/>
          </w:tcPr>
          <w:p w14:paraId="7529D87B" w14:textId="77777777" w:rsidR="009E3759" w:rsidRPr="00200371" w:rsidRDefault="009E3759" w:rsidP="00A92499">
            <w:pPr>
              <w:jc w:val="center"/>
              <w:rPr>
                <w:rFonts w:ascii="Cambria" w:hAnsi="Cambria" w:cs="Arial"/>
                <w:color w:val="000000" w:themeColor="text1"/>
                <w:sz w:val="18"/>
                <w:szCs w:val="18"/>
                <w:lang w:val="en-GB"/>
              </w:rPr>
            </w:pPr>
          </w:p>
        </w:tc>
        <w:tc>
          <w:tcPr>
            <w:tcW w:w="850" w:type="dxa"/>
          </w:tcPr>
          <w:p w14:paraId="6162D846"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Pr>
          <w:p w14:paraId="280FDD5B"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Pr>
          <w:p w14:paraId="03ABC36E"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Pr>
          <w:p w14:paraId="6F74FE7E"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06F39AC0" w14:textId="77777777" w:rsidTr="00A92499">
        <w:trPr>
          <w:trHeight w:val="57"/>
          <w:jc w:val="center"/>
        </w:trPr>
        <w:tc>
          <w:tcPr>
            <w:tcW w:w="2134" w:type="dxa"/>
            <w:vAlign w:val="center"/>
          </w:tcPr>
          <w:p w14:paraId="6A066A49" w14:textId="46FC80B4"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log(size)</w:t>
            </w:r>
          </w:p>
        </w:tc>
        <w:tc>
          <w:tcPr>
            <w:tcW w:w="1730" w:type="dxa"/>
          </w:tcPr>
          <w:p w14:paraId="132856C7" w14:textId="5FE25EC4"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Pr>
          <w:p w14:paraId="0D95D096" w14:textId="0A5A7C31"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9.23</w:t>
            </w:r>
          </w:p>
        </w:tc>
        <w:tc>
          <w:tcPr>
            <w:tcW w:w="1013" w:type="dxa"/>
          </w:tcPr>
          <w:p w14:paraId="476FB820" w14:textId="4C5B285C"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1.29</w:t>
            </w:r>
          </w:p>
        </w:tc>
        <w:tc>
          <w:tcPr>
            <w:tcW w:w="1134" w:type="dxa"/>
          </w:tcPr>
          <w:p w14:paraId="23F76EDB" w14:textId="602832FA"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5.08</w:t>
            </w:r>
          </w:p>
        </w:tc>
        <w:tc>
          <w:tcPr>
            <w:tcW w:w="527" w:type="dxa"/>
          </w:tcPr>
          <w:p w14:paraId="6664891E" w14:textId="01388DB2"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39ED41A1" w14:textId="71A0963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677</w:t>
            </w:r>
          </w:p>
        </w:tc>
        <w:tc>
          <w:tcPr>
            <w:tcW w:w="1087" w:type="dxa"/>
          </w:tcPr>
          <w:p w14:paraId="5DFB8F62" w14:textId="38AFB0CC"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site</w:t>
            </w:r>
          </w:p>
        </w:tc>
        <w:tc>
          <w:tcPr>
            <w:tcW w:w="1057" w:type="dxa"/>
          </w:tcPr>
          <w:p w14:paraId="16B890E6" w14:textId="471E4804"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0.03</w:t>
            </w:r>
          </w:p>
        </w:tc>
        <w:tc>
          <w:tcPr>
            <w:tcW w:w="850" w:type="dxa"/>
          </w:tcPr>
          <w:p w14:paraId="419B896B" w14:textId="6FBDAD59"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0.17</w:t>
            </w:r>
          </w:p>
        </w:tc>
      </w:tr>
      <w:tr w:rsidR="009E3759" w:rsidRPr="00200371" w14:paraId="2299269E" w14:textId="77777777" w:rsidTr="00A92499">
        <w:trPr>
          <w:trHeight w:val="57"/>
          <w:jc w:val="center"/>
        </w:trPr>
        <w:tc>
          <w:tcPr>
            <w:tcW w:w="2134" w:type="dxa"/>
            <w:vAlign w:val="center"/>
          </w:tcPr>
          <w:p w14:paraId="7A028F28"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Pr>
          <w:p w14:paraId="4F3AF9D3" w14:textId="77777777"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SST</w:t>
            </w:r>
          </w:p>
        </w:tc>
        <w:tc>
          <w:tcPr>
            <w:tcW w:w="1049" w:type="dxa"/>
          </w:tcPr>
          <w:p w14:paraId="248EFD14"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-0.17</w:t>
            </w:r>
          </w:p>
        </w:tc>
        <w:tc>
          <w:tcPr>
            <w:tcW w:w="1013" w:type="dxa"/>
          </w:tcPr>
          <w:p w14:paraId="1C8FB18C"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0.05</w:t>
            </w:r>
          </w:p>
        </w:tc>
        <w:tc>
          <w:tcPr>
            <w:tcW w:w="1134" w:type="dxa"/>
          </w:tcPr>
          <w:p w14:paraId="4F9B1410"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-3.36</w:t>
            </w:r>
          </w:p>
        </w:tc>
        <w:tc>
          <w:tcPr>
            <w:tcW w:w="527" w:type="dxa"/>
          </w:tcPr>
          <w:p w14:paraId="0B5D793D" w14:textId="7777777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1C00E152"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Pr>
          <w:p w14:paraId="68D0B731"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subregion</w:t>
            </w:r>
          </w:p>
        </w:tc>
        <w:tc>
          <w:tcPr>
            <w:tcW w:w="1057" w:type="dxa"/>
          </w:tcPr>
          <w:p w14:paraId="2A10B9AE"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0.01</w:t>
            </w:r>
          </w:p>
        </w:tc>
        <w:tc>
          <w:tcPr>
            <w:tcW w:w="850" w:type="dxa"/>
          </w:tcPr>
          <w:p w14:paraId="5EB00ABF"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0.12</w:t>
            </w:r>
          </w:p>
        </w:tc>
      </w:tr>
      <w:tr w:rsidR="009E3759" w:rsidRPr="00200371" w14:paraId="78CFB8F5" w14:textId="77777777" w:rsidTr="00A92499">
        <w:trPr>
          <w:trHeight w:val="57"/>
          <w:jc w:val="center"/>
        </w:trPr>
        <w:tc>
          <w:tcPr>
            <w:tcW w:w="2134" w:type="dxa"/>
            <w:vAlign w:val="center"/>
          </w:tcPr>
          <w:p w14:paraId="686B3E15"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Pr>
          <w:p w14:paraId="75399ECA" w14:textId="77777777"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FwD</w:t>
            </w:r>
          </w:p>
        </w:tc>
        <w:tc>
          <w:tcPr>
            <w:tcW w:w="1049" w:type="dxa"/>
          </w:tcPr>
          <w:p w14:paraId="3E8DB28E"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0.59</w:t>
            </w:r>
          </w:p>
        </w:tc>
        <w:tc>
          <w:tcPr>
            <w:tcW w:w="1013" w:type="dxa"/>
          </w:tcPr>
          <w:p w14:paraId="5D07BF23"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0.23</w:t>
            </w:r>
          </w:p>
        </w:tc>
        <w:tc>
          <w:tcPr>
            <w:tcW w:w="1134" w:type="dxa"/>
          </w:tcPr>
          <w:p w14:paraId="0D3C7B7B"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2.59</w:t>
            </w:r>
          </w:p>
        </w:tc>
        <w:tc>
          <w:tcPr>
            <w:tcW w:w="527" w:type="dxa"/>
          </w:tcPr>
          <w:p w14:paraId="6459E863" w14:textId="7777777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6834FB79"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Pr>
          <w:p w14:paraId="53A0452C"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residual</w:t>
            </w:r>
          </w:p>
        </w:tc>
        <w:tc>
          <w:tcPr>
            <w:tcW w:w="1057" w:type="dxa"/>
          </w:tcPr>
          <w:p w14:paraId="468A7842"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0.08</w:t>
            </w:r>
          </w:p>
        </w:tc>
        <w:tc>
          <w:tcPr>
            <w:tcW w:w="850" w:type="dxa"/>
          </w:tcPr>
          <w:p w14:paraId="49345C8F"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0.29</w:t>
            </w:r>
          </w:p>
        </w:tc>
      </w:tr>
      <w:tr w:rsidR="009E3759" w:rsidRPr="00200371" w14:paraId="61456157" w14:textId="77777777" w:rsidTr="00A92499">
        <w:trPr>
          <w:trHeight w:val="57"/>
          <w:jc w:val="center"/>
        </w:trPr>
        <w:tc>
          <w:tcPr>
            <w:tcW w:w="2134" w:type="dxa"/>
            <w:vAlign w:val="center"/>
          </w:tcPr>
          <w:p w14:paraId="53F77521"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Borders>
              <w:bottom w:val="single" w:sz="4" w:space="0" w:color="auto"/>
            </w:tcBorders>
          </w:tcPr>
          <w:p w14:paraId="57556301" w14:textId="77777777"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roughness</w:t>
            </w:r>
          </w:p>
        </w:tc>
        <w:tc>
          <w:tcPr>
            <w:tcW w:w="1049" w:type="dxa"/>
            <w:tcBorders>
              <w:bottom w:val="single" w:sz="4" w:space="0" w:color="auto"/>
            </w:tcBorders>
          </w:tcPr>
          <w:p w14:paraId="01C40C69"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-0.57</w:t>
            </w:r>
          </w:p>
        </w:tc>
        <w:tc>
          <w:tcPr>
            <w:tcW w:w="1013" w:type="dxa"/>
            <w:tcBorders>
              <w:bottom w:val="single" w:sz="4" w:space="0" w:color="auto"/>
            </w:tcBorders>
          </w:tcPr>
          <w:p w14:paraId="591CD2F6"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0.21</w:t>
            </w:r>
          </w:p>
        </w:tc>
        <w:tc>
          <w:tcPr>
            <w:tcW w:w="1134" w:type="dxa"/>
            <w:tcBorders>
              <w:bottom w:val="single" w:sz="4" w:space="0" w:color="auto"/>
            </w:tcBorders>
          </w:tcPr>
          <w:p w14:paraId="41D617C3"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-2.63</w:t>
            </w:r>
          </w:p>
        </w:tc>
        <w:tc>
          <w:tcPr>
            <w:tcW w:w="527" w:type="dxa"/>
            <w:tcBorders>
              <w:bottom w:val="single" w:sz="4" w:space="0" w:color="auto"/>
            </w:tcBorders>
          </w:tcPr>
          <w:p w14:paraId="4D5A7000" w14:textId="7777777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bottom w:val="single" w:sz="4" w:space="0" w:color="auto"/>
            </w:tcBorders>
          </w:tcPr>
          <w:p w14:paraId="218799E0"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Borders>
              <w:bottom w:val="single" w:sz="4" w:space="0" w:color="auto"/>
            </w:tcBorders>
          </w:tcPr>
          <w:p w14:paraId="6A26F319"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Borders>
              <w:bottom w:val="single" w:sz="4" w:space="0" w:color="auto"/>
            </w:tcBorders>
          </w:tcPr>
          <w:p w14:paraId="73490648"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Borders>
              <w:bottom w:val="single" w:sz="4" w:space="0" w:color="auto"/>
            </w:tcBorders>
          </w:tcPr>
          <w:p w14:paraId="5382F031"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273896C9" w14:textId="77777777" w:rsidTr="00A92499">
        <w:trPr>
          <w:trHeight w:val="57"/>
          <w:jc w:val="center"/>
        </w:trPr>
        <w:tc>
          <w:tcPr>
            <w:tcW w:w="2134" w:type="dxa"/>
            <w:vAlign w:val="center"/>
          </w:tcPr>
          <w:p w14:paraId="3DB422C5"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density</w:t>
            </w:r>
          </w:p>
        </w:tc>
        <w:tc>
          <w:tcPr>
            <w:tcW w:w="1730" w:type="dxa"/>
            <w:tcBorders>
              <w:top w:val="single" w:sz="4" w:space="0" w:color="auto"/>
            </w:tcBorders>
          </w:tcPr>
          <w:p w14:paraId="42A6A314" w14:textId="77777777"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Borders>
              <w:top w:val="single" w:sz="4" w:space="0" w:color="auto"/>
            </w:tcBorders>
          </w:tcPr>
          <w:p w14:paraId="0DCB02FF"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1.12</w:t>
            </w:r>
          </w:p>
        </w:tc>
        <w:tc>
          <w:tcPr>
            <w:tcW w:w="1013" w:type="dxa"/>
            <w:tcBorders>
              <w:top w:val="single" w:sz="4" w:space="0" w:color="auto"/>
            </w:tcBorders>
          </w:tcPr>
          <w:p w14:paraId="403EA41D"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0.40</w:t>
            </w:r>
          </w:p>
        </w:tc>
        <w:tc>
          <w:tcPr>
            <w:tcW w:w="1134" w:type="dxa"/>
            <w:tcBorders>
              <w:top w:val="single" w:sz="4" w:space="0" w:color="auto"/>
            </w:tcBorders>
          </w:tcPr>
          <w:p w14:paraId="3E2ABE35"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2.74</w:t>
            </w:r>
          </w:p>
        </w:tc>
        <w:tc>
          <w:tcPr>
            <w:tcW w:w="527" w:type="dxa"/>
            <w:tcBorders>
              <w:top w:val="single" w:sz="4" w:space="0" w:color="auto"/>
            </w:tcBorders>
          </w:tcPr>
          <w:p w14:paraId="08CFD0A6" w14:textId="7777777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top w:val="single" w:sz="4" w:space="0" w:color="auto"/>
            </w:tcBorders>
          </w:tcPr>
          <w:p w14:paraId="2784182B"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772</w:t>
            </w:r>
          </w:p>
        </w:tc>
        <w:tc>
          <w:tcPr>
            <w:tcW w:w="1087" w:type="dxa"/>
            <w:tcBorders>
              <w:top w:val="single" w:sz="4" w:space="0" w:color="auto"/>
            </w:tcBorders>
          </w:tcPr>
          <w:p w14:paraId="119FF560"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site</w:t>
            </w:r>
          </w:p>
        </w:tc>
        <w:tc>
          <w:tcPr>
            <w:tcW w:w="1057" w:type="dxa"/>
            <w:tcBorders>
              <w:top w:val="single" w:sz="4" w:space="0" w:color="auto"/>
            </w:tcBorders>
          </w:tcPr>
          <w:p w14:paraId="40952FDA"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0.25</w:t>
            </w:r>
          </w:p>
        </w:tc>
        <w:tc>
          <w:tcPr>
            <w:tcW w:w="850" w:type="dxa"/>
            <w:tcBorders>
              <w:top w:val="single" w:sz="4" w:space="0" w:color="auto"/>
            </w:tcBorders>
          </w:tcPr>
          <w:p w14:paraId="36599F14"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0.50</w:t>
            </w:r>
          </w:p>
        </w:tc>
      </w:tr>
      <w:tr w:rsidR="009E3759" w:rsidRPr="00200371" w14:paraId="631CB6EE" w14:textId="77777777" w:rsidTr="00A92499">
        <w:trPr>
          <w:trHeight w:val="57"/>
          <w:jc w:val="center"/>
        </w:trPr>
        <w:tc>
          <w:tcPr>
            <w:tcW w:w="2134" w:type="dxa"/>
            <w:vAlign w:val="center"/>
          </w:tcPr>
          <w:p w14:paraId="40FD72AA"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Pr>
          <w:p w14:paraId="5624AED6" w14:textId="77777777"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Chla</w:t>
            </w:r>
          </w:p>
        </w:tc>
        <w:tc>
          <w:tcPr>
            <w:tcW w:w="1049" w:type="dxa"/>
          </w:tcPr>
          <w:p w14:paraId="585421BB"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-0.12</w:t>
            </w:r>
          </w:p>
        </w:tc>
        <w:tc>
          <w:tcPr>
            <w:tcW w:w="1013" w:type="dxa"/>
          </w:tcPr>
          <w:p w14:paraId="2E9EE28B"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0.04</w:t>
            </w:r>
          </w:p>
        </w:tc>
        <w:tc>
          <w:tcPr>
            <w:tcW w:w="1134" w:type="dxa"/>
          </w:tcPr>
          <w:p w14:paraId="2065BFA5"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-3.11</w:t>
            </w:r>
          </w:p>
        </w:tc>
        <w:tc>
          <w:tcPr>
            <w:tcW w:w="527" w:type="dxa"/>
          </w:tcPr>
          <w:p w14:paraId="7A75EBEA" w14:textId="7777777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18E85B15"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Pr>
          <w:p w14:paraId="24FAFDD6"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Pr>
          <w:p w14:paraId="4BE8BFFA"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Pr>
          <w:p w14:paraId="3B19AD5E"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1C038DC0" w14:textId="77777777" w:rsidTr="00A92499">
        <w:trPr>
          <w:trHeight w:val="57"/>
          <w:jc w:val="center"/>
        </w:trPr>
        <w:tc>
          <w:tcPr>
            <w:tcW w:w="2134" w:type="dxa"/>
            <w:vAlign w:val="center"/>
          </w:tcPr>
          <w:p w14:paraId="5FA2A2BF"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Pr>
          <w:p w14:paraId="7D4A74DD" w14:textId="77777777"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FwD</w:t>
            </w:r>
          </w:p>
        </w:tc>
        <w:tc>
          <w:tcPr>
            <w:tcW w:w="1049" w:type="dxa"/>
          </w:tcPr>
          <w:p w14:paraId="2C724FAD"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1.38</w:t>
            </w:r>
          </w:p>
        </w:tc>
        <w:tc>
          <w:tcPr>
            <w:tcW w:w="1013" w:type="dxa"/>
          </w:tcPr>
          <w:p w14:paraId="38677065"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0.69</w:t>
            </w:r>
          </w:p>
        </w:tc>
        <w:tc>
          <w:tcPr>
            <w:tcW w:w="1134" w:type="dxa"/>
          </w:tcPr>
          <w:p w14:paraId="734FB6A5"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1.98</w:t>
            </w:r>
          </w:p>
        </w:tc>
        <w:tc>
          <w:tcPr>
            <w:tcW w:w="527" w:type="dxa"/>
          </w:tcPr>
          <w:p w14:paraId="541EBD9E" w14:textId="7777777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3A5D42F8"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Pr>
          <w:p w14:paraId="26DF0581"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Pr>
          <w:p w14:paraId="54E2DE6F"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Pr>
          <w:p w14:paraId="1E7C277C"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5A8D1EAF" w14:textId="77777777" w:rsidTr="00A92499">
        <w:trPr>
          <w:trHeight w:val="57"/>
          <w:jc w:val="center"/>
        </w:trPr>
        <w:tc>
          <w:tcPr>
            <w:tcW w:w="2134" w:type="dxa"/>
            <w:tcBorders>
              <w:bottom w:val="single" w:sz="4" w:space="0" w:color="auto"/>
            </w:tcBorders>
            <w:vAlign w:val="center"/>
          </w:tcPr>
          <w:p w14:paraId="4F61C016"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Borders>
              <w:bottom w:val="single" w:sz="4" w:space="0" w:color="auto"/>
            </w:tcBorders>
          </w:tcPr>
          <w:p w14:paraId="7412F4D0" w14:textId="77777777" w:rsidR="009E3759" w:rsidRPr="00200371" w:rsidRDefault="009E3759" w:rsidP="00A92499">
            <w:pPr>
              <w:jc w:val="both"/>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shore inclination</w:t>
            </w:r>
          </w:p>
        </w:tc>
        <w:tc>
          <w:tcPr>
            <w:tcW w:w="1049" w:type="dxa"/>
            <w:tcBorders>
              <w:bottom w:val="single" w:sz="4" w:space="0" w:color="auto"/>
            </w:tcBorders>
          </w:tcPr>
          <w:p w14:paraId="1646D430"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-9.29E-03</w:t>
            </w:r>
          </w:p>
        </w:tc>
        <w:tc>
          <w:tcPr>
            <w:tcW w:w="1013" w:type="dxa"/>
            <w:tcBorders>
              <w:bottom w:val="single" w:sz="4" w:space="0" w:color="auto"/>
            </w:tcBorders>
          </w:tcPr>
          <w:p w14:paraId="3646FC65"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4.21E-03</w:t>
            </w:r>
          </w:p>
        </w:tc>
        <w:tc>
          <w:tcPr>
            <w:tcW w:w="1134" w:type="dxa"/>
            <w:tcBorders>
              <w:bottom w:val="single" w:sz="4" w:space="0" w:color="auto"/>
            </w:tcBorders>
          </w:tcPr>
          <w:p w14:paraId="5C4D890E"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-2.20</w:t>
            </w:r>
          </w:p>
        </w:tc>
        <w:tc>
          <w:tcPr>
            <w:tcW w:w="527" w:type="dxa"/>
            <w:tcBorders>
              <w:bottom w:val="single" w:sz="4" w:space="0" w:color="auto"/>
            </w:tcBorders>
          </w:tcPr>
          <w:p w14:paraId="258FBA2D" w14:textId="7777777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bottom w:val="single" w:sz="4" w:space="0" w:color="auto"/>
            </w:tcBorders>
          </w:tcPr>
          <w:p w14:paraId="15E60CE5"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Borders>
              <w:bottom w:val="single" w:sz="4" w:space="0" w:color="auto"/>
            </w:tcBorders>
          </w:tcPr>
          <w:p w14:paraId="358957AD"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Borders>
              <w:bottom w:val="single" w:sz="4" w:space="0" w:color="auto"/>
            </w:tcBorders>
          </w:tcPr>
          <w:p w14:paraId="70F5614F"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Borders>
              <w:bottom w:val="single" w:sz="4" w:space="0" w:color="auto"/>
            </w:tcBorders>
          </w:tcPr>
          <w:p w14:paraId="10A30F42"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0EC08881" w14:textId="77777777" w:rsidTr="00A92499">
        <w:trPr>
          <w:trHeight w:val="57"/>
          <w:jc w:val="center"/>
        </w:trPr>
        <w:tc>
          <w:tcPr>
            <w:tcW w:w="2134" w:type="dxa"/>
            <w:tcBorders>
              <w:top w:val="single" w:sz="4" w:space="0" w:color="auto"/>
            </w:tcBorders>
            <w:vAlign w:val="center"/>
          </w:tcPr>
          <w:p w14:paraId="72DEF2E4"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i/>
                <w:color w:val="000000" w:themeColor="text1"/>
                <w:sz w:val="18"/>
                <w:szCs w:val="18"/>
                <w:lang w:val="en-GB"/>
              </w:rPr>
              <w:t>Echinolittorina lineolata</w:t>
            </w:r>
          </w:p>
        </w:tc>
        <w:tc>
          <w:tcPr>
            <w:tcW w:w="1730" w:type="dxa"/>
            <w:tcBorders>
              <w:top w:val="single" w:sz="4" w:space="0" w:color="auto"/>
            </w:tcBorders>
          </w:tcPr>
          <w:p w14:paraId="6E19146E" w14:textId="77777777" w:rsidR="009E3759" w:rsidRPr="00200371" w:rsidRDefault="009E3759" w:rsidP="00A92499">
            <w:pPr>
              <w:jc w:val="both"/>
              <w:rPr>
                <w:rFonts w:ascii="Cambria" w:hAnsi="Cambria" w:cs="Arial"/>
                <w:color w:val="000000" w:themeColor="text1"/>
                <w:sz w:val="18"/>
                <w:szCs w:val="18"/>
                <w:lang w:val="en-GB"/>
              </w:rPr>
            </w:pPr>
          </w:p>
        </w:tc>
        <w:tc>
          <w:tcPr>
            <w:tcW w:w="1049" w:type="dxa"/>
            <w:tcBorders>
              <w:top w:val="single" w:sz="4" w:space="0" w:color="auto"/>
            </w:tcBorders>
          </w:tcPr>
          <w:p w14:paraId="5331A6B0" w14:textId="77777777" w:rsidR="009E3759" w:rsidRPr="00200371" w:rsidRDefault="009E3759" w:rsidP="00A92499">
            <w:pPr>
              <w:jc w:val="right"/>
              <w:rPr>
                <w:rFonts w:ascii="Cambria" w:hAnsi="Cambria" w:cs="Arial"/>
                <w:color w:val="000000" w:themeColor="text1"/>
                <w:sz w:val="18"/>
                <w:szCs w:val="18"/>
                <w:lang w:val="en-GB"/>
              </w:rPr>
            </w:pPr>
          </w:p>
        </w:tc>
        <w:tc>
          <w:tcPr>
            <w:tcW w:w="1013" w:type="dxa"/>
            <w:tcBorders>
              <w:top w:val="single" w:sz="4" w:space="0" w:color="auto"/>
            </w:tcBorders>
          </w:tcPr>
          <w:p w14:paraId="32D488FA" w14:textId="77777777" w:rsidR="009E3759" w:rsidRPr="00200371" w:rsidRDefault="009E3759" w:rsidP="00A92499">
            <w:pPr>
              <w:jc w:val="right"/>
              <w:rPr>
                <w:rFonts w:ascii="Cambria" w:hAnsi="Cambria" w:cs="Arial"/>
                <w:color w:val="000000" w:themeColor="text1"/>
                <w:sz w:val="18"/>
                <w:szCs w:val="18"/>
                <w:lang w:val="en-GB"/>
              </w:rPr>
            </w:pPr>
          </w:p>
        </w:tc>
        <w:tc>
          <w:tcPr>
            <w:tcW w:w="1134" w:type="dxa"/>
            <w:tcBorders>
              <w:top w:val="single" w:sz="4" w:space="0" w:color="auto"/>
            </w:tcBorders>
          </w:tcPr>
          <w:p w14:paraId="1E97ACE6" w14:textId="77777777" w:rsidR="009E3759" w:rsidRPr="00200371" w:rsidRDefault="009E3759" w:rsidP="00A92499">
            <w:pPr>
              <w:jc w:val="right"/>
              <w:rPr>
                <w:rFonts w:ascii="Cambria" w:hAnsi="Cambria" w:cs="Arial"/>
                <w:color w:val="000000" w:themeColor="text1"/>
                <w:sz w:val="18"/>
                <w:szCs w:val="18"/>
                <w:lang w:val="en-GB"/>
              </w:rPr>
            </w:pPr>
          </w:p>
        </w:tc>
        <w:tc>
          <w:tcPr>
            <w:tcW w:w="527" w:type="dxa"/>
            <w:tcBorders>
              <w:top w:val="single" w:sz="4" w:space="0" w:color="auto"/>
            </w:tcBorders>
          </w:tcPr>
          <w:p w14:paraId="3BD0B15F" w14:textId="77777777" w:rsidR="009E3759" w:rsidRPr="00200371" w:rsidRDefault="009E3759" w:rsidP="00A92499">
            <w:pPr>
              <w:jc w:val="center"/>
              <w:rPr>
                <w:rFonts w:ascii="Cambria" w:hAnsi="Cambria" w:cs="Arial"/>
                <w:color w:val="000000" w:themeColor="text1"/>
                <w:sz w:val="18"/>
                <w:szCs w:val="18"/>
                <w:lang w:val="en-GB"/>
              </w:rPr>
            </w:pPr>
          </w:p>
        </w:tc>
        <w:tc>
          <w:tcPr>
            <w:tcW w:w="850" w:type="dxa"/>
            <w:tcBorders>
              <w:top w:val="single" w:sz="4" w:space="0" w:color="auto"/>
            </w:tcBorders>
          </w:tcPr>
          <w:p w14:paraId="50315DBB"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Borders>
              <w:top w:val="single" w:sz="4" w:space="0" w:color="auto"/>
            </w:tcBorders>
          </w:tcPr>
          <w:p w14:paraId="10E5AF12" w14:textId="77777777" w:rsidR="009E3759" w:rsidRPr="00200371" w:rsidRDefault="009E3759" w:rsidP="00A92499">
            <w:pPr>
              <w:jc w:val="right"/>
              <w:rPr>
                <w:rFonts w:ascii="Cambria" w:hAnsi="Cambria" w:cs="Arial"/>
                <w:color w:val="000000" w:themeColor="text1"/>
                <w:sz w:val="18"/>
                <w:szCs w:val="18"/>
                <w:lang w:val="en-GB"/>
              </w:rPr>
            </w:pPr>
          </w:p>
        </w:tc>
        <w:tc>
          <w:tcPr>
            <w:tcW w:w="1057" w:type="dxa"/>
            <w:tcBorders>
              <w:top w:val="single" w:sz="4" w:space="0" w:color="auto"/>
            </w:tcBorders>
          </w:tcPr>
          <w:p w14:paraId="5679FABD" w14:textId="77777777" w:rsidR="009E3759" w:rsidRPr="00200371" w:rsidRDefault="009E3759" w:rsidP="00A92499">
            <w:pPr>
              <w:jc w:val="right"/>
              <w:rPr>
                <w:rFonts w:ascii="Cambria" w:hAnsi="Cambria" w:cs="Arial"/>
                <w:color w:val="000000" w:themeColor="text1"/>
                <w:sz w:val="18"/>
                <w:szCs w:val="18"/>
                <w:lang w:val="en-GB"/>
              </w:rPr>
            </w:pPr>
          </w:p>
        </w:tc>
        <w:tc>
          <w:tcPr>
            <w:tcW w:w="850" w:type="dxa"/>
            <w:tcBorders>
              <w:top w:val="single" w:sz="4" w:space="0" w:color="auto"/>
            </w:tcBorders>
          </w:tcPr>
          <w:p w14:paraId="2094FD27" w14:textId="77777777" w:rsidR="009E3759" w:rsidRPr="00200371" w:rsidRDefault="009E3759" w:rsidP="00A92499">
            <w:pPr>
              <w:jc w:val="right"/>
              <w:rPr>
                <w:rFonts w:ascii="Cambria" w:hAnsi="Cambria" w:cs="Arial"/>
                <w:color w:val="000000" w:themeColor="text1"/>
                <w:sz w:val="18"/>
                <w:szCs w:val="18"/>
                <w:lang w:val="en-GB"/>
              </w:rPr>
            </w:pPr>
          </w:p>
        </w:tc>
      </w:tr>
      <w:tr w:rsidR="009E3759" w:rsidRPr="00200371" w14:paraId="6D4D0A36" w14:textId="77777777" w:rsidTr="00A92499">
        <w:trPr>
          <w:trHeight w:val="57"/>
          <w:jc w:val="center"/>
        </w:trPr>
        <w:tc>
          <w:tcPr>
            <w:tcW w:w="2134" w:type="dxa"/>
            <w:vAlign w:val="center"/>
          </w:tcPr>
          <w:p w14:paraId="0B416D58"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sqrt(size)</w:t>
            </w:r>
          </w:p>
        </w:tc>
        <w:tc>
          <w:tcPr>
            <w:tcW w:w="1730" w:type="dxa"/>
          </w:tcPr>
          <w:p w14:paraId="680C9073" w14:textId="77777777" w:rsidR="009E3759" w:rsidRPr="00200371" w:rsidRDefault="009E3759" w:rsidP="00A92499">
            <w:pP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Pr>
          <w:p w14:paraId="450E708E"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1.82</w:t>
            </w:r>
          </w:p>
        </w:tc>
        <w:tc>
          <w:tcPr>
            <w:tcW w:w="1013" w:type="dxa"/>
          </w:tcPr>
          <w:p w14:paraId="5600DD30"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0.12</w:t>
            </w:r>
          </w:p>
        </w:tc>
        <w:tc>
          <w:tcPr>
            <w:tcW w:w="1134" w:type="dxa"/>
          </w:tcPr>
          <w:p w14:paraId="7A325FF6"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14.39</w:t>
            </w:r>
          </w:p>
        </w:tc>
        <w:tc>
          <w:tcPr>
            <w:tcW w:w="527" w:type="dxa"/>
          </w:tcPr>
          <w:p w14:paraId="79986549" w14:textId="7777777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Pr>
          <w:p w14:paraId="6672AAB6"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9,709</w:t>
            </w:r>
          </w:p>
        </w:tc>
        <w:tc>
          <w:tcPr>
            <w:tcW w:w="1087" w:type="dxa"/>
          </w:tcPr>
          <w:p w14:paraId="580BF86F"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site</w:t>
            </w:r>
          </w:p>
        </w:tc>
        <w:tc>
          <w:tcPr>
            <w:tcW w:w="1057" w:type="dxa"/>
          </w:tcPr>
          <w:p w14:paraId="5E469EE0"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0.03</w:t>
            </w:r>
          </w:p>
        </w:tc>
        <w:tc>
          <w:tcPr>
            <w:tcW w:w="850" w:type="dxa"/>
          </w:tcPr>
          <w:p w14:paraId="5649EE6F"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0.17</w:t>
            </w:r>
          </w:p>
        </w:tc>
      </w:tr>
      <w:tr w:rsidR="009E3759" w:rsidRPr="00200371" w14:paraId="4D689E03" w14:textId="77777777" w:rsidTr="00492176">
        <w:trPr>
          <w:trHeight w:val="57"/>
          <w:jc w:val="center"/>
        </w:trPr>
        <w:tc>
          <w:tcPr>
            <w:tcW w:w="2134" w:type="dxa"/>
            <w:vAlign w:val="center"/>
          </w:tcPr>
          <w:p w14:paraId="3F8DBD6B"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Pr>
          <w:p w14:paraId="3BA878D4" w14:textId="77777777" w:rsidR="009E3759" w:rsidRPr="00200371" w:rsidRDefault="009E3759" w:rsidP="00A92499">
            <w:pPr>
              <w:jc w:val="center"/>
              <w:rPr>
                <w:rFonts w:ascii="Cambria" w:hAnsi="Cambria" w:cs="Arial"/>
                <w:color w:val="000000" w:themeColor="text1"/>
                <w:sz w:val="18"/>
                <w:szCs w:val="18"/>
                <w:lang w:val="en-GB"/>
              </w:rPr>
            </w:pPr>
          </w:p>
        </w:tc>
        <w:tc>
          <w:tcPr>
            <w:tcW w:w="1049" w:type="dxa"/>
          </w:tcPr>
          <w:p w14:paraId="49303761" w14:textId="77777777" w:rsidR="009E3759" w:rsidRPr="00200371" w:rsidRDefault="009E3759" w:rsidP="00A92499">
            <w:pPr>
              <w:jc w:val="right"/>
              <w:rPr>
                <w:rFonts w:ascii="Cambria" w:hAnsi="Cambria" w:cs="Arial"/>
                <w:color w:val="000000" w:themeColor="text1"/>
                <w:sz w:val="18"/>
                <w:szCs w:val="18"/>
                <w:lang w:val="en-GB"/>
              </w:rPr>
            </w:pPr>
          </w:p>
        </w:tc>
        <w:tc>
          <w:tcPr>
            <w:tcW w:w="1013" w:type="dxa"/>
          </w:tcPr>
          <w:p w14:paraId="59C96053" w14:textId="77777777" w:rsidR="009E3759" w:rsidRPr="00200371" w:rsidRDefault="009E3759" w:rsidP="00A92499">
            <w:pPr>
              <w:jc w:val="right"/>
              <w:rPr>
                <w:rFonts w:ascii="Cambria" w:hAnsi="Cambria" w:cs="Arial"/>
                <w:color w:val="000000" w:themeColor="text1"/>
                <w:sz w:val="18"/>
                <w:szCs w:val="18"/>
                <w:lang w:val="en-GB"/>
              </w:rPr>
            </w:pPr>
          </w:p>
        </w:tc>
        <w:tc>
          <w:tcPr>
            <w:tcW w:w="1134" w:type="dxa"/>
          </w:tcPr>
          <w:p w14:paraId="1D81330F" w14:textId="77777777" w:rsidR="009E3759" w:rsidRPr="00200371" w:rsidRDefault="009E3759" w:rsidP="00A92499">
            <w:pPr>
              <w:jc w:val="right"/>
              <w:rPr>
                <w:rFonts w:ascii="Cambria" w:hAnsi="Cambria" w:cs="Arial"/>
                <w:color w:val="000000" w:themeColor="text1"/>
                <w:sz w:val="18"/>
                <w:szCs w:val="18"/>
                <w:lang w:val="en-GB"/>
              </w:rPr>
            </w:pPr>
          </w:p>
        </w:tc>
        <w:tc>
          <w:tcPr>
            <w:tcW w:w="527" w:type="dxa"/>
          </w:tcPr>
          <w:p w14:paraId="0090974D" w14:textId="77777777" w:rsidR="009E3759" w:rsidRPr="00200371" w:rsidRDefault="009E3759" w:rsidP="00A92499">
            <w:pPr>
              <w:jc w:val="center"/>
              <w:rPr>
                <w:rFonts w:ascii="Cambria" w:hAnsi="Cambria" w:cs="Arial"/>
                <w:color w:val="000000" w:themeColor="text1"/>
                <w:sz w:val="18"/>
                <w:szCs w:val="18"/>
                <w:lang w:val="en-GB"/>
              </w:rPr>
            </w:pPr>
          </w:p>
        </w:tc>
        <w:tc>
          <w:tcPr>
            <w:tcW w:w="850" w:type="dxa"/>
          </w:tcPr>
          <w:p w14:paraId="46091813"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Pr>
          <w:p w14:paraId="65ED6618"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subregion</w:t>
            </w:r>
          </w:p>
        </w:tc>
        <w:tc>
          <w:tcPr>
            <w:tcW w:w="1057" w:type="dxa"/>
          </w:tcPr>
          <w:p w14:paraId="5F72A02D"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0.09</w:t>
            </w:r>
          </w:p>
        </w:tc>
        <w:tc>
          <w:tcPr>
            <w:tcW w:w="850" w:type="dxa"/>
          </w:tcPr>
          <w:p w14:paraId="4B77C90C"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0.30</w:t>
            </w:r>
          </w:p>
        </w:tc>
      </w:tr>
      <w:tr w:rsidR="009E3759" w:rsidRPr="00200371" w14:paraId="73601A40" w14:textId="77777777" w:rsidTr="00492176">
        <w:trPr>
          <w:trHeight w:val="57"/>
          <w:jc w:val="center"/>
        </w:trPr>
        <w:tc>
          <w:tcPr>
            <w:tcW w:w="2134" w:type="dxa"/>
            <w:vAlign w:val="center"/>
          </w:tcPr>
          <w:p w14:paraId="4182ABF6" w14:textId="77777777" w:rsidR="009E3759" w:rsidRPr="00200371" w:rsidRDefault="009E3759" w:rsidP="00A92499">
            <w:pPr>
              <w:jc w:val="right"/>
              <w:rPr>
                <w:rFonts w:ascii="Cambria" w:hAnsi="Cambria" w:cs="Arial"/>
                <w:color w:val="000000" w:themeColor="text1"/>
                <w:sz w:val="18"/>
                <w:szCs w:val="18"/>
                <w:lang w:val="en-GB"/>
              </w:rPr>
            </w:pPr>
          </w:p>
        </w:tc>
        <w:tc>
          <w:tcPr>
            <w:tcW w:w="1730" w:type="dxa"/>
            <w:tcBorders>
              <w:bottom w:val="dotted" w:sz="4" w:space="0" w:color="auto"/>
            </w:tcBorders>
          </w:tcPr>
          <w:p w14:paraId="4D0BD229" w14:textId="77777777" w:rsidR="009E3759" w:rsidRPr="00200371" w:rsidRDefault="009E3759" w:rsidP="00A92499">
            <w:pPr>
              <w:jc w:val="center"/>
              <w:rPr>
                <w:rFonts w:ascii="Cambria" w:hAnsi="Cambria" w:cs="Arial"/>
                <w:color w:val="000000" w:themeColor="text1"/>
                <w:sz w:val="18"/>
                <w:szCs w:val="18"/>
                <w:lang w:val="en-GB"/>
              </w:rPr>
            </w:pPr>
          </w:p>
        </w:tc>
        <w:tc>
          <w:tcPr>
            <w:tcW w:w="1049" w:type="dxa"/>
            <w:tcBorders>
              <w:bottom w:val="dotted" w:sz="4" w:space="0" w:color="auto"/>
            </w:tcBorders>
          </w:tcPr>
          <w:p w14:paraId="598A47E8" w14:textId="77777777" w:rsidR="009E3759" w:rsidRPr="00200371" w:rsidRDefault="009E3759" w:rsidP="00A92499">
            <w:pPr>
              <w:jc w:val="right"/>
              <w:rPr>
                <w:rFonts w:ascii="Cambria" w:hAnsi="Cambria" w:cs="Arial"/>
                <w:color w:val="000000" w:themeColor="text1"/>
                <w:sz w:val="18"/>
                <w:szCs w:val="18"/>
                <w:lang w:val="en-GB"/>
              </w:rPr>
            </w:pPr>
          </w:p>
        </w:tc>
        <w:tc>
          <w:tcPr>
            <w:tcW w:w="1013" w:type="dxa"/>
            <w:tcBorders>
              <w:bottom w:val="dotted" w:sz="4" w:space="0" w:color="auto"/>
            </w:tcBorders>
          </w:tcPr>
          <w:p w14:paraId="28F58765" w14:textId="77777777" w:rsidR="009E3759" w:rsidRPr="00200371" w:rsidRDefault="009E3759" w:rsidP="00A92499">
            <w:pPr>
              <w:jc w:val="right"/>
              <w:rPr>
                <w:rFonts w:ascii="Cambria" w:hAnsi="Cambria" w:cs="Arial"/>
                <w:color w:val="000000" w:themeColor="text1"/>
                <w:sz w:val="18"/>
                <w:szCs w:val="18"/>
                <w:lang w:val="en-GB"/>
              </w:rPr>
            </w:pPr>
          </w:p>
        </w:tc>
        <w:tc>
          <w:tcPr>
            <w:tcW w:w="1134" w:type="dxa"/>
            <w:tcBorders>
              <w:bottom w:val="dotted" w:sz="4" w:space="0" w:color="auto"/>
            </w:tcBorders>
          </w:tcPr>
          <w:p w14:paraId="6E57E7AF" w14:textId="77777777" w:rsidR="009E3759" w:rsidRPr="00200371" w:rsidRDefault="009E3759" w:rsidP="00A92499">
            <w:pPr>
              <w:jc w:val="right"/>
              <w:rPr>
                <w:rFonts w:ascii="Cambria" w:hAnsi="Cambria" w:cs="Arial"/>
                <w:color w:val="000000" w:themeColor="text1"/>
                <w:sz w:val="18"/>
                <w:szCs w:val="18"/>
                <w:lang w:val="en-GB"/>
              </w:rPr>
            </w:pPr>
          </w:p>
        </w:tc>
        <w:tc>
          <w:tcPr>
            <w:tcW w:w="527" w:type="dxa"/>
            <w:tcBorders>
              <w:bottom w:val="dotted" w:sz="4" w:space="0" w:color="auto"/>
            </w:tcBorders>
          </w:tcPr>
          <w:p w14:paraId="3D60150B" w14:textId="77777777" w:rsidR="009E3759" w:rsidRPr="00200371" w:rsidRDefault="009E3759" w:rsidP="00A92499">
            <w:pPr>
              <w:jc w:val="center"/>
              <w:rPr>
                <w:rFonts w:ascii="Cambria" w:hAnsi="Cambria" w:cs="Arial"/>
                <w:color w:val="000000" w:themeColor="text1"/>
                <w:sz w:val="18"/>
                <w:szCs w:val="18"/>
                <w:lang w:val="en-GB"/>
              </w:rPr>
            </w:pPr>
          </w:p>
        </w:tc>
        <w:tc>
          <w:tcPr>
            <w:tcW w:w="850" w:type="dxa"/>
            <w:tcBorders>
              <w:bottom w:val="dotted" w:sz="4" w:space="0" w:color="auto"/>
            </w:tcBorders>
          </w:tcPr>
          <w:p w14:paraId="2A141333" w14:textId="77777777" w:rsidR="009E3759" w:rsidRPr="00200371" w:rsidRDefault="009E3759" w:rsidP="00A92499">
            <w:pPr>
              <w:jc w:val="right"/>
              <w:rPr>
                <w:rFonts w:ascii="Cambria" w:hAnsi="Cambria" w:cs="Arial"/>
                <w:color w:val="000000" w:themeColor="text1"/>
                <w:sz w:val="18"/>
                <w:szCs w:val="18"/>
                <w:lang w:val="en-GB"/>
              </w:rPr>
            </w:pPr>
          </w:p>
        </w:tc>
        <w:tc>
          <w:tcPr>
            <w:tcW w:w="1087" w:type="dxa"/>
            <w:tcBorders>
              <w:bottom w:val="dotted" w:sz="4" w:space="0" w:color="auto"/>
            </w:tcBorders>
          </w:tcPr>
          <w:p w14:paraId="5F315AF3"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residual</w:t>
            </w:r>
          </w:p>
        </w:tc>
        <w:tc>
          <w:tcPr>
            <w:tcW w:w="1057" w:type="dxa"/>
            <w:tcBorders>
              <w:bottom w:val="dotted" w:sz="4" w:space="0" w:color="auto"/>
            </w:tcBorders>
          </w:tcPr>
          <w:p w14:paraId="037B0ACD"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0.05</w:t>
            </w:r>
          </w:p>
        </w:tc>
        <w:tc>
          <w:tcPr>
            <w:tcW w:w="850" w:type="dxa"/>
            <w:tcBorders>
              <w:bottom w:val="dotted" w:sz="4" w:space="0" w:color="auto"/>
            </w:tcBorders>
          </w:tcPr>
          <w:p w14:paraId="225A0AE1"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0.22</w:t>
            </w:r>
          </w:p>
        </w:tc>
      </w:tr>
      <w:tr w:rsidR="006C4E85" w:rsidRPr="00200371" w14:paraId="47317331" w14:textId="77777777" w:rsidTr="00472855">
        <w:trPr>
          <w:trHeight w:val="57"/>
          <w:jc w:val="center"/>
        </w:trPr>
        <w:tc>
          <w:tcPr>
            <w:tcW w:w="2134" w:type="dxa"/>
            <w:vAlign w:val="center"/>
          </w:tcPr>
          <w:p w14:paraId="5B14CA5C" w14:textId="4A6FBAB1" w:rsidR="006C4E85" w:rsidRPr="00200371" w:rsidRDefault="004843E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sqrt(</w:t>
            </w:r>
            <w:r w:rsidR="00492176" w:rsidRPr="00200371">
              <w:rPr>
                <w:rFonts w:ascii="Cambria" w:hAnsi="Cambria" w:cs="Arial"/>
                <w:color w:val="000000" w:themeColor="text1"/>
                <w:sz w:val="18"/>
                <w:szCs w:val="18"/>
                <w:lang w:val="en-GB"/>
              </w:rPr>
              <w:t>size</w:t>
            </w:r>
            <w:r w:rsidRPr="00200371">
              <w:rPr>
                <w:rFonts w:ascii="Cambria" w:hAnsi="Cambria" w:cs="Arial"/>
                <w:color w:val="000000" w:themeColor="text1"/>
                <w:sz w:val="18"/>
                <w:szCs w:val="18"/>
                <w:lang w:val="en-GB"/>
              </w:rPr>
              <w:t>)</w:t>
            </w:r>
            <w:r w:rsidR="00492176" w:rsidRPr="00200371">
              <w:rPr>
                <w:rFonts w:ascii="Cambria" w:hAnsi="Cambria" w:cs="Arial"/>
                <w:color w:val="000000" w:themeColor="text1"/>
                <w:sz w:val="18"/>
                <w:szCs w:val="18"/>
                <w:vertAlign w:val="superscript"/>
                <w:lang w:val="en-GB"/>
              </w:rPr>
              <w:t>2</w:t>
            </w:r>
          </w:p>
        </w:tc>
        <w:tc>
          <w:tcPr>
            <w:tcW w:w="1730" w:type="dxa"/>
            <w:tcBorders>
              <w:top w:val="dotted" w:sz="4" w:space="0" w:color="auto"/>
            </w:tcBorders>
          </w:tcPr>
          <w:p w14:paraId="47A41692" w14:textId="53C06785" w:rsidR="006C4E85" w:rsidRPr="00200371" w:rsidRDefault="00545716" w:rsidP="00545716">
            <w:pP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Borders>
              <w:top w:val="dotted" w:sz="4" w:space="0" w:color="auto"/>
            </w:tcBorders>
          </w:tcPr>
          <w:p w14:paraId="7D02AF22" w14:textId="1E5C1235" w:rsidR="006C4E85" w:rsidRPr="00200371" w:rsidRDefault="00A01576"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-4.49</w:t>
            </w:r>
          </w:p>
        </w:tc>
        <w:tc>
          <w:tcPr>
            <w:tcW w:w="1013" w:type="dxa"/>
            <w:tcBorders>
              <w:top w:val="dotted" w:sz="4" w:space="0" w:color="auto"/>
            </w:tcBorders>
          </w:tcPr>
          <w:p w14:paraId="6B05B238" w14:textId="6280A2E1" w:rsidR="006C4E85" w:rsidRPr="00200371" w:rsidRDefault="00A01576"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0.43</w:t>
            </w:r>
          </w:p>
        </w:tc>
        <w:tc>
          <w:tcPr>
            <w:tcW w:w="1134" w:type="dxa"/>
            <w:tcBorders>
              <w:top w:val="dotted" w:sz="4" w:space="0" w:color="auto"/>
            </w:tcBorders>
          </w:tcPr>
          <w:p w14:paraId="54930CBF" w14:textId="1C7BDAAD" w:rsidR="006C4E85" w:rsidRPr="00200371" w:rsidRDefault="00A01576"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-102.2</w:t>
            </w:r>
          </w:p>
        </w:tc>
        <w:tc>
          <w:tcPr>
            <w:tcW w:w="527" w:type="dxa"/>
            <w:tcBorders>
              <w:top w:val="dotted" w:sz="4" w:space="0" w:color="auto"/>
            </w:tcBorders>
          </w:tcPr>
          <w:p w14:paraId="285CE5B6" w14:textId="458B63C0" w:rsidR="006C4E85" w:rsidRPr="00200371" w:rsidRDefault="00A01576"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top w:val="dotted" w:sz="4" w:space="0" w:color="auto"/>
            </w:tcBorders>
          </w:tcPr>
          <w:p w14:paraId="0EE5474B" w14:textId="6D1B0370" w:rsidR="006C4E85" w:rsidRPr="00200371" w:rsidRDefault="00A01576"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9,709</w:t>
            </w:r>
          </w:p>
        </w:tc>
        <w:tc>
          <w:tcPr>
            <w:tcW w:w="1087" w:type="dxa"/>
            <w:tcBorders>
              <w:top w:val="dotted" w:sz="4" w:space="0" w:color="auto"/>
            </w:tcBorders>
          </w:tcPr>
          <w:p w14:paraId="0CECC95D" w14:textId="2226555F" w:rsidR="006C4E85" w:rsidRPr="00200371" w:rsidRDefault="00B85BEE"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none</w:t>
            </w:r>
          </w:p>
        </w:tc>
        <w:tc>
          <w:tcPr>
            <w:tcW w:w="1057" w:type="dxa"/>
            <w:tcBorders>
              <w:top w:val="dotted" w:sz="4" w:space="0" w:color="auto"/>
            </w:tcBorders>
          </w:tcPr>
          <w:p w14:paraId="72F5A257" w14:textId="77777777" w:rsidR="006C4E85" w:rsidRPr="00200371" w:rsidRDefault="006C4E85" w:rsidP="00A92499">
            <w:pPr>
              <w:jc w:val="right"/>
              <w:rPr>
                <w:rFonts w:ascii="Cambria" w:hAnsi="Cambria" w:cs="Arial"/>
                <w:color w:val="000000" w:themeColor="text1"/>
                <w:sz w:val="18"/>
                <w:szCs w:val="18"/>
                <w:lang w:val="en-GB"/>
              </w:rPr>
            </w:pPr>
          </w:p>
        </w:tc>
        <w:tc>
          <w:tcPr>
            <w:tcW w:w="850" w:type="dxa"/>
            <w:tcBorders>
              <w:top w:val="dotted" w:sz="4" w:space="0" w:color="auto"/>
            </w:tcBorders>
          </w:tcPr>
          <w:p w14:paraId="5461CE3A" w14:textId="77777777" w:rsidR="006C4E85" w:rsidRPr="00200371" w:rsidRDefault="006C4E85" w:rsidP="00A92499">
            <w:pPr>
              <w:jc w:val="right"/>
              <w:rPr>
                <w:rFonts w:ascii="Cambria" w:hAnsi="Cambria" w:cs="Arial"/>
                <w:color w:val="000000" w:themeColor="text1"/>
                <w:sz w:val="18"/>
                <w:szCs w:val="18"/>
                <w:lang w:val="en-GB"/>
              </w:rPr>
            </w:pPr>
          </w:p>
        </w:tc>
      </w:tr>
      <w:tr w:rsidR="006C4E85" w:rsidRPr="00200371" w14:paraId="2D4263BB" w14:textId="77777777" w:rsidTr="00472855">
        <w:trPr>
          <w:trHeight w:val="57"/>
          <w:jc w:val="center"/>
        </w:trPr>
        <w:tc>
          <w:tcPr>
            <w:tcW w:w="2134" w:type="dxa"/>
            <w:vAlign w:val="center"/>
          </w:tcPr>
          <w:p w14:paraId="18F6D12F" w14:textId="77777777" w:rsidR="006C4E85" w:rsidRPr="00200371" w:rsidRDefault="006C4E85" w:rsidP="00A92499">
            <w:pPr>
              <w:jc w:val="right"/>
              <w:rPr>
                <w:rFonts w:ascii="Cambria" w:hAnsi="Cambria" w:cs="Arial"/>
                <w:color w:val="000000" w:themeColor="text1"/>
                <w:sz w:val="18"/>
                <w:szCs w:val="18"/>
                <w:lang w:val="en-GB"/>
              </w:rPr>
            </w:pPr>
          </w:p>
        </w:tc>
        <w:tc>
          <w:tcPr>
            <w:tcW w:w="1730" w:type="dxa"/>
            <w:tcBorders>
              <w:bottom w:val="single" w:sz="4" w:space="0" w:color="auto"/>
            </w:tcBorders>
          </w:tcPr>
          <w:p w14:paraId="4FC3BB49" w14:textId="2804DDE3" w:rsidR="006C4E85" w:rsidRPr="00200371" w:rsidRDefault="00545716" w:rsidP="00545716">
            <w:pP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northing</w:t>
            </w:r>
          </w:p>
        </w:tc>
        <w:tc>
          <w:tcPr>
            <w:tcW w:w="1049" w:type="dxa"/>
            <w:tcBorders>
              <w:bottom w:val="single" w:sz="4" w:space="0" w:color="auto"/>
            </w:tcBorders>
          </w:tcPr>
          <w:p w14:paraId="22F4B6BD" w14:textId="43E5885B" w:rsidR="006C4E85" w:rsidRPr="00200371" w:rsidRDefault="00A01576"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6.30E-06</w:t>
            </w:r>
          </w:p>
        </w:tc>
        <w:tc>
          <w:tcPr>
            <w:tcW w:w="1013" w:type="dxa"/>
            <w:tcBorders>
              <w:bottom w:val="single" w:sz="4" w:space="0" w:color="auto"/>
            </w:tcBorders>
          </w:tcPr>
          <w:p w14:paraId="2113349F" w14:textId="4D23C448" w:rsidR="006C4E85" w:rsidRPr="00200371" w:rsidRDefault="00A01576"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5.93E-08</w:t>
            </w:r>
          </w:p>
        </w:tc>
        <w:tc>
          <w:tcPr>
            <w:tcW w:w="1134" w:type="dxa"/>
            <w:tcBorders>
              <w:bottom w:val="single" w:sz="4" w:space="0" w:color="auto"/>
            </w:tcBorders>
          </w:tcPr>
          <w:p w14:paraId="78D687EF" w14:textId="6B645DBD" w:rsidR="006C4E85" w:rsidRPr="00200371" w:rsidRDefault="00A01576"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106.3</w:t>
            </w:r>
          </w:p>
        </w:tc>
        <w:tc>
          <w:tcPr>
            <w:tcW w:w="527" w:type="dxa"/>
            <w:tcBorders>
              <w:bottom w:val="single" w:sz="4" w:space="0" w:color="auto"/>
            </w:tcBorders>
          </w:tcPr>
          <w:p w14:paraId="5929C34D" w14:textId="047F2AE5" w:rsidR="006C4E85" w:rsidRPr="00200371" w:rsidRDefault="00A01576"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bottom w:val="single" w:sz="4" w:space="0" w:color="auto"/>
            </w:tcBorders>
          </w:tcPr>
          <w:p w14:paraId="323634F8" w14:textId="77777777" w:rsidR="006C4E85" w:rsidRPr="00200371" w:rsidRDefault="006C4E85" w:rsidP="00A92499">
            <w:pPr>
              <w:jc w:val="right"/>
              <w:rPr>
                <w:rFonts w:ascii="Cambria" w:hAnsi="Cambria" w:cs="Arial"/>
                <w:color w:val="000000" w:themeColor="text1"/>
                <w:sz w:val="18"/>
                <w:szCs w:val="18"/>
                <w:lang w:val="en-GB"/>
              </w:rPr>
            </w:pPr>
          </w:p>
        </w:tc>
        <w:tc>
          <w:tcPr>
            <w:tcW w:w="1087" w:type="dxa"/>
            <w:tcBorders>
              <w:bottom w:val="single" w:sz="4" w:space="0" w:color="auto"/>
            </w:tcBorders>
          </w:tcPr>
          <w:p w14:paraId="649AD952" w14:textId="77777777" w:rsidR="006C4E85" w:rsidRPr="00200371" w:rsidRDefault="006C4E85" w:rsidP="00A92499">
            <w:pPr>
              <w:jc w:val="right"/>
              <w:rPr>
                <w:rFonts w:ascii="Cambria" w:hAnsi="Cambria" w:cs="Arial"/>
                <w:color w:val="000000" w:themeColor="text1"/>
                <w:sz w:val="18"/>
                <w:szCs w:val="18"/>
                <w:lang w:val="en-GB"/>
              </w:rPr>
            </w:pPr>
          </w:p>
        </w:tc>
        <w:tc>
          <w:tcPr>
            <w:tcW w:w="1057" w:type="dxa"/>
            <w:tcBorders>
              <w:bottom w:val="single" w:sz="4" w:space="0" w:color="auto"/>
            </w:tcBorders>
          </w:tcPr>
          <w:p w14:paraId="239006B7" w14:textId="77777777" w:rsidR="006C4E85" w:rsidRPr="00200371" w:rsidRDefault="006C4E85" w:rsidP="00A92499">
            <w:pPr>
              <w:jc w:val="right"/>
              <w:rPr>
                <w:rFonts w:ascii="Cambria" w:hAnsi="Cambria" w:cs="Arial"/>
                <w:color w:val="000000" w:themeColor="text1"/>
                <w:sz w:val="18"/>
                <w:szCs w:val="18"/>
                <w:lang w:val="en-GB"/>
              </w:rPr>
            </w:pPr>
          </w:p>
        </w:tc>
        <w:tc>
          <w:tcPr>
            <w:tcW w:w="850" w:type="dxa"/>
            <w:tcBorders>
              <w:bottom w:val="single" w:sz="4" w:space="0" w:color="auto"/>
            </w:tcBorders>
          </w:tcPr>
          <w:p w14:paraId="675E71D8" w14:textId="77777777" w:rsidR="006C4E85" w:rsidRPr="00200371" w:rsidRDefault="006C4E85" w:rsidP="00A92499">
            <w:pPr>
              <w:jc w:val="right"/>
              <w:rPr>
                <w:rFonts w:ascii="Cambria" w:hAnsi="Cambria" w:cs="Arial"/>
                <w:color w:val="000000" w:themeColor="text1"/>
                <w:sz w:val="18"/>
                <w:szCs w:val="18"/>
                <w:lang w:val="en-GB"/>
              </w:rPr>
            </w:pPr>
          </w:p>
        </w:tc>
      </w:tr>
      <w:tr w:rsidR="009E3759" w:rsidRPr="00200371" w14:paraId="055B2682" w14:textId="77777777" w:rsidTr="00472855">
        <w:trPr>
          <w:trHeight w:val="57"/>
          <w:jc w:val="center"/>
        </w:trPr>
        <w:tc>
          <w:tcPr>
            <w:tcW w:w="2134" w:type="dxa"/>
            <w:tcBorders>
              <w:bottom w:val="single" w:sz="4" w:space="0" w:color="auto"/>
            </w:tcBorders>
            <w:vAlign w:val="center"/>
          </w:tcPr>
          <w:p w14:paraId="48DBF226"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abundance</w:t>
            </w:r>
          </w:p>
        </w:tc>
        <w:tc>
          <w:tcPr>
            <w:tcW w:w="1730" w:type="dxa"/>
            <w:tcBorders>
              <w:top w:val="single" w:sz="4" w:space="0" w:color="auto"/>
              <w:bottom w:val="single" w:sz="4" w:space="0" w:color="auto"/>
            </w:tcBorders>
          </w:tcPr>
          <w:p w14:paraId="38E58109" w14:textId="77777777" w:rsidR="009E3759" w:rsidRPr="00200371" w:rsidRDefault="009E3759" w:rsidP="00A92499">
            <w:pP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intercept</w:t>
            </w:r>
          </w:p>
        </w:tc>
        <w:tc>
          <w:tcPr>
            <w:tcW w:w="1049" w:type="dxa"/>
            <w:tcBorders>
              <w:top w:val="single" w:sz="4" w:space="0" w:color="auto"/>
              <w:bottom w:val="single" w:sz="4" w:space="0" w:color="auto"/>
            </w:tcBorders>
          </w:tcPr>
          <w:p w14:paraId="5793F8F4"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5.27</w:t>
            </w:r>
          </w:p>
        </w:tc>
        <w:tc>
          <w:tcPr>
            <w:tcW w:w="1013" w:type="dxa"/>
            <w:tcBorders>
              <w:top w:val="single" w:sz="4" w:space="0" w:color="auto"/>
              <w:bottom w:val="single" w:sz="4" w:space="0" w:color="auto"/>
            </w:tcBorders>
          </w:tcPr>
          <w:p w14:paraId="62C29BCE"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0.07</w:t>
            </w:r>
          </w:p>
        </w:tc>
        <w:tc>
          <w:tcPr>
            <w:tcW w:w="1134" w:type="dxa"/>
            <w:tcBorders>
              <w:top w:val="single" w:sz="4" w:space="0" w:color="auto"/>
              <w:bottom w:val="single" w:sz="4" w:space="0" w:color="auto"/>
            </w:tcBorders>
          </w:tcPr>
          <w:p w14:paraId="5EE00EA4" w14:textId="77777777" w:rsidR="009E3759" w:rsidRPr="00200371" w:rsidRDefault="009E3759" w:rsidP="00A92499">
            <w:pPr>
              <w:jc w:val="right"/>
              <w:rPr>
                <w:rFonts w:ascii="Cambria" w:hAnsi="Cambria" w:cs="Arial"/>
                <w:color w:val="000000" w:themeColor="text1"/>
                <w:sz w:val="18"/>
                <w:szCs w:val="18"/>
                <w:vertAlign w:val="superscript"/>
                <w:lang w:val="en-GB"/>
              </w:rPr>
            </w:pPr>
            <w:r w:rsidRPr="00200371">
              <w:rPr>
                <w:rFonts w:ascii="Cambria" w:hAnsi="Cambria" w:cs="Arial"/>
                <w:color w:val="000000" w:themeColor="text1"/>
                <w:sz w:val="18"/>
                <w:szCs w:val="18"/>
                <w:lang w:val="en-GB"/>
              </w:rPr>
              <w:t>68.84</w:t>
            </w:r>
          </w:p>
        </w:tc>
        <w:tc>
          <w:tcPr>
            <w:tcW w:w="527" w:type="dxa"/>
            <w:tcBorders>
              <w:top w:val="single" w:sz="4" w:space="0" w:color="auto"/>
              <w:bottom w:val="single" w:sz="4" w:space="0" w:color="auto"/>
            </w:tcBorders>
          </w:tcPr>
          <w:p w14:paraId="549E9D7E" w14:textId="77777777" w:rsidR="009E3759" w:rsidRPr="00200371" w:rsidRDefault="009E3759" w:rsidP="00A92499">
            <w:pPr>
              <w:jc w:val="center"/>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w:t>
            </w:r>
          </w:p>
        </w:tc>
        <w:tc>
          <w:tcPr>
            <w:tcW w:w="850" w:type="dxa"/>
            <w:tcBorders>
              <w:top w:val="single" w:sz="4" w:space="0" w:color="auto"/>
              <w:bottom w:val="single" w:sz="4" w:space="0" w:color="auto"/>
            </w:tcBorders>
          </w:tcPr>
          <w:p w14:paraId="640CC489"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59</w:t>
            </w:r>
          </w:p>
        </w:tc>
        <w:tc>
          <w:tcPr>
            <w:tcW w:w="1087" w:type="dxa"/>
            <w:tcBorders>
              <w:top w:val="single" w:sz="4" w:space="0" w:color="auto"/>
              <w:bottom w:val="single" w:sz="4" w:space="0" w:color="auto"/>
            </w:tcBorders>
          </w:tcPr>
          <w:p w14:paraId="58DCACD6"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subregion</w:t>
            </w:r>
          </w:p>
        </w:tc>
        <w:tc>
          <w:tcPr>
            <w:tcW w:w="1057" w:type="dxa"/>
            <w:tcBorders>
              <w:top w:val="single" w:sz="4" w:space="0" w:color="auto"/>
              <w:bottom w:val="single" w:sz="4" w:space="0" w:color="auto"/>
            </w:tcBorders>
          </w:tcPr>
          <w:p w14:paraId="24DF6B41"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&lt;0.001</w:t>
            </w:r>
          </w:p>
        </w:tc>
        <w:tc>
          <w:tcPr>
            <w:tcW w:w="850" w:type="dxa"/>
            <w:tcBorders>
              <w:top w:val="single" w:sz="4" w:space="0" w:color="auto"/>
              <w:bottom w:val="single" w:sz="4" w:space="0" w:color="auto"/>
            </w:tcBorders>
          </w:tcPr>
          <w:p w14:paraId="2A226A77" w14:textId="77777777" w:rsidR="009E3759" w:rsidRPr="00200371" w:rsidRDefault="009E3759" w:rsidP="00A92499">
            <w:pPr>
              <w:jc w:val="right"/>
              <w:rPr>
                <w:rFonts w:ascii="Cambria" w:hAnsi="Cambria" w:cs="Arial"/>
                <w:color w:val="000000" w:themeColor="text1"/>
                <w:sz w:val="18"/>
                <w:szCs w:val="18"/>
                <w:lang w:val="en-GB"/>
              </w:rPr>
            </w:pPr>
            <w:r w:rsidRPr="00200371">
              <w:rPr>
                <w:rFonts w:ascii="Cambria" w:hAnsi="Cambria" w:cs="Arial"/>
                <w:color w:val="000000" w:themeColor="text1"/>
                <w:sz w:val="18"/>
                <w:szCs w:val="18"/>
                <w:lang w:val="en-GB"/>
              </w:rPr>
              <w:t>&lt;0.001</w:t>
            </w:r>
          </w:p>
        </w:tc>
      </w:tr>
    </w:tbl>
    <w:p w14:paraId="35418F48" w14:textId="0C670E3D" w:rsidR="00E103F9" w:rsidRPr="00200371" w:rsidRDefault="00DB23F3" w:rsidP="004C36C8">
      <w:pPr>
        <w:spacing w:before="40" w:after="20"/>
        <w:ind w:left="284" w:right="-74" w:hanging="142"/>
        <w:jc w:val="both"/>
        <w:rPr>
          <w:rFonts w:ascii="Cambria" w:hAnsi="Cambria" w:cs="Arial"/>
          <w:i/>
          <w:iCs/>
          <w:sz w:val="15"/>
          <w:szCs w:val="15"/>
          <w:lang w:val="en-GB"/>
        </w:rPr>
      </w:pPr>
      <w:r w:rsidRPr="00200371">
        <w:rPr>
          <w:rFonts w:ascii="Cambria" w:hAnsi="Cambria" w:cs="Arial"/>
          <w:b/>
          <w:bCs/>
          <w:sz w:val="15"/>
          <w:szCs w:val="15"/>
          <w:lang w:val="en-GB"/>
        </w:rPr>
        <w:t>Full model for the carnivore</w:t>
      </w:r>
      <w:r w:rsidRPr="00200371">
        <w:rPr>
          <w:rFonts w:ascii="Cambria" w:hAnsi="Cambria" w:cs="Arial"/>
          <w:sz w:val="15"/>
          <w:szCs w:val="15"/>
          <w:lang w:val="en-GB"/>
        </w:rPr>
        <w:t xml:space="preserve"> (</w:t>
      </w:r>
      <w:r w:rsidRPr="00200371">
        <w:rPr>
          <w:rFonts w:ascii="Cambria" w:hAnsi="Cambria" w:cs="Arial"/>
          <w:i/>
          <w:iCs/>
          <w:sz w:val="15"/>
          <w:szCs w:val="15"/>
          <w:lang w:val="en-GB"/>
        </w:rPr>
        <w:t>S. brasiliensis</w:t>
      </w:r>
      <w:r w:rsidRPr="00200371">
        <w:rPr>
          <w:rFonts w:ascii="Cambria" w:hAnsi="Cambria" w:cs="Arial"/>
          <w:sz w:val="15"/>
          <w:szCs w:val="15"/>
          <w:lang w:val="en-GB"/>
        </w:rPr>
        <w:t xml:space="preserve">): </w:t>
      </w:r>
      <w:r w:rsidRPr="00200371">
        <w:rPr>
          <w:rFonts w:ascii="Cambria" w:hAnsi="Cambria" w:cs="Arial"/>
          <w:i/>
          <w:sz w:val="15"/>
          <w:szCs w:val="15"/>
          <w:lang w:val="en-GB"/>
        </w:rPr>
        <w:t xml:space="preserve">dependent variable </w:t>
      </w:r>
      <w:r w:rsidRPr="00200371">
        <w:rPr>
          <w:rFonts w:ascii="Cambria" w:hAnsi="Cambria" w:cs="Arial"/>
          <w:sz w:val="15"/>
          <w:szCs w:val="15"/>
          <w:lang w:val="en-GB"/>
        </w:rPr>
        <w:t xml:space="preserve">~ Chla + SST + FwD + wave fetch + shore inclination + roughness + </w:t>
      </w:r>
      <w:r w:rsidRPr="00200371">
        <w:rPr>
          <w:rFonts w:ascii="Cambria" w:hAnsi="Cambria" w:cs="Arial"/>
          <w:i/>
          <w:iCs/>
          <w:sz w:val="15"/>
          <w:szCs w:val="15"/>
          <w:lang w:val="en-GB"/>
        </w:rPr>
        <w:t>T. stalactifera</w:t>
      </w:r>
      <w:r w:rsidRPr="00200371">
        <w:rPr>
          <w:rFonts w:ascii="Cambria" w:hAnsi="Cambria" w:cs="Arial"/>
          <w:sz w:val="15"/>
          <w:szCs w:val="15"/>
          <w:lang w:val="en-GB"/>
        </w:rPr>
        <w:t xml:space="preserve"> density + </w:t>
      </w:r>
      <w:r w:rsidRPr="00200371">
        <w:rPr>
          <w:rFonts w:ascii="Cambria" w:hAnsi="Cambria" w:cs="Arial"/>
          <w:i/>
          <w:iCs/>
          <w:sz w:val="15"/>
          <w:szCs w:val="15"/>
          <w:lang w:val="en-GB"/>
        </w:rPr>
        <w:t>T. stalactifera</w:t>
      </w:r>
      <w:r w:rsidRPr="00200371">
        <w:rPr>
          <w:rFonts w:ascii="Cambria" w:hAnsi="Cambria" w:cs="Arial"/>
          <w:sz w:val="15"/>
          <w:szCs w:val="15"/>
          <w:lang w:val="en-GB"/>
        </w:rPr>
        <w:t xml:space="preserve"> cover + </w:t>
      </w:r>
      <w:r w:rsidRPr="00200371">
        <w:rPr>
          <w:rFonts w:ascii="Cambria" w:hAnsi="Cambria" w:cs="Arial"/>
          <w:i/>
          <w:iCs/>
          <w:sz w:val="15"/>
          <w:szCs w:val="15"/>
          <w:lang w:val="en-GB"/>
        </w:rPr>
        <w:t>M. solisianus</w:t>
      </w:r>
      <w:r w:rsidRPr="00200371">
        <w:rPr>
          <w:rFonts w:ascii="Cambria" w:hAnsi="Cambria" w:cs="Arial"/>
          <w:sz w:val="15"/>
          <w:szCs w:val="15"/>
          <w:lang w:val="en-GB"/>
        </w:rPr>
        <w:t xml:space="preserve"> cover + </w:t>
      </w:r>
      <w:r w:rsidRPr="00200371">
        <w:rPr>
          <w:rFonts w:ascii="Cambria" w:hAnsi="Cambria" w:cs="Arial"/>
          <w:i/>
          <w:iCs/>
          <w:sz w:val="15"/>
          <w:szCs w:val="15"/>
          <w:lang w:val="en-GB"/>
        </w:rPr>
        <w:t>M. solisianus</w:t>
      </w:r>
      <w:r w:rsidRPr="00200371">
        <w:rPr>
          <w:rFonts w:ascii="Cambria" w:hAnsi="Cambria" w:cs="Arial"/>
          <w:sz w:val="15"/>
          <w:szCs w:val="15"/>
          <w:lang w:val="en-GB"/>
        </w:rPr>
        <w:t xml:space="preserve"> size + </w:t>
      </w:r>
      <w:r w:rsidRPr="00200371">
        <w:rPr>
          <w:rFonts w:ascii="Cambria" w:hAnsi="Cambria" w:cs="Arial"/>
          <w:i/>
          <w:iCs/>
          <w:sz w:val="15"/>
          <w:szCs w:val="15"/>
          <w:lang w:val="en-GB"/>
        </w:rPr>
        <w:t>P. perna</w:t>
      </w:r>
      <w:r w:rsidRPr="00200371">
        <w:rPr>
          <w:rFonts w:ascii="Cambria" w:hAnsi="Cambria" w:cs="Arial"/>
          <w:sz w:val="15"/>
          <w:szCs w:val="15"/>
          <w:lang w:val="en-GB"/>
        </w:rPr>
        <w:t xml:space="preserve"> presence + </w:t>
      </w:r>
      <w:r w:rsidRPr="00200371">
        <w:rPr>
          <w:rFonts w:ascii="Cambria" w:hAnsi="Cambria" w:cs="Arial"/>
          <w:i/>
          <w:iCs/>
          <w:sz w:val="15"/>
          <w:szCs w:val="15"/>
          <w:lang w:val="en-GB"/>
        </w:rPr>
        <w:t xml:space="preserve">random </w:t>
      </w:r>
      <w:r w:rsidRPr="00200371">
        <w:rPr>
          <w:rFonts w:ascii="Cambria" w:hAnsi="Cambria" w:cs="Arial"/>
          <w:sz w:val="15"/>
          <w:szCs w:val="15"/>
          <w:lang w:val="en-GB"/>
        </w:rPr>
        <w:t>term</w:t>
      </w:r>
      <w:r w:rsidR="004843E9" w:rsidRPr="00200371">
        <w:rPr>
          <w:rFonts w:ascii="Cambria" w:hAnsi="Cambria" w:cs="Arial"/>
          <w:sz w:val="15"/>
          <w:szCs w:val="15"/>
          <w:lang w:val="en-GB"/>
        </w:rPr>
        <w:t xml:space="preserve">; </w:t>
      </w:r>
      <w:r w:rsidR="00B93D33" w:rsidRPr="00200371">
        <w:rPr>
          <w:rFonts w:ascii="Cambria" w:hAnsi="Cambria" w:cs="Arial"/>
          <w:b/>
          <w:bCs/>
          <w:sz w:val="15"/>
          <w:szCs w:val="15"/>
          <w:lang w:val="en-GB"/>
        </w:rPr>
        <w:t>Full model for the prey</w:t>
      </w:r>
      <w:r w:rsidR="00B93D33" w:rsidRPr="00200371">
        <w:rPr>
          <w:rFonts w:ascii="Cambria" w:hAnsi="Cambria" w:cs="Arial"/>
          <w:sz w:val="15"/>
          <w:szCs w:val="15"/>
          <w:lang w:val="en-GB"/>
        </w:rPr>
        <w:t xml:space="preserve"> (</w:t>
      </w:r>
      <w:r w:rsidR="00B93D33" w:rsidRPr="00200371">
        <w:rPr>
          <w:rFonts w:ascii="Cambria" w:hAnsi="Cambria" w:cs="Arial"/>
          <w:i/>
          <w:iCs/>
          <w:sz w:val="15"/>
          <w:szCs w:val="15"/>
          <w:lang w:val="en-GB"/>
        </w:rPr>
        <w:t xml:space="preserve">M. solisianus </w:t>
      </w:r>
      <w:r w:rsidR="00B93D33" w:rsidRPr="00200371">
        <w:rPr>
          <w:rFonts w:ascii="Cambria" w:hAnsi="Cambria" w:cs="Arial"/>
          <w:sz w:val="15"/>
          <w:szCs w:val="15"/>
          <w:lang w:val="en-GB"/>
        </w:rPr>
        <w:t xml:space="preserve">and </w:t>
      </w:r>
      <w:r w:rsidR="00B93D33" w:rsidRPr="00200371">
        <w:rPr>
          <w:rFonts w:ascii="Cambria" w:hAnsi="Cambria" w:cs="Arial"/>
          <w:i/>
          <w:sz w:val="15"/>
          <w:szCs w:val="15"/>
          <w:lang w:val="en-GB"/>
        </w:rPr>
        <w:t>T. stalactifera</w:t>
      </w:r>
      <w:r w:rsidR="00B93D33" w:rsidRPr="00200371">
        <w:rPr>
          <w:rFonts w:ascii="Cambria" w:hAnsi="Cambria" w:cs="Arial"/>
          <w:sz w:val="15"/>
          <w:szCs w:val="15"/>
          <w:lang w:val="en-GB"/>
        </w:rPr>
        <w:t xml:space="preserve">): </w:t>
      </w:r>
      <w:r w:rsidR="00B93D33" w:rsidRPr="00200371">
        <w:rPr>
          <w:rFonts w:ascii="Cambria" w:hAnsi="Cambria" w:cs="Arial"/>
          <w:i/>
          <w:sz w:val="15"/>
          <w:szCs w:val="15"/>
          <w:lang w:val="en-GB"/>
        </w:rPr>
        <w:t>dependent variable ~</w:t>
      </w:r>
      <w:r w:rsidR="00B93D33" w:rsidRPr="00200371">
        <w:rPr>
          <w:rFonts w:ascii="Cambria" w:hAnsi="Cambria" w:cs="Arial"/>
          <w:sz w:val="15"/>
          <w:szCs w:val="15"/>
          <w:lang w:val="en-GB"/>
        </w:rPr>
        <w:t xml:space="preserve"> Chla + SST + FwD + wave fetch + shore inclination + roughness + </w:t>
      </w:r>
      <w:r w:rsidR="00B93D33" w:rsidRPr="00200371">
        <w:rPr>
          <w:rFonts w:ascii="Cambria" w:hAnsi="Cambria" w:cs="Arial"/>
          <w:i/>
          <w:iCs/>
          <w:sz w:val="15"/>
          <w:szCs w:val="15"/>
          <w:lang w:val="en-GB"/>
        </w:rPr>
        <w:t>S. brasiliensis</w:t>
      </w:r>
      <w:r w:rsidR="00B93D33" w:rsidRPr="00200371">
        <w:rPr>
          <w:rFonts w:ascii="Cambria" w:hAnsi="Cambria" w:cs="Arial"/>
          <w:sz w:val="15"/>
          <w:szCs w:val="15"/>
          <w:lang w:val="en-GB"/>
        </w:rPr>
        <w:t xml:space="preserve"> abundance + </w:t>
      </w:r>
      <w:r w:rsidR="00B93D33" w:rsidRPr="00200371">
        <w:rPr>
          <w:rFonts w:ascii="Cambria" w:hAnsi="Cambria" w:cs="Arial"/>
          <w:i/>
          <w:iCs/>
          <w:sz w:val="15"/>
          <w:szCs w:val="15"/>
          <w:lang w:val="en-GB"/>
        </w:rPr>
        <w:t>S. brasiliensis</w:t>
      </w:r>
      <w:r w:rsidR="00B93D33" w:rsidRPr="00200371">
        <w:rPr>
          <w:rFonts w:ascii="Cambria" w:hAnsi="Cambria" w:cs="Arial"/>
          <w:sz w:val="15"/>
          <w:szCs w:val="15"/>
          <w:lang w:val="en-GB"/>
        </w:rPr>
        <w:t xml:space="preserve"> size + </w:t>
      </w:r>
      <w:r w:rsidR="00B93D33" w:rsidRPr="00200371">
        <w:rPr>
          <w:rFonts w:ascii="Cambria" w:hAnsi="Cambria" w:cs="Arial"/>
          <w:i/>
          <w:iCs/>
          <w:sz w:val="15"/>
          <w:szCs w:val="15"/>
          <w:lang w:val="en-GB"/>
        </w:rPr>
        <w:t xml:space="preserve">random </w:t>
      </w:r>
      <w:r w:rsidR="00B93D33" w:rsidRPr="00B93D33">
        <w:rPr>
          <w:rFonts w:ascii="Cambria" w:hAnsi="Cambria" w:cs="Arial"/>
          <w:sz w:val="15"/>
          <w:szCs w:val="15"/>
          <w:lang w:val="en-GB"/>
        </w:rPr>
        <w:t>term</w:t>
      </w:r>
      <w:r w:rsidR="00B93D33">
        <w:rPr>
          <w:rFonts w:ascii="Cambria" w:hAnsi="Cambria" w:cs="Arial"/>
          <w:sz w:val="15"/>
          <w:szCs w:val="15"/>
          <w:lang w:val="en-GB"/>
        </w:rPr>
        <w:t xml:space="preserve">; </w:t>
      </w:r>
      <w:r w:rsidRPr="00B93D33">
        <w:rPr>
          <w:rFonts w:ascii="Cambria" w:hAnsi="Cambria" w:cs="Arial"/>
          <w:b/>
          <w:bCs/>
          <w:sz w:val="15"/>
          <w:szCs w:val="15"/>
          <w:lang w:val="en-GB"/>
        </w:rPr>
        <w:t>Full</w:t>
      </w:r>
      <w:r w:rsidRPr="00200371">
        <w:rPr>
          <w:rFonts w:ascii="Cambria" w:hAnsi="Cambria" w:cs="Arial"/>
          <w:b/>
          <w:bCs/>
          <w:sz w:val="15"/>
          <w:szCs w:val="15"/>
          <w:lang w:val="en-GB"/>
        </w:rPr>
        <w:t xml:space="preserve"> model for the grazers</w:t>
      </w:r>
      <w:r w:rsidRPr="00200371">
        <w:rPr>
          <w:rFonts w:ascii="Cambria" w:hAnsi="Cambria" w:cs="Arial"/>
          <w:sz w:val="15"/>
          <w:szCs w:val="15"/>
          <w:lang w:val="en-GB"/>
        </w:rPr>
        <w:t xml:space="preserve"> (</w:t>
      </w:r>
      <w:r w:rsidRPr="00200371">
        <w:rPr>
          <w:rFonts w:ascii="Cambria" w:hAnsi="Cambria" w:cs="Arial"/>
          <w:i/>
          <w:iCs/>
          <w:sz w:val="15"/>
          <w:szCs w:val="15"/>
          <w:lang w:val="en-GB"/>
        </w:rPr>
        <w:t>L. subrugosa</w:t>
      </w:r>
      <w:r w:rsidRPr="00200371">
        <w:rPr>
          <w:rFonts w:ascii="Cambria" w:hAnsi="Cambria" w:cs="Arial"/>
          <w:sz w:val="15"/>
          <w:szCs w:val="15"/>
          <w:lang w:val="en-GB"/>
        </w:rPr>
        <w:t xml:space="preserve"> and </w:t>
      </w:r>
      <w:r w:rsidRPr="00200371">
        <w:rPr>
          <w:rFonts w:ascii="Cambria" w:hAnsi="Cambria" w:cs="Arial"/>
          <w:i/>
          <w:iCs/>
          <w:sz w:val="15"/>
          <w:szCs w:val="15"/>
          <w:lang w:val="en-GB"/>
        </w:rPr>
        <w:t>E. lineolata</w:t>
      </w:r>
      <w:r w:rsidRPr="00200371">
        <w:rPr>
          <w:rFonts w:ascii="Cambria" w:hAnsi="Cambria" w:cs="Arial"/>
          <w:sz w:val="15"/>
          <w:szCs w:val="15"/>
          <w:lang w:val="en-GB"/>
        </w:rPr>
        <w:t xml:space="preserve">): </w:t>
      </w:r>
      <w:r w:rsidRPr="00200371">
        <w:rPr>
          <w:rFonts w:ascii="Cambria" w:hAnsi="Cambria" w:cs="Arial"/>
          <w:i/>
          <w:sz w:val="15"/>
          <w:szCs w:val="15"/>
          <w:lang w:val="en-GB"/>
        </w:rPr>
        <w:t xml:space="preserve">dependent variable </w:t>
      </w:r>
      <w:r w:rsidRPr="00200371">
        <w:rPr>
          <w:rFonts w:ascii="Cambria" w:hAnsi="Cambria" w:cs="Arial"/>
          <w:sz w:val="15"/>
          <w:szCs w:val="15"/>
          <w:lang w:val="en-GB"/>
        </w:rPr>
        <w:t xml:space="preserve">~ Chla + SST + FwD + NDVI + wave fetch + shore inclination + roughness + </w:t>
      </w:r>
      <w:r w:rsidRPr="00200371">
        <w:rPr>
          <w:rFonts w:ascii="Cambria" w:hAnsi="Cambria" w:cs="Arial"/>
          <w:i/>
          <w:iCs/>
          <w:sz w:val="15"/>
          <w:szCs w:val="15"/>
          <w:lang w:val="en-GB"/>
        </w:rPr>
        <w:t>random term</w:t>
      </w:r>
    </w:p>
    <w:p w14:paraId="7F0DC8EA" w14:textId="60540D9B" w:rsidR="00E103F9" w:rsidRPr="00200371" w:rsidRDefault="00E103F9" w:rsidP="00E103F9">
      <w:pPr>
        <w:spacing w:before="40" w:after="20"/>
        <w:ind w:left="284" w:right="-74" w:hanging="142"/>
        <w:rPr>
          <w:rFonts w:ascii="Cambria" w:hAnsi="Cambria" w:cs="Arial"/>
          <w:sz w:val="15"/>
          <w:szCs w:val="15"/>
          <w:lang w:val="en-GB"/>
        </w:rPr>
        <w:sectPr w:rsidR="00E103F9" w:rsidRPr="00200371" w:rsidSect="006177D1">
          <w:footerReference w:type="default" r:id="rId12"/>
          <w:pgSz w:w="16840" w:h="11900" w:orient="landscape"/>
          <w:pgMar w:top="1370" w:right="1080" w:bottom="761" w:left="1080" w:header="708" w:footer="708" w:gutter="0"/>
          <w:cols w:space="708"/>
          <w:docGrid w:linePitch="360"/>
        </w:sectPr>
      </w:pPr>
      <w:r w:rsidRPr="00200371">
        <w:rPr>
          <w:rFonts w:ascii="Cambria" w:hAnsi="Cambria" w:cs="Arial"/>
          <w:sz w:val="15"/>
          <w:szCs w:val="15"/>
          <w:vertAlign w:val="superscript"/>
          <w:lang w:val="en-GB"/>
        </w:rPr>
        <w:t>1</w:t>
      </w:r>
      <w:r w:rsidR="00DB3238" w:rsidRPr="00200371">
        <w:rPr>
          <w:rFonts w:ascii="Cambria" w:hAnsi="Cambria" w:cs="Arial"/>
          <w:sz w:val="15"/>
          <w:szCs w:val="15"/>
          <w:vertAlign w:val="superscript"/>
          <w:lang w:val="en-GB"/>
        </w:rPr>
        <w:t xml:space="preserve"> </w:t>
      </w:r>
      <w:r w:rsidRPr="00200371">
        <w:rPr>
          <w:rFonts w:ascii="Cambria" w:hAnsi="Cambria" w:cs="Arial"/>
          <w:sz w:val="15"/>
          <w:szCs w:val="15"/>
          <w:lang w:val="en-GB"/>
        </w:rPr>
        <w:t>separate</w:t>
      </w:r>
      <w:r w:rsidR="00134C85" w:rsidRPr="00200371">
        <w:rPr>
          <w:rFonts w:ascii="Cambria" w:hAnsi="Cambria" w:cs="Arial"/>
          <w:sz w:val="15"/>
          <w:szCs w:val="15"/>
          <w:lang w:val="en-GB"/>
        </w:rPr>
        <w:t xml:space="preserve"> GLMM</w:t>
      </w:r>
      <w:r w:rsidRPr="00200371">
        <w:rPr>
          <w:rFonts w:ascii="Cambria" w:hAnsi="Cambria" w:cs="Arial"/>
          <w:sz w:val="15"/>
          <w:szCs w:val="15"/>
          <w:vertAlign w:val="superscript"/>
          <w:lang w:val="en-GB"/>
        </w:rPr>
        <w:t xml:space="preserve"> </w:t>
      </w:r>
      <w:r w:rsidRPr="00200371">
        <w:rPr>
          <w:rFonts w:ascii="Cambria" w:hAnsi="Cambria" w:cs="Arial"/>
          <w:sz w:val="15"/>
          <w:szCs w:val="15"/>
          <w:lang w:val="en-GB"/>
        </w:rPr>
        <w:t xml:space="preserve">model including dogwhelk size as a predictor </w:t>
      </w:r>
      <w:r w:rsidR="00DB3238" w:rsidRPr="00200371">
        <w:rPr>
          <w:rFonts w:ascii="Cambria" w:hAnsi="Cambria" w:cs="Arial"/>
          <w:sz w:val="15"/>
          <w:szCs w:val="15"/>
          <w:lang w:val="en-GB"/>
        </w:rPr>
        <w:t>(</w:t>
      </w:r>
      <w:r w:rsidRPr="00200371">
        <w:rPr>
          <w:rFonts w:ascii="Cambria" w:hAnsi="Cambria" w:cs="Arial"/>
          <w:sz w:val="15"/>
          <w:szCs w:val="15"/>
          <w:lang w:val="en-GB"/>
        </w:rPr>
        <w:t>due to missing data</w:t>
      </w:r>
      <w:r w:rsidR="00DB3238" w:rsidRPr="00200371">
        <w:rPr>
          <w:rFonts w:ascii="Cambria" w:hAnsi="Cambria" w:cs="Arial"/>
          <w:sz w:val="15"/>
          <w:szCs w:val="15"/>
          <w:lang w:val="en-GB"/>
        </w:rPr>
        <w:t>)</w:t>
      </w:r>
      <w:r w:rsidRPr="00200371">
        <w:rPr>
          <w:rFonts w:ascii="Cambria" w:hAnsi="Cambria" w:cs="Arial"/>
          <w:sz w:val="15"/>
          <w:szCs w:val="15"/>
          <w:lang w:val="en-GB"/>
        </w:rPr>
        <w:t xml:space="preserve">; </w:t>
      </w:r>
      <w:r w:rsidRPr="00200371">
        <w:rPr>
          <w:rFonts w:ascii="Cambria" w:hAnsi="Cambria" w:cs="Arial"/>
          <w:sz w:val="15"/>
          <w:szCs w:val="15"/>
          <w:vertAlign w:val="superscript"/>
          <w:lang w:val="en-GB"/>
        </w:rPr>
        <w:t>2</w:t>
      </w:r>
      <w:r w:rsidR="00DB3238" w:rsidRPr="00200371">
        <w:rPr>
          <w:rFonts w:ascii="Cambria" w:hAnsi="Cambria" w:cs="Arial"/>
          <w:sz w:val="15"/>
          <w:szCs w:val="15"/>
          <w:vertAlign w:val="superscript"/>
          <w:lang w:val="en-GB"/>
        </w:rPr>
        <w:t xml:space="preserve"> </w:t>
      </w:r>
      <w:r w:rsidRPr="00200371">
        <w:rPr>
          <w:rFonts w:ascii="Cambria" w:hAnsi="Cambria" w:cs="Arial"/>
          <w:sz w:val="15"/>
          <w:szCs w:val="15"/>
          <w:lang w:val="en-GB"/>
        </w:rPr>
        <w:t xml:space="preserve">linear effect of northing coordinates on periwinkle size </w:t>
      </w:r>
    </w:p>
    <w:p w14:paraId="72A3CB71" w14:textId="77777777" w:rsidR="00C714CC" w:rsidRPr="00200371" w:rsidRDefault="00C714CC" w:rsidP="00C714CC">
      <w:pPr>
        <w:spacing w:after="120" w:line="360" w:lineRule="auto"/>
        <w:jc w:val="both"/>
        <w:rPr>
          <w:rFonts w:ascii="Cambria" w:hAnsi="Cambria" w:cs="Arial"/>
          <w:szCs w:val="28"/>
          <w:lang w:val="en-GB"/>
        </w:rPr>
      </w:pPr>
      <w:r w:rsidRPr="00200371">
        <w:rPr>
          <w:rFonts w:ascii="Cambria" w:hAnsi="Cambria" w:cs="Arial"/>
          <w:i/>
          <w:color w:val="538135" w:themeColor="accent6" w:themeShade="BF"/>
          <w:szCs w:val="28"/>
          <w:lang w:val="en-GB"/>
        </w:rPr>
        <w:lastRenderedPageBreak/>
        <w:t>Filter-feeders</w:t>
      </w:r>
    </w:p>
    <w:p w14:paraId="3C14523D" w14:textId="52A0BC51" w:rsidR="00C714CC" w:rsidRPr="00200371" w:rsidRDefault="00C714CC" w:rsidP="003B571B">
      <w:pPr>
        <w:spacing w:after="120" w:line="360" w:lineRule="auto"/>
        <w:jc w:val="both"/>
        <w:rPr>
          <w:rFonts w:ascii="Cambria" w:hAnsi="Cambria" w:cs="Arial"/>
          <w:szCs w:val="28"/>
          <w:lang w:val="en-GB"/>
        </w:rPr>
      </w:pPr>
      <w:r w:rsidRPr="00200371">
        <w:rPr>
          <w:rFonts w:ascii="Cambria" w:hAnsi="Cambria" w:cs="Arial"/>
          <w:szCs w:val="28"/>
          <w:lang w:val="en-GB"/>
        </w:rPr>
        <w:tab/>
        <w:t xml:space="preserve">The size of the barnacle </w:t>
      </w:r>
      <w:r w:rsidRPr="00200371">
        <w:rPr>
          <w:rFonts w:ascii="Cambria" w:hAnsi="Cambria" w:cs="Arial"/>
          <w:i/>
          <w:szCs w:val="28"/>
          <w:lang w:val="en-GB"/>
        </w:rPr>
        <w:t>Tetraclita stalactifera</w:t>
      </w:r>
      <w:r w:rsidRPr="00200371">
        <w:rPr>
          <w:rFonts w:ascii="Cambria" w:hAnsi="Cambria" w:cs="Arial"/>
          <w:szCs w:val="28"/>
          <w:lang w:val="en-GB"/>
        </w:rPr>
        <w:t xml:space="preserve"> ranged from 0.40 to 12.67 mm, and the highest means were found at the Lakes subregion, while lowest values were found at Baixada Santista and Rio de Janeiro (Fig. S1-C). Although variation within sites and subregions was high, locations within Region 2 had lower variation (Fig. S1-C</w:t>
      </w:r>
      <w:r w:rsidRPr="00200371">
        <w:rPr>
          <w:rFonts w:ascii="Cambria" w:hAnsi="Cambria" w:cs="Arial"/>
          <w:color w:val="000000" w:themeColor="text1"/>
          <w:szCs w:val="28"/>
          <w:lang w:val="en-GB"/>
        </w:rPr>
        <w:t>)</w:t>
      </w:r>
      <w:r w:rsidRPr="00200371">
        <w:rPr>
          <w:rFonts w:ascii="Cambria" w:hAnsi="Cambria" w:cs="Arial"/>
          <w:szCs w:val="28"/>
          <w:lang w:val="en-GB"/>
        </w:rPr>
        <w:t xml:space="preserve">. On the other hand, </w:t>
      </w:r>
      <w:r w:rsidRPr="00200371">
        <w:rPr>
          <w:rFonts w:ascii="Cambria" w:hAnsi="Cambria" w:cs="Arial"/>
          <w:i/>
          <w:szCs w:val="28"/>
          <w:lang w:val="en-GB"/>
        </w:rPr>
        <w:t>T. stalactifera</w:t>
      </w:r>
      <w:r w:rsidRPr="00200371">
        <w:rPr>
          <w:rFonts w:ascii="Cambria" w:hAnsi="Cambria" w:cs="Arial"/>
          <w:szCs w:val="28"/>
          <w:lang w:val="en-GB"/>
        </w:rPr>
        <w:t xml:space="preserve"> mean density was higher towards the north (Rio de Janeiro and Lakes subregions) (Fig. S1-D). Barnacle densit</w:t>
      </w:r>
      <w:r w:rsidR="00F867FC" w:rsidRPr="00200371">
        <w:rPr>
          <w:rFonts w:ascii="Cambria" w:hAnsi="Cambria" w:cs="Arial"/>
          <w:szCs w:val="28"/>
          <w:lang w:val="en-GB"/>
        </w:rPr>
        <w:t>y</w:t>
      </w:r>
      <w:r w:rsidRPr="00200371">
        <w:rPr>
          <w:rFonts w:ascii="Cambria" w:hAnsi="Cambria" w:cs="Arial"/>
          <w:szCs w:val="28"/>
          <w:lang w:val="en-GB"/>
        </w:rPr>
        <w:t xml:space="preserve"> </w:t>
      </w:r>
      <w:r w:rsidR="00F867FC" w:rsidRPr="00200371">
        <w:rPr>
          <w:rFonts w:ascii="Cambria" w:hAnsi="Cambria" w:cs="Arial"/>
          <w:szCs w:val="28"/>
          <w:lang w:val="en-GB"/>
        </w:rPr>
        <w:t>was</w:t>
      </w:r>
      <w:r w:rsidRPr="00200371">
        <w:rPr>
          <w:rFonts w:ascii="Cambria" w:hAnsi="Cambria" w:cs="Arial"/>
          <w:szCs w:val="28"/>
          <w:lang w:val="en-GB"/>
        </w:rPr>
        <w:t xml:space="preserve"> higher and more variable at sites from Rio de Janeiro and Lakes, being negatively associated to SST, and positively to wave fetch (Table 1, Fig. </w:t>
      </w:r>
      <w:r w:rsidR="00F867FC" w:rsidRPr="00200371">
        <w:rPr>
          <w:rFonts w:ascii="Cambria" w:hAnsi="Cambria" w:cs="Arial"/>
          <w:szCs w:val="28"/>
          <w:lang w:val="en-GB"/>
        </w:rPr>
        <w:t>3</w:t>
      </w:r>
      <w:r w:rsidRPr="00200371">
        <w:rPr>
          <w:rFonts w:ascii="Cambria" w:hAnsi="Cambria" w:cs="Arial"/>
          <w:szCs w:val="28"/>
          <w:lang w:val="en-GB"/>
        </w:rPr>
        <w:t>A-</w:t>
      </w:r>
      <w:r w:rsidR="00F867FC" w:rsidRPr="00200371">
        <w:rPr>
          <w:rFonts w:ascii="Cambria" w:hAnsi="Cambria" w:cs="Arial"/>
          <w:szCs w:val="28"/>
          <w:lang w:val="en-GB"/>
        </w:rPr>
        <w:t>B</w:t>
      </w:r>
      <w:r w:rsidRPr="00200371">
        <w:rPr>
          <w:rFonts w:ascii="Cambria" w:hAnsi="Cambria" w:cs="Arial"/>
          <w:szCs w:val="28"/>
          <w:lang w:val="en-GB"/>
        </w:rPr>
        <w:t xml:space="preserve">). </w:t>
      </w:r>
      <w:r w:rsidR="00F867FC" w:rsidRPr="00200371">
        <w:rPr>
          <w:rFonts w:ascii="Cambria" w:hAnsi="Cambria" w:cs="Arial"/>
          <w:szCs w:val="28"/>
          <w:lang w:val="en-GB"/>
        </w:rPr>
        <w:t>The size of barnacles was negatively associated with freshwater input (Fig. 3C). L</w:t>
      </w:r>
      <w:r w:rsidRPr="00200371">
        <w:rPr>
          <w:rFonts w:ascii="Cambria" w:hAnsi="Cambria" w:cs="Arial"/>
          <w:szCs w:val="28"/>
          <w:lang w:val="en-GB"/>
        </w:rPr>
        <w:t>arge portion of variance occurred within-</w:t>
      </w:r>
      <w:r w:rsidR="00F867FC" w:rsidRPr="00200371">
        <w:rPr>
          <w:rFonts w:ascii="Cambria" w:hAnsi="Cambria" w:cs="Arial"/>
          <w:szCs w:val="28"/>
          <w:lang w:val="en-GB"/>
        </w:rPr>
        <w:t>and among-sites for density. For size, variability within-sites and among-sites amounted to ~75%</w:t>
      </w:r>
      <w:r w:rsidRPr="00200371">
        <w:rPr>
          <w:rFonts w:ascii="Cambria" w:hAnsi="Cambria" w:cs="Arial"/>
          <w:szCs w:val="28"/>
          <w:lang w:val="en-GB"/>
        </w:rPr>
        <w:t xml:space="preserve"> and </w:t>
      </w:r>
      <w:r w:rsidR="00F867FC" w:rsidRPr="00200371">
        <w:rPr>
          <w:rFonts w:ascii="Cambria" w:hAnsi="Cambria" w:cs="Arial"/>
          <w:szCs w:val="28"/>
          <w:lang w:val="en-GB"/>
        </w:rPr>
        <w:t>~20%, respectively</w:t>
      </w:r>
      <w:r w:rsidRPr="00200371">
        <w:rPr>
          <w:rFonts w:ascii="Cambria" w:hAnsi="Cambria" w:cs="Arial"/>
          <w:szCs w:val="28"/>
          <w:lang w:val="en-GB"/>
        </w:rPr>
        <w:t xml:space="preserve"> (Fig. 2</w:t>
      </w:r>
      <w:r w:rsidR="00F867FC" w:rsidRPr="00200371">
        <w:rPr>
          <w:rFonts w:ascii="Cambria" w:hAnsi="Cambria" w:cs="Arial"/>
          <w:szCs w:val="28"/>
          <w:lang w:val="en-GB"/>
        </w:rPr>
        <w:t>D</w:t>
      </w:r>
      <w:r w:rsidRPr="00200371">
        <w:rPr>
          <w:rFonts w:ascii="Cambria" w:hAnsi="Cambria" w:cs="Arial"/>
          <w:szCs w:val="28"/>
          <w:lang w:val="en-GB"/>
        </w:rPr>
        <w:t>).</w:t>
      </w:r>
    </w:p>
    <w:p w14:paraId="7B6542E5" w14:textId="77777777" w:rsidR="00F14233" w:rsidRPr="00200371" w:rsidRDefault="00F14233" w:rsidP="003B571B">
      <w:pPr>
        <w:spacing w:after="120" w:line="360" w:lineRule="auto"/>
        <w:jc w:val="both"/>
        <w:rPr>
          <w:rFonts w:ascii="Cambria" w:hAnsi="Cambria" w:cs="Arial"/>
          <w:color w:val="000000" w:themeColor="text1"/>
          <w:szCs w:val="28"/>
          <w:lang w:val="en-GB"/>
        </w:rPr>
      </w:pPr>
    </w:p>
    <w:p w14:paraId="0D4C3BA0" w14:textId="14C1730E" w:rsidR="00AC6055" w:rsidRPr="00200371" w:rsidRDefault="00473BBC" w:rsidP="001D6D39">
      <w:pPr>
        <w:spacing w:after="120"/>
        <w:jc w:val="center"/>
        <w:rPr>
          <w:rFonts w:ascii="Cambria" w:hAnsi="Cambria" w:cs="Arial"/>
          <w:color w:val="000000" w:themeColor="text1"/>
          <w:szCs w:val="28"/>
          <w:lang w:val="en-GB"/>
        </w:rPr>
      </w:pPr>
      <w:r w:rsidRPr="00200371">
        <w:rPr>
          <w:rFonts w:ascii="Cambria" w:hAnsi="Cambria" w:cs="Arial"/>
          <w:noProof/>
          <w:color w:val="000000" w:themeColor="text1"/>
          <w:szCs w:val="28"/>
          <w:lang w:val="en-GB"/>
        </w:rPr>
        <w:drawing>
          <wp:inline distT="0" distB="0" distL="0" distR="0" wp14:anchorId="7383747C" wp14:editId="2B133581">
            <wp:extent cx="4926376" cy="3600000"/>
            <wp:effectExtent l="0" t="0" r="127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4926376" cy="3600000"/>
                    </a:xfrm>
                    <a:prstGeom prst="rect">
                      <a:avLst/>
                    </a:prstGeom>
                  </pic:spPr>
                </pic:pic>
              </a:graphicData>
            </a:graphic>
          </wp:inline>
        </w:drawing>
      </w:r>
    </w:p>
    <w:p w14:paraId="7821281C" w14:textId="1AF86943" w:rsidR="000821DE" w:rsidRPr="00200371" w:rsidRDefault="000B7305" w:rsidP="000821DE">
      <w:pPr>
        <w:spacing w:after="360" w:line="276" w:lineRule="auto"/>
        <w:jc w:val="both"/>
        <w:rPr>
          <w:rFonts w:ascii="Cambria" w:hAnsi="Cambria" w:cs="Arial"/>
          <w:color w:val="000000" w:themeColor="text1"/>
          <w:szCs w:val="28"/>
          <w:lang w:val="en-GB"/>
        </w:rPr>
      </w:pPr>
      <w:r w:rsidRPr="00200371">
        <w:rPr>
          <w:rFonts w:ascii="Cambria" w:hAnsi="Cambria" w:cs="Arial"/>
          <w:b/>
          <w:bCs/>
          <w:color w:val="538135" w:themeColor="accent6" w:themeShade="BF"/>
          <w:szCs w:val="28"/>
          <w:lang w:val="en-GB"/>
        </w:rPr>
        <w:t xml:space="preserve">Fig. </w:t>
      </w:r>
      <w:r w:rsidR="00F867FC" w:rsidRPr="00200371">
        <w:rPr>
          <w:rFonts w:ascii="Cambria" w:hAnsi="Cambria" w:cs="Arial"/>
          <w:b/>
          <w:bCs/>
          <w:color w:val="538135" w:themeColor="accent6" w:themeShade="BF"/>
          <w:szCs w:val="28"/>
          <w:lang w:val="en-GB"/>
        </w:rPr>
        <w:t>3</w:t>
      </w:r>
      <w:r w:rsidRPr="00200371">
        <w:rPr>
          <w:rFonts w:ascii="Cambria" w:hAnsi="Cambria" w:cs="Arial"/>
          <w:b/>
          <w:bCs/>
          <w:color w:val="538135" w:themeColor="accent6" w:themeShade="BF"/>
          <w:szCs w:val="28"/>
          <w:lang w:val="en-GB"/>
        </w:rPr>
        <w:t>.</w:t>
      </w:r>
      <w:r w:rsidRPr="00200371">
        <w:rPr>
          <w:rFonts w:ascii="Cambria" w:hAnsi="Cambria" w:cs="Arial"/>
          <w:color w:val="538135" w:themeColor="accent6" w:themeShade="BF"/>
          <w:szCs w:val="28"/>
          <w:lang w:val="en-GB"/>
        </w:rPr>
        <w:t xml:space="preserve"> </w:t>
      </w:r>
      <w:r w:rsidRPr="00200371">
        <w:rPr>
          <w:rFonts w:ascii="Cambria" w:hAnsi="Cambria" w:cs="Arial"/>
          <w:color w:val="000000" w:themeColor="text1"/>
          <w:szCs w:val="28"/>
          <w:lang w:val="en-GB"/>
        </w:rPr>
        <w:t>Environmental predictors (</w:t>
      </w:r>
      <w:r w:rsidR="00591E7D" w:rsidRPr="00200371">
        <w:rPr>
          <w:rFonts w:ascii="Cambria" w:hAnsi="Cambria" w:cs="Arial"/>
          <w:b/>
          <w:bCs/>
          <w:color w:val="385623" w:themeColor="accent6" w:themeShade="80"/>
          <w:szCs w:val="28"/>
          <w:lang w:val="en-GB"/>
        </w:rPr>
        <w:t>A</w:t>
      </w:r>
      <w:r w:rsidRPr="00200371">
        <w:rPr>
          <w:rFonts w:ascii="Cambria" w:hAnsi="Cambria" w:cs="Arial"/>
          <w:b/>
          <w:bCs/>
          <w:color w:val="385623" w:themeColor="accent6" w:themeShade="80"/>
          <w:szCs w:val="28"/>
          <w:lang w:val="en-GB"/>
        </w:rPr>
        <w:t>-C</w:t>
      </w:r>
      <w:r w:rsidRPr="00200371">
        <w:rPr>
          <w:rFonts w:ascii="Cambria" w:hAnsi="Cambria" w:cs="Arial"/>
          <w:color w:val="000000" w:themeColor="text1"/>
          <w:szCs w:val="28"/>
          <w:lang w:val="en-GB"/>
        </w:rPr>
        <w:t>) and scales of variation (</w:t>
      </w:r>
      <w:r w:rsidRPr="00200371">
        <w:rPr>
          <w:rFonts w:ascii="Cambria" w:hAnsi="Cambria" w:cs="Arial"/>
          <w:b/>
          <w:bCs/>
          <w:color w:val="385623" w:themeColor="accent6" w:themeShade="80"/>
          <w:szCs w:val="28"/>
          <w:lang w:val="en-GB"/>
        </w:rPr>
        <w:t>D</w:t>
      </w:r>
      <w:r w:rsidRPr="00200371">
        <w:rPr>
          <w:rFonts w:ascii="Cambria" w:hAnsi="Cambria" w:cs="Arial"/>
          <w:color w:val="000000" w:themeColor="text1"/>
          <w:szCs w:val="28"/>
          <w:lang w:val="en-GB"/>
        </w:rPr>
        <w:t xml:space="preserve">) of </w:t>
      </w:r>
      <w:r w:rsidR="000B20A2" w:rsidRPr="00200371">
        <w:rPr>
          <w:rFonts w:ascii="Cambria" w:hAnsi="Cambria" w:cs="Arial"/>
          <w:color w:val="000000" w:themeColor="text1"/>
          <w:szCs w:val="28"/>
          <w:lang w:val="en-GB"/>
        </w:rPr>
        <w:t xml:space="preserve">the </w:t>
      </w:r>
      <w:r w:rsidRPr="00200371">
        <w:rPr>
          <w:rFonts w:ascii="Cambria" w:hAnsi="Cambria" w:cs="Arial"/>
          <w:color w:val="000000" w:themeColor="text1"/>
          <w:szCs w:val="28"/>
          <w:lang w:val="en-GB"/>
        </w:rPr>
        <w:t xml:space="preserve">density and size of the barnacle </w:t>
      </w:r>
      <w:r w:rsidRPr="00200371">
        <w:rPr>
          <w:rFonts w:ascii="Cambria" w:hAnsi="Cambria" w:cs="Arial"/>
          <w:i/>
          <w:iCs/>
          <w:color w:val="000000" w:themeColor="text1"/>
          <w:szCs w:val="28"/>
          <w:lang w:val="en-GB"/>
        </w:rPr>
        <w:t>Tetraclita stalactifera</w:t>
      </w:r>
      <w:r w:rsidRPr="00200371">
        <w:rPr>
          <w:rFonts w:ascii="Cambria" w:hAnsi="Cambria" w:cs="Arial"/>
          <w:color w:val="000000" w:themeColor="text1"/>
          <w:szCs w:val="28"/>
          <w:lang w:val="en-GB"/>
        </w:rPr>
        <w:t xml:space="preserve"> along the South-east coast of Brazil. Black lines and shaded areas represent predictive values ± 95% confidence interval. Small circles are raw data. </w:t>
      </w:r>
      <w:r w:rsidR="00A06344" w:rsidRPr="00200371">
        <w:rPr>
          <w:rFonts w:ascii="Cambria" w:hAnsi="Cambria" w:cs="Arial"/>
          <w:color w:val="000000" w:themeColor="text1"/>
          <w:szCs w:val="28"/>
          <w:lang w:val="en-GB"/>
        </w:rPr>
        <w:t xml:space="preserve">SST = sea surface temperature; </w:t>
      </w:r>
      <w:r w:rsidR="00F900FD" w:rsidRPr="00200371">
        <w:rPr>
          <w:rFonts w:ascii="Cambria" w:hAnsi="Cambria" w:cs="Arial"/>
          <w:color w:val="000000" w:themeColor="text1"/>
          <w:szCs w:val="28"/>
          <w:lang w:val="en-GB"/>
        </w:rPr>
        <w:t>FwD = freshwater discharge index.</w:t>
      </w:r>
    </w:p>
    <w:p w14:paraId="51802798" w14:textId="76C4325D" w:rsidR="00015A52" w:rsidRPr="00200371" w:rsidRDefault="009E745A" w:rsidP="003B571B">
      <w:pPr>
        <w:spacing w:after="120" w:line="360" w:lineRule="auto"/>
        <w:jc w:val="both"/>
        <w:rPr>
          <w:rFonts w:ascii="Cambria" w:hAnsi="Cambria" w:cs="Arial"/>
          <w:szCs w:val="28"/>
          <w:lang w:val="en-GB"/>
        </w:rPr>
      </w:pPr>
      <w:r w:rsidRPr="00200371">
        <w:rPr>
          <w:rFonts w:ascii="Cambria" w:hAnsi="Cambria" w:cs="Arial"/>
          <w:color w:val="000000" w:themeColor="text1"/>
          <w:szCs w:val="28"/>
          <w:lang w:val="en-GB"/>
        </w:rPr>
        <w:lastRenderedPageBreak/>
        <w:tab/>
        <w:t>The size of</w:t>
      </w:r>
      <w:r w:rsidR="00782046" w:rsidRPr="00200371">
        <w:rPr>
          <w:rFonts w:ascii="Cambria" w:hAnsi="Cambria" w:cs="Arial"/>
          <w:color w:val="000000" w:themeColor="text1"/>
          <w:szCs w:val="28"/>
          <w:lang w:val="en-GB"/>
        </w:rPr>
        <w:t xml:space="preserve"> the mussel</w:t>
      </w:r>
      <w:r w:rsidRPr="00200371">
        <w:rPr>
          <w:rFonts w:ascii="Cambria" w:hAnsi="Cambria" w:cs="Arial"/>
          <w:color w:val="000000" w:themeColor="text1"/>
          <w:szCs w:val="28"/>
          <w:lang w:val="en-GB"/>
        </w:rPr>
        <w:t xml:space="preserve"> </w:t>
      </w:r>
      <w:r w:rsidR="00254E7D" w:rsidRPr="00200371">
        <w:rPr>
          <w:rFonts w:ascii="Cambria" w:hAnsi="Cambria" w:cs="Arial"/>
          <w:i/>
          <w:color w:val="000000" w:themeColor="text1"/>
          <w:szCs w:val="28"/>
          <w:lang w:val="en-GB"/>
        </w:rPr>
        <w:t>Mytilaster</w:t>
      </w:r>
      <w:r w:rsidR="00254E7D" w:rsidRPr="00200371">
        <w:rPr>
          <w:rFonts w:ascii="Cambria" w:hAnsi="Cambria" w:cs="Arial"/>
          <w:color w:val="000000" w:themeColor="text1"/>
          <w:szCs w:val="28"/>
          <w:lang w:val="en-GB"/>
        </w:rPr>
        <w:t xml:space="preserve"> </w:t>
      </w:r>
      <w:r w:rsidR="00254E7D" w:rsidRPr="00200371">
        <w:rPr>
          <w:rFonts w:ascii="Cambria" w:hAnsi="Cambria" w:cs="Arial"/>
          <w:i/>
          <w:color w:val="000000" w:themeColor="text1"/>
          <w:szCs w:val="28"/>
          <w:lang w:val="en-GB"/>
        </w:rPr>
        <w:t>solisianus</w:t>
      </w:r>
      <w:r w:rsidR="00254E7D" w:rsidRPr="00200371">
        <w:rPr>
          <w:rFonts w:ascii="Cambria" w:hAnsi="Cambria" w:cs="Arial"/>
          <w:color w:val="000000" w:themeColor="text1"/>
          <w:szCs w:val="28"/>
          <w:lang w:val="en-GB"/>
        </w:rPr>
        <w:t xml:space="preserve"> had low variation in general (8.64 </w:t>
      </w:r>
      <w:r w:rsidR="005245FD" w:rsidRPr="00200371">
        <w:rPr>
          <w:rFonts w:ascii="Cambria" w:hAnsi="Cambria" w:cs="Arial"/>
          <w:color w:val="000000" w:themeColor="text1"/>
          <w:szCs w:val="28"/>
          <w:lang w:val="en-GB"/>
        </w:rPr>
        <w:t>±</w:t>
      </w:r>
      <w:r w:rsidR="00254E7D" w:rsidRPr="00200371">
        <w:rPr>
          <w:rFonts w:ascii="Cambria" w:hAnsi="Cambria" w:cs="Arial"/>
          <w:color w:val="000000" w:themeColor="text1"/>
          <w:szCs w:val="28"/>
          <w:lang w:val="en-GB"/>
        </w:rPr>
        <w:t xml:space="preserve"> 2.71</w:t>
      </w:r>
      <w:r w:rsidR="005245FD" w:rsidRPr="00200371">
        <w:rPr>
          <w:rFonts w:ascii="Cambria" w:hAnsi="Cambria" w:cs="Arial"/>
          <w:color w:val="000000" w:themeColor="text1"/>
          <w:szCs w:val="28"/>
          <w:lang w:val="en-GB"/>
        </w:rPr>
        <w:t xml:space="preserve"> mm, mean ±</w:t>
      </w:r>
      <w:r w:rsidR="00254E7D" w:rsidRPr="00200371">
        <w:rPr>
          <w:rFonts w:ascii="Cambria" w:hAnsi="Cambria" w:cs="Arial"/>
          <w:color w:val="000000" w:themeColor="text1"/>
          <w:szCs w:val="28"/>
          <w:lang w:val="en-GB"/>
        </w:rPr>
        <w:t xml:space="preserve"> </w:t>
      </w:r>
      <w:r w:rsidR="00E561F2" w:rsidRPr="00200371">
        <w:rPr>
          <w:rFonts w:ascii="Cambria" w:hAnsi="Cambria" w:cs="Arial"/>
          <w:color w:val="000000" w:themeColor="text1"/>
          <w:szCs w:val="28"/>
          <w:lang w:val="en-GB"/>
        </w:rPr>
        <w:t>SD</w:t>
      </w:r>
      <w:r w:rsidR="00254E7D" w:rsidRPr="00200371">
        <w:rPr>
          <w:rFonts w:ascii="Cambria" w:hAnsi="Cambria" w:cs="Arial"/>
          <w:color w:val="000000" w:themeColor="text1"/>
          <w:szCs w:val="28"/>
          <w:lang w:val="en-GB"/>
        </w:rPr>
        <w:t xml:space="preserve">), </w:t>
      </w:r>
      <w:r w:rsidR="009515FD" w:rsidRPr="00200371">
        <w:rPr>
          <w:rFonts w:ascii="Cambria" w:hAnsi="Cambria" w:cs="Arial"/>
          <w:color w:val="000000" w:themeColor="text1"/>
          <w:szCs w:val="28"/>
          <w:lang w:val="en-GB"/>
        </w:rPr>
        <w:t>and</w:t>
      </w:r>
      <w:r w:rsidR="00254E7D" w:rsidRPr="00200371">
        <w:rPr>
          <w:rFonts w:ascii="Cambria" w:hAnsi="Cambria" w:cs="Arial"/>
          <w:color w:val="000000" w:themeColor="text1"/>
          <w:szCs w:val="28"/>
          <w:lang w:val="en-GB"/>
        </w:rPr>
        <w:t xml:space="preserve"> the species was </w:t>
      </w:r>
      <w:r w:rsidR="00A3126F" w:rsidRPr="00200371">
        <w:rPr>
          <w:rFonts w:ascii="Cambria" w:hAnsi="Cambria" w:cs="Arial"/>
          <w:iCs/>
          <w:color w:val="000000" w:themeColor="text1"/>
          <w:szCs w:val="28"/>
          <w:lang w:val="en-GB"/>
        </w:rPr>
        <w:t xml:space="preserve">absent </w:t>
      </w:r>
      <w:r w:rsidR="009515FD" w:rsidRPr="00200371">
        <w:rPr>
          <w:rFonts w:ascii="Cambria" w:hAnsi="Cambria" w:cs="Arial"/>
          <w:iCs/>
          <w:color w:val="000000" w:themeColor="text1"/>
          <w:szCs w:val="28"/>
          <w:lang w:val="en-GB"/>
        </w:rPr>
        <w:t>from</w:t>
      </w:r>
      <w:r w:rsidR="00A3126F" w:rsidRPr="00200371">
        <w:rPr>
          <w:rFonts w:ascii="Cambria" w:hAnsi="Cambria" w:cs="Arial"/>
          <w:iCs/>
          <w:color w:val="000000" w:themeColor="text1"/>
          <w:szCs w:val="28"/>
          <w:lang w:val="en-GB"/>
        </w:rPr>
        <w:t xml:space="preserve"> </w:t>
      </w:r>
      <w:r w:rsidR="009515FD" w:rsidRPr="00200371">
        <w:rPr>
          <w:rFonts w:ascii="Cambria" w:hAnsi="Cambria" w:cs="Arial"/>
          <w:iCs/>
          <w:color w:val="000000" w:themeColor="text1"/>
          <w:szCs w:val="28"/>
          <w:lang w:val="en-GB"/>
        </w:rPr>
        <w:t xml:space="preserve">nine </w:t>
      </w:r>
      <w:r w:rsidR="00782046" w:rsidRPr="00200371">
        <w:rPr>
          <w:rFonts w:ascii="Cambria" w:hAnsi="Cambria" w:cs="Arial"/>
          <w:iCs/>
          <w:color w:val="000000" w:themeColor="text1"/>
          <w:szCs w:val="28"/>
          <w:lang w:val="en-GB"/>
        </w:rPr>
        <w:t>site</w:t>
      </w:r>
      <w:r w:rsidR="007D2EA4" w:rsidRPr="00200371">
        <w:rPr>
          <w:rFonts w:ascii="Cambria" w:hAnsi="Cambria" w:cs="Arial"/>
          <w:iCs/>
          <w:color w:val="000000" w:themeColor="text1"/>
          <w:szCs w:val="28"/>
          <w:lang w:val="en-GB"/>
        </w:rPr>
        <w:t>s</w:t>
      </w:r>
      <w:r w:rsidR="009515FD" w:rsidRPr="00200371">
        <w:rPr>
          <w:rFonts w:ascii="Cambria" w:hAnsi="Cambria" w:cs="Arial"/>
          <w:iCs/>
          <w:color w:val="000000" w:themeColor="text1"/>
          <w:szCs w:val="28"/>
          <w:lang w:val="en-GB"/>
        </w:rPr>
        <w:t xml:space="preserve">, six of them between </w:t>
      </w:r>
      <w:r w:rsidR="00782046" w:rsidRPr="00200371">
        <w:rPr>
          <w:rFonts w:ascii="Cambria" w:hAnsi="Cambria" w:cs="Arial"/>
          <w:iCs/>
          <w:color w:val="000000" w:themeColor="text1"/>
          <w:szCs w:val="28"/>
          <w:lang w:val="en-GB"/>
        </w:rPr>
        <w:t xml:space="preserve">at São Sebastião Channel and Green Coast subregions </w:t>
      </w:r>
      <w:r w:rsidR="00D3391E" w:rsidRPr="00200371">
        <w:rPr>
          <w:rFonts w:ascii="Cambria" w:hAnsi="Cambria" w:cs="Arial"/>
          <w:iCs/>
          <w:color w:val="000000" w:themeColor="text1"/>
          <w:szCs w:val="28"/>
          <w:lang w:val="en-GB"/>
        </w:rPr>
        <w:t>(</w:t>
      </w:r>
      <w:r w:rsidR="0086151D" w:rsidRPr="00200371">
        <w:rPr>
          <w:rFonts w:ascii="Cambria" w:hAnsi="Cambria" w:cs="Arial"/>
          <w:iCs/>
          <w:color w:val="000000" w:themeColor="text1"/>
          <w:szCs w:val="28"/>
          <w:lang w:val="en-GB"/>
        </w:rPr>
        <w:t>F</w:t>
      </w:r>
      <w:r w:rsidR="00287CC9" w:rsidRPr="00200371">
        <w:rPr>
          <w:rFonts w:ascii="Cambria" w:hAnsi="Cambria" w:cs="Arial"/>
          <w:iCs/>
          <w:color w:val="000000" w:themeColor="text1"/>
          <w:szCs w:val="28"/>
          <w:lang w:val="en-GB"/>
        </w:rPr>
        <w:t>ig. S1-E</w:t>
      </w:r>
      <w:r w:rsidR="00D3391E" w:rsidRPr="00200371">
        <w:rPr>
          <w:rFonts w:ascii="Cambria" w:hAnsi="Cambria" w:cs="Arial"/>
          <w:iCs/>
          <w:color w:val="000000" w:themeColor="text1"/>
          <w:szCs w:val="28"/>
          <w:lang w:val="en-GB"/>
        </w:rPr>
        <w:t>)</w:t>
      </w:r>
      <w:r w:rsidR="001806C3" w:rsidRPr="00200371">
        <w:rPr>
          <w:rFonts w:ascii="Cambria" w:hAnsi="Cambria" w:cs="Arial"/>
          <w:iCs/>
          <w:color w:val="000000" w:themeColor="text1"/>
          <w:szCs w:val="28"/>
          <w:lang w:val="en-GB"/>
        </w:rPr>
        <w:t>.</w:t>
      </w:r>
      <w:r w:rsidRPr="00200371">
        <w:rPr>
          <w:rFonts w:ascii="Cambria" w:hAnsi="Cambria" w:cs="Arial"/>
          <w:color w:val="000000" w:themeColor="text1"/>
          <w:szCs w:val="28"/>
          <w:lang w:val="en-GB"/>
        </w:rPr>
        <w:t xml:space="preserve"> </w:t>
      </w:r>
      <w:r w:rsidRPr="00200371">
        <w:rPr>
          <w:rFonts w:ascii="Cambria" w:hAnsi="Cambria" w:cs="Arial"/>
          <w:szCs w:val="28"/>
          <w:lang w:val="en-GB"/>
        </w:rPr>
        <w:t xml:space="preserve">The mean cover of </w:t>
      </w:r>
      <w:r w:rsidRPr="00200371">
        <w:rPr>
          <w:rFonts w:ascii="Cambria" w:hAnsi="Cambria" w:cs="Arial"/>
          <w:i/>
          <w:szCs w:val="28"/>
          <w:lang w:val="en-GB"/>
        </w:rPr>
        <w:t>M. solisianus</w:t>
      </w:r>
      <w:r w:rsidRPr="00200371">
        <w:rPr>
          <w:rFonts w:ascii="Cambria" w:hAnsi="Cambria" w:cs="Arial"/>
          <w:szCs w:val="28"/>
          <w:lang w:val="en-GB"/>
        </w:rPr>
        <w:t xml:space="preserve"> decreased from southern to northern sites</w:t>
      </w:r>
      <w:r w:rsidR="00B82241" w:rsidRPr="00200371">
        <w:rPr>
          <w:rFonts w:ascii="Cambria" w:hAnsi="Cambria" w:cs="Arial"/>
          <w:szCs w:val="28"/>
          <w:lang w:val="en-GB"/>
        </w:rPr>
        <w:t>,</w:t>
      </w:r>
      <w:r w:rsidRPr="00200371">
        <w:rPr>
          <w:rFonts w:ascii="Cambria" w:hAnsi="Cambria" w:cs="Arial"/>
          <w:szCs w:val="28"/>
          <w:lang w:val="en-GB"/>
        </w:rPr>
        <w:t xml:space="preserve"> with </w:t>
      </w:r>
      <w:r w:rsidR="009515FD" w:rsidRPr="00200371">
        <w:rPr>
          <w:rFonts w:ascii="Cambria" w:hAnsi="Cambria" w:cs="Arial"/>
          <w:szCs w:val="28"/>
          <w:lang w:val="en-GB"/>
        </w:rPr>
        <w:t xml:space="preserve">higher and </w:t>
      </w:r>
      <w:r w:rsidRPr="00200371">
        <w:rPr>
          <w:rFonts w:ascii="Cambria" w:hAnsi="Cambria" w:cs="Arial"/>
          <w:szCs w:val="28"/>
          <w:lang w:val="en-GB"/>
        </w:rPr>
        <w:t>less variable values</w:t>
      </w:r>
      <w:r w:rsidR="00B82241" w:rsidRPr="00200371">
        <w:rPr>
          <w:rFonts w:ascii="Cambria" w:hAnsi="Cambria" w:cs="Arial"/>
          <w:szCs w:val="28"/>
          <w:lang w:val="en-GB"/>
        </w:rPr>
        <w:t xml:space="preserve"> on</w:t>
      </w:r>
      <w:r w:rsidR="00782046" w:rsidRPr="00200371">
        <w:rPr>
          <w:rFonts w:ascii="Cambria" w:hAnsi="Cambria" w:cs="Arial"/>
          <w:szCs w:val="28"/>
          <w:lang w:val="en-GB"/>
        </w:rPr>
        <w:t xml:space="preserve"> sites from Rio de Janeiro subregion</w:t>
      </w:r>
      <w:r w:rsidR="001806C3" w:rsidRPr="00200371">
        <w:rPr>
          <w:rFonts w:ascii="Cambria" w:hAnsi="Cambria" w:cs="Arial"/>
          <w:szCs w:val="28"/>
          <w:lang w:val="en-GB"/>
        </w:rPr>
        <w:t xml:space="preserve"> </w:t>
      </w:r>
      <w:r w:rsidRPr="00200371">
        <w:rPr>
          <w:rFonts w:ascii="Cambria" w:hAnsi="Cambria" w:cs="Arial"/>
          <w:szCs w:val="28"/>
          <w:lang w:val="en-GB"/>
        </w:rPr>
        <w:t>(</w:t>
      </w:r>
      <w:r w:rsidR="00287CC9" w:rsidRPr="00200371">
        <w:rPr>
          <w:rFonts w:ascii="Cambria" w:hAnsi="Cambria" w:cs="Arial"/>
          <w:iCs/>
          <w:color w:val="000000" w:themeColor="text1"/>
          <w:szCs w:val="28"/>
          <w:lang w:val="en-GB"/>
        </w:rPr>
        <w:t>Fig. S1-F</w:t>
      </w:r>
      <w:r w:rsidRPr="00200371">
        <w:rPr>
          <w:rFonts w:ascii="Cambria" w:hAnsi="Cambria" w:cs="Arial"/>
          <w:szCs w:val="28"/>
          <w:lang w:val="en-GB"/>
        </w:rPr>
        <w:t>).</w:t>
      </w:r>
      <w:r w:rsidR="001D76A5" w:rsidRPr="00200371">
        <w:rPr>
          <w:rFonts w:ascii="Cambria" w:hAnsi="Cambria" w:cs="Arial"/>
          <w:szCs w:val="28"/>
          <w:lang w:val="en-GB"/>
        </w:rPr>
        <w:t xml:space="preserve"> </w:t>
      </w:r>
      <w:r w:rsidR="00F14539" w:rsidRPr="00200371">
        <w:rPr>
          <w:rFonts w:ascii="Cambria" w:hAnsi="Cambria" w:cs="Arial"/>
          <w:szCs w:val="28"/>
          <w:lang w:val="en-GB"/>
        </w:rPr>
        <w:t xml:space="preserve">The mean cover of </w:t>
      </w:r>
      <w:r w:rsidR="00F14539" w:rsidRPr="00200371">
        <w:rPr>
          <w:rFonts w:ascii="Cambria" w:hAnsi="Cambria" w:cs="Arial"/>
          <w:i/>
          <w:szCs w:val="28"/>
          <w:lang w:val="en-GB"/>
        </w:rPr>
        <w:t>M. solisianus</w:t>
      </w:r>
      <w:r w:rsidR="00F14539" w:rsidRPr="00200371">
        <w:rPr>
          <w:rFonts w:ascii="Cambria" w:hAnsi="Cambria" w:cs="Arial"/>
          <w:szCs w:val="28"/>
          <w:lang w:val="en-GB"/>
        </w:rPr>
        <w:t xml:space="preserve"> </w:t>
      </w:r>
      <w:r w:rsidR="00782046" w:rsidRPr="00200371">
        <w:rPr>
          <w:rFonts w:ascii="Cambria" w:hAnsi="Cambria" w:cs="Arial"/>
          <w:szCs w:val="28"/>
          <w:lang w:val="en-GB"/>
        </w:rPr>
        <w:t>was predicted to increase</w:t>
      </w:r>
      <w:r w:rsidR="00F14539" w:rsidRPr="00200371">
        <w:rPr>
          <w:rFonts w:ascii="Cambria" w:hAnsi="Cambria" w:cs="Arial"/>
          <w:szCs w:val="28"/>
          <w:lang w:val="en-GB"/>
        </w:rPr>
        <w:t xml:space="preserve"> </w:t>
      </w:r>
      <w:r w:rsidR="00782046" w:rsidRPr="00200371">
        <w:rPr>
          <w:rFonts w:ascii="Cambria" w:hAnsi="Cambria" w:cs="Arial"/>
          <w:szCs w:val="28"/>
          <w:lang w:val="en-GB"/>
        </w:rPr>
        <w:t>with</w:t>
      </w:r>
      <w:r w:rsidR="0055265D" w:rsidRPr="00200371">
        <w:rPr>
          <w:rFonts w:ascii="Cambria" w:hAnsi="Cambria" w:cs="Arial"/>
          <w:szCs w:val="28"/>
          <w:lang w:val="en-GB"/>
        </w:rPr>
        <w:t xml:space="preserve"> wave fetch </w:t>
      </w:r>
      <w:r w:rsidR="00782046" w:rsidRPr="00200371">
        <w:rPr>
          <w:rFonts w:ascii="Cambria" w:hAnsi="Cambria" w:cs="Arial"/>
          <w:szCs w:val="28"/>
          <w:lang w:val="en-GB"/>
        </w:rPr>
        <w:t xml:space="preserve">and freshwater input </w:t>
      </w:r>
      <w:r w:rsidR="0055265D" w:rsidRPr="00200371">
        <w:rPr>
          <w:rFonts w:ascii="Cambria" w:hAnsi="Cambria" w:cs="Arial"/>
          <w:szCs w:val="28"/>
          <w:lang w:val="en-GB"/>
        </w:rPr>
        <w:t xml:space="preserve">(Table 1, </w:t>
      </w:r>
      <w:r w:rsidR="00287CC9" w:rsidRPr="00200371">
        <w:rPr>
          <w:rFonts w:ascii="Cambria" w:hAnsi="Cambria" w:cs="Arial"/>
          <w:szCs w:val="28"/>
          <w:lang w:val="en-GB"/>
        </w:rPr>
        <w:t>Fig. 3</w:t>
      </w:r>
      <w:r w:rsidR="00015A52" w:rsidRPr="00200371">
        <w:rPr>
          <w:rFonts w:ascii="Cambria" w:hAnsi="Cambria" w:cs="Arial"/>
          <w:szCs w:val="28"/>
          <w:lang w:val="en-GB"/>
        </w:rPr>
        <w:t>A-B</w:t>
      </w:r>
      <w:r w:rsidR="00F14539" w:rsidRPr="00200371">
        <w:rPr>
          <w:rFonts w:ascii="Cambria" w:hAnsi="Cambria" w:cs="Arial"/>
          <w:szCs w:val="28"/>
          <w:lang w:val="en-GB"/>
        </w:rPr>
        <w:t>).</w:t>
      </w:r>
      <w:r w:rsidRPr="00200371">
        <w:rPr>
          <w:rFonts w:ascii="Cambria" w:hAnsi="Cambria" w:cs="Arial"/>
          <w:szCs w:val="28"/>
          <w:lang w:val="en-GB"/>
        </w:rPr>
        <w:t xml:space="preserve"> </w:t>
      </w:r>
      <w:r w:rsidR="00782046" w:rsidRPr="00200371">
        <w:rPr>
          <w:rFonts w:ascii="Cambria" w:hAnsi="Cambria" w:cs="Arial"/>
          <w:szCs w:val="28"/>
          <w:lang w:val="en-GB"/>
        </w:rPr>
        <w:t xml:space="preserve">A second model including </w:t>
      </w:r>
      <w:r w:rsidR="00782046" w:rsidRPr="00200371">
        <w:rPr>
          <w:rFonts w:ascii="Cambria" w:hAnsi="Cambria" w:cs="Arial"/>
          <w:i/>
          <w:iCs/>
          <w:szCs w:val="28"/>
          <w:lang w:val="en-GB"/>
        </w:rPr>
        <w:t>Stramonita brasilensis</w:t>
      </w:r>
      <w:r w:rsidR="00782046" w:rsidRPr="00200371">
        <w:rPr>
          <w:rFonts w:ascii="Cambria" w:hAnsi="Cambria" w:cs="Arial"/>
          <w:szCs w:val="28"/>
          <w:lang w:val="en-GB"/>
        </w:rPr>
        <w:t xml:space="preserve"> mean size as a predictor, revealed that mussel cover was lower where </w:t>
      </w:r>
      <w:r w:rsidR="00CE2C66" w:rsidRPr="00200371">
        <w:rPr>
          <w:rFonts w:ascii="Cambria" w:hAnsi="Cambria" w:cs="Arial"/>
          <w:szCs w:val="28"/>
          <w:lang w:val="en-GB"/>
        </w:rPr>
        <w:t xml:space="preserve">the </w:t>
      </w:r>
      <w:r w:rsidR="00782046" w:rsidRPr="00200371">
        <w:rPr>
          <w:rFonts w:ascii="Cambria" w:hAnsi="Cambria" w:cs="Arial"/>
          <w:szCs w:val="28"/>
          <w:lang w:val="en-GB"/>
        </w:rPr>
        <w:t>dogwhelks were bigger</w:t>
      </w:r>
      <w:r w:rsidR="00015A52" w:rsidRPr="00200371">
        <w:rPr>
          <w:rFonts w:ascii="Cambria" w:hAnsi="Cambria" w:cs="Arial"/>
          <w:szCs w:val="28"/>
          <w:lang w:val="en-GB"/>
        </w:rPr>
        <w:t xml:space="preserve"> (Table 1)</w:t>
      </w:r>
      <w:r w:rsidR="00782046" w:rsidRPr="00200371">
        <w:rPr>
          <w:rFonts w:ascii="Cambria" w:hAnsi="Cambria" w:cs="Arial"/>
          <w:szCs w:val="28"/>
          <w:lang w:val="en-GB"/>
        </w:rPr>
        <w:t xml:space="preserve">. </w:t>
      </w:r>
      <w:r w:rsidR="00015A52" w:rsidRPr="00200371">
        <w:rPr>
          <w:rFonts w:ascii="Cambria" w:hAnsi="Cambria" w:cs="Arial"/>
          <w:szCs w:val="28"/>
          <w:lang w:val="en-GB"/>
        </w:rPr>
        <w:t xml:space="preserve">Mussel size was negatively related to SST (Fig. 3C). Mussel cover had most variability at the among-sites scale (~50%); remaining variability was associated to the subregion and within-site scales. Mussel size varied mostly within-sites (80%) (Fig. 4D). </w:t>
      </w:r>
    </w:p>
    <w:p w14:paraId="5FCD1EA2" w14:textId="77777777" w:rsidR="00F14233" w:rsidRPr="00200371" w:rsidRDefault="00F14233" w:rsidP="003B571B">
      <w:pPr>
        <w:spacing w:after="120" w:line="360" w:lineRule="auto"/>
        <w:jc w:val="both"/>
        <w:rPr>
          <w:rFonts w:ascii="Cambria" w:hAnsi="Cambria" w:cs="Arial"/>
          <w:color w:val="000000" w:themeColor="text1"/>
          <w:szCs w:val="28"/>
          <w:lang w:val="en-GB"/>
        </w:rPr>
      </w:pPr>
    </w:p>
    <w:p w14:paraId="21421D84" w14:textId="5AF33D4F" w:rsidR="007D1256" w:rsidRPr="00200371" w:rsidRDefault="007D1256" w:rsidP="009E3759">
      <w:pPr>
        <w:spacing w:after="120"/>
        <w:jc w:val="center"/>
        <w:rPr>
          <w:rFonts w:ascii="Cambria" w:hAnsi="Cambria" w:cs="Arial"/>
          <w:szCs w:val="28"/>
          <w:lang w:val="en-GB"/>
        </w:rPr>
      </w:pPr>
      <w:r w:rsidRPr="00200371">
        <w:rPr>
          <w:rFonts w:ascii="Cambria" w:hAnsi="Cambria" w:cs="Arial"/>
          <w:noProof/>
          <w:szCs w:val="28"/>
          <w:lang w:val="en-GB"/>
        </w:rPr>
        <w:drawing>
          <wp:inline distT="0" distB="0" distL="0" distR="0" wp14:anchorId="139357E7" wp14:editId="4863A38A">
            <wp:extent cx="5010285" cy="36000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5010285" cy="3600000"/>
                    </a:xfrm>
                    <a:prstGeom prst="rect">
                      <a:avLst/>
                    </a:prstGeom>
                  </pic:spPr>
                </pic:pic>
              </a:graphicData>
            </a:graphic>
          </wp:inline>
        </w:drawing>
      </w:r>
    </w:p>
    <w:p w14:paraId="0FC38620" w14:textId="6F752439" w:rsidR="00E54F13" w:rsidRPr="00200371" w:rsidRDefault="007D1256" w:rsidP="006738BF">
      <w:pPr>
        <w:spacing w:line="276" w:lineRule="auto"/>
        <w:jc w:val="both"/>
        <w:rPr>
          <w:rFonts w:ascii="Cambria" w:hAnsi="Cambria" w:cs="Arial"/>
          <w:color w:val="000000" w:themeColor="text1"/>
          <w:szCs w:val="28"/>
          <w:lang w:val="en-GB"/>
        </w:rPr>
      </w:pPr>
      <w:r w:rsidRPr="00200371">
        <w:rPr>
          <w:rFonts w:ascii="Cambria" w:hAnsi="Cambria" w:cs="Arial"/>
          <w:b/>
          <w:bCs/>
          <w:color w:val="538135" w:themeColor="accent6" w:themeShade="BF"/>
          <w:szCs w:val="28"/>
          <w:lang w:val="en-GB"/>
        </w:rPr>
        <w:t xml:space="preserve">Fig. </w:t>
      </w:r>
      <w:r w:rsidR="00015A52" w:rsidRPr="00200371">
        <w:rPr>
          <w:rFonts w:ascii="Cambria" w:hAnsi="Cambria" w:cs="Arial"/>
          <w:b/>
          <w:bCs/>
          <w:color w:val="538135" w:themeColor="accent6" w:themeShade="BF"/>
          <w:szCs w:val="28"/>
          <w:lang w:val="en-GB"/>
        </w:rPr>
        <w:t>4</w:t>
      </w:r>
      <w:r w:rsidRPr="00200371">
        <w:rPr>
          <w:rFonts w:ascii="Cambria" w:hAnsi="Cambria" w:cs="Arial"/>
          <w:b/>
          <w:bCs/>
          <w:color w:val="538135" w:themeColor="accent6" w:themeShade="BF"/>
          <w:szCs w:val="28"/>
          <w:lang w:val="en-GB"/>
        </w:rPr>
        <w:t>.</w:t>
      </w:r>
      <w:r w:rsidRPr="00200371">
        <w:rPr>
          <w:rFonts w:ascii="Cambria" w:hAnsi="Cambria" w:cs="Arial"/>
          <w:color w:val="538135" w:themeColor="accent6" w:themeShade="BF"/>
          <w:szCs w:val="28"/>
          <w:lang w:val="en-GB"/>
        </w:rPr>
        <w:t xml:space="preserve"> </w:t>
      </w:r>
      <w:r w:rsidRPr="00200371">
        <w:rPr>
          <w:rFonts w:ascii="Cambria" w:hAnsi="Cambria" w:cs="Arial"/>
          <w:color w:val="000000" w:themeColor="text1"/>
          <w:szCs w:val="28"/>
          <w:lang w:val="en-GB"/>
        </w:rPr>
        <w:t>Environmental predictors (</w:t>
      </w:r>
      <w:r w:rsidRPr="00200371">
        <w:rPr>
          <w:rFonts w:ascii="Cambria" w:hAnsi="Cambria" w:cs="Arial"/>
          <w:b/>
          <w:bCs/>
          <w:color w:val="385623" w:themeColor="accent6" w:themeShade="80"/>
          <w:szCs w:val="28"/>
          <w:lang w:val="en-GB"/>
        </w:rPr>
        <w:t>A-C</w:t>
      </w:r>
      <w:r w:rsidRPr="00200371">
        <w:rPr>
          <w:rFonts w:ascii="Cambria" w:hAnsi="Cambria" w:cs="Arial"/>
          <w:color w:val="000000" w:themeColor="text1"/>
          <w:szCs w:val="28"/>
          <w:lang w:val="en-GB"/>
        </w:rPr>
        <w:t>) and scales of variation (</w:t>
      </w:r>
      <w:r w:rsidRPr="00200371">
        <w:rPr>
          <w:rFonts w:ascii="Cambria" w:hAnsi="Cambria" w:cs="Arial"/>
          <w:b/>
          <w:bCs/>
          <w:color w:val="385623" w:themeColor="accent6" w:themeShade="80"/>
          <w:szCs w:val="28"/>
          <w:lang w:val="en-GB"/>
        </w:rPr>
        <w:t>D</w:t>
      </w:r>
      <w:r w:rsidRPr="00200371">
        <w:rPr>
          <w:rFonts w:ascii="Cambria" w:hAnsi="Cambria" w:cs="Arial"/>
          <w:color w:val="000000" w:themeColor="text1"/>
          <w:szCs w:val="28"/>
          <w:lang w:val="en-GB"/>
        </w:rPr>
        <w:t xml:space="preserve">) of </w:t>
      </w:r>
      <w:r w:rsidR="000B20A2" w:rsidRPr="00200371">
        <w:rPr>
          <w:rFonts w:ascii="Cambria" w:hAnsi="Cambria" w:cs="Arial"/>
          <w:color w:val="000000" w:themeColor="text1"/>
          <w:szCs w:val="28"/>
          <w:lang w:val="en-GB"/>
        </w:rPr>
        <w:t xml:space="preserve">the </w:t>
      </w:r>
      <w:r w:rsidR="00591E7D" w:rsidRPr="00200371">
        <w:rPr>
          <w:rFonts w:ascii="Cambria" w:hAnsi="Cambria" w:cs="Arial"/>
          <w:color w:val="000000" w:themeColor="text1"/>
          <w:szCs w:val="28"/>
          <w:lang w:val="en-GB"/>
        </w:rPr>
        <w:t>cover</w:t>
      </w:r>
      <w:r w:rsidRPr="00200371">
        <w:rPr>
          <w:rFonts w:ascii="Cambria" w:hAnsi="Cambria" w:cs="Arial"/>
          <w:color w:val="000000" w:themeColor="text1"/>
          <w:szCs w:val="28"/>
          <w:lang w:val="en-GB"/>
        </w:rPr>
        <w:t xml:space="preserve"> and size of the </w:t>
      </w:r>
      <w:r w:rsidR="00591E7D" w:rsidRPr="00200371">
        <w:rPr>
          <w:rFonts w:ascii="Cambria" w:hAnsi="Cambria" w:cs="Arial"/>
          <w:color w:val="000000" w:themeColor="text1"/>
          <w:szCs w:val="28"/>
          <w:lang w:val="en-GB"/>
        </w:rPr>
        <w:t>mussel</w:t>
      </w:r>
      <w:r w:rsidRPr="00200371">
        <w:rPr>
          <w:rFonts w:ascii="Cambria" w:hAnsi="Cambria" w:cs="Arial"/>
          <w:color w:val="000000" w:themeColor="text1"/>
          <w:szCs w:val="28"/>
          <w:lang w:val="en-GB"/>
        </w:rPr>
        <w:t xml:space="preserve"> </w:t>
      </w:r>
      <w:r w:rsidR="00591E7D" w:rsidRPr="00200371">
        <w:rPr>
          <w:rFonts w:ascii="Cambria" w:hAnsi="Cambria" w:cs="Arial"/>
          <w:i/>
          <w:iCs/>
          <w:color w:val="000000" w:themeColor="text1"/>
          <w:szCs w:val="28"/>
          <w:lang w:val="en-GB"/>
        </w:rPr>
        <w:t>Mytilaster solisianus</w:t>
      </w:r>
      <w:r w:rsidRPr="00200371">
        <w:rPr>
          <w:rFonts w:ascii="Cambria" w:hAnsi="Cambria" w:cs="Arial"/>
          <w:color w:val="000000" w:themeColor="text1"/>
          <w:szCs w:val="28"/>
          <w:lang w:val="en-GB"/>
        </w:rPr>
        <w:t xml:space="preserve"> along the South-east coast of Brazil. Black lines and shaded areas represent predictive values ± 95% confidence interval. Small circles are raw data. FwD = freshwater discharge index</w:t>
      </w:r>
      <w:r w:rsidR="00591E7D" w:rsidRPr="00200371">
        <w:rPr>
          <w:rFonts w:ascii="Cambria" w:hAnsi="Cambria" w:cs="Arial"/>
          <w:color w:val="000000" w:themeColor="text1"/>
          <w:szCs w:val="28"/>
          <w:lang w:val="en-GB"/>
        </w:rPr>
        <w:t>; SST = sea surface temperature.</w:t>
      </w:r>
    </w:p>
    <w:p w14:paraId="11AB195B" w14:textId="5B1D08A3" w:rsidR="00F14233" w:rsidRPr="00200371" w:rsidRDefault="00F14233">
      <w:pPr>
        <w:rPr>
          <w:rFonts w:ascii="Cambria" w:hAnsi="Cambria" w:cs="Arial"/>
          <w:color w:val="000000" w:themeColor="text1"/>
          <w:szCs w:val="28"/>
          <w:lang w:val="en-GB"/>
        </w:rPr>
      </w:pPr>
      <w:r w:rsidRPr="00200371">
        <w:rPr>
          <w:rFonts w:ascii="Cambria" w:hAnsi="Cambria" w:cs="Arial"/>
          <w:color w:val="000000" w:themeColor="text1"/>
          <w:szCs w:val="28"/>
          <w:lang w:val="en-GB"/>
        </w:rPr>
        <w:br w:type="page"/>
      </w:r>
    </w:p>
    <w:p w14:paraId="726ACC87" w14:textId="62F2102A" w:rsidR="000A507B" w:rsidRPr="00200371" w:rsidRDefault="000A507B" w:rsidP="00060407">
      <w:pPr>
        <w:spacing w:after="120" w:line="360" w:lineRule="auto"/>
        <w:jc w:val="both"/>
        <w:rPr>
          <w:rFonts w:ascii="Cambria" w:hAnsi="Cambria" w:cs="Arial"/>
          <w:color w:val="538135" w:themeColor="accent6" w:themeShade="BF"/>
          <w:szCs w:val="28"/>
          <w:lang w:val="en-GB"/>
        </w:rPr>
      </w:pPr>
      <w:r w:rsidRPr="00200371">
        <w:rPr>
          <w:rFonts w:ascii="Cambria" w:hAnsi="Cambria" w:cs="Arial"/>
          <w:i/>
          <w:iCs/>
          <w:color w:val="538135" w:themeColor="accent6" w:themeShade="BF"/>
          <w:szCs w:val="28"/>
          <w:lang w:val="en-GB"/>
        </w:rPr>
        <w:lastRenderedPageBreak/>
        <w:t>Grazers</w:t>
      </w:r>
    </w:p>
    <w:p w14:paraId="326C0101" w14:textId="58D29BA4" w:rsidR="001F68C0" w:rsidRPr="00200371" w:rsidRDefault="00817C8A" w:rsidP="001F68C0">
      <w:pPr>
        <w:spacing w:after="120" w:line="360" w:lineRule="auto"/>
        <w:jc w:val="both"/>
        <w:rPr>
          <w:rFonts w:ascii="Cambria" w:hAnsi="Cambria" w:cs="Arial"/>
          <w:szCs w:val="28"/>
          <w:lang w:val="en-GB"/>
        </w:rPr>
      </w:pPr>
      <w:r w:rsidRPr="00200371">
        <w:rPr>
          <w:rFonts w:ascii="Cambria" w:hAnsi="Cambria" w:cs="Arial"/>
          <w:szCs w:val="28"/>
          <w:lang w:val="en-GB"/>
        </w:rPr>
        <w:tab/>
        <w:t>The size of</w:t>
      </w:r>
      <w:r w:rsidR="008E40A1" w:rsidRPr="00200371">
        <w:rPr>
          <w:rFonts w:ascii="Cambria" w:hAnsi="Cambria" w:cs="Arial"/>
          <w:szCs w:val="28"/>
          <w:lang w:val="en-GB"/>
        </w:rPr>
        <w:t xml:space="preserve"> the limpet</w:t>
      </w:r>
      <w:r w:rsidRPr="00200371">
        <w:rPr>
          <w:rFonts w:ascii="Cambria" w:hAnsi="Cambria" w:cs="Arial"/>
          <w:szCs w:val="28"/>
          <w:lang w:val="en-GB"/>
        </w:rPr>
        <w:t xml:space="preserve"> </w:t>
      </w:r>
      <w:r w:rsidRPr="00200371">
        <w:rPr>
          <w:rFonts w:ascii="Cambria" w:hAnsi="Cambria" w:cs="Arial"/>
          <w:i/>
          <w:szCs w:val="28"/>
          <w:lang w:val="en-GB"/>
        </w:rPr>
        <w:t>L</w:t>
      </w:r>
      <w:r w:rsidR="00CA73CD" w:rsidRPr="00200371">
        <w:rPr>
          <w:rFonts w:ascii="Cambria" w:hAnsi="Cambria" w:cs="Arial"/>
          <w:i/>
          <w:szCs w:val="28"/>
          <w:lang w:val="en-GB"/>
        </w:rPr>
        <w:t>ottia</w:t>
      </w:r>
      <w:r w:rsidRPr="00200371">
        <w:rPr>
          <w:rFonts w:ascii="Cambria" w:hAnsi="Cambria" w:cs="Arial"/>
          <w:i/>
          <w:szCs w:val="28"/>
          <w:lang w:val="en-GB"/>
        </w:rPr>
        <w:t xml:space="preserve"> subrugosa</w:t>
      </w:r>
      <w:r w:rsidRPr="00200371">
        <w:rPr>
          <w:rFonts w:ascii="Cambria" w:hAnsi="Cambria" w:cs="Arial"/>
          <w:szCs w:val="28"/>
          <w:lang w:val="en-GB"/>
        </w:rPr>
        <w:t xml:space="preserve"> </w:t>
      </w:r>
      <w:r w:rsidR="004402E8" w:rsidRPr="00200371">
        <w:rPr>
          <w:rFonts w:ascii="Cambria" w:hAnsi="Cambria" w:cs="Arial"/>
          <w:szCs w:val="28"/>
          <w:lang w:val="en-GB"/>
        </w:rPr>
        <w:t>ranged from 0.12 to 26.97</w:t>
      </w:r>
      <w:r w:rsidR="00E561F2" w:rsidRPr="00200371">
        <w:rPr>
          <w:rFonts w:ascii="Cambria" w:hAnsi="Cambria" w:cs="Arial"/>
          <w:szCs w:val="28"/>
          <w:lang w:val="en-GB"/>
        </w:rPr>
        <w:t xml:space="preserve"> </w:t>
      </w:r>
      <w:r w:rsidR="004402E8" w:rsidRPr="00200371">
        <w:rPr>
          <w:rFonts w:ascii="Cambria" w:hAnsi="Cambria" w:cs="Arial"/>
          <w:szCs w:val="28"/>
          <w:lang w:val="en-GB"/>
        </w:rPr>
        <w:t>mm</w:t>
      </w:r>
      <w:r w:rsidR="005245FD" w:rsidRPr="00200371">
        <w:rPr>
          <w:rFonts w:ascii="Cambria" w:hAnsi="Cambria" w:cs="Arial"/>
          <w:szCs w:val="28"/>
          <w:lang w:val="en-GB"/>
        </w:rPr>
        <w:t xml:space="preserve">. </w:t>
      </w:r>
      <w:r w:rsidR="004402E8" w:rsidRPr="00200371">
        <w:rPr>
          <w:rFonts w:ascii="Cambria" w:hAnsi="Cambria" w:cs="Arial"/>
          <w:szCs w:val="28"/>
          <w:lang w:val="en-GB"/>
        </w:rPr>
        <w:t>S</w:t>
      </w:r>
      <w:r w:rsidR="00F14539" w:rsidRPr="00200371">
        <w:rPr>
          <w:rFonts w:ascii="Cambria" w:hAnsi="Cambria" w:cs="Arial"/>
          <w:szCs w:val="28"/>
          <w:lang w:val="en-GB"/>
        </w:rPr>
        <w:t>maller</w:t>
      </w:r>
      <w:r w:rsidRPr="00200371">
        <w:rPr>
          <w:rFonts w:ascii="Cambria" w:hAnsi="Cambria" w:cs="Arial"/>
          <w:szCs w:val="28"/>
          <w:lang w:val="en-GB"/>
        </w:rPr>
        <w:t xml:space="preserve"> and more variable</w:t>
      </w:r>
      <w:r w:rsidR="004402E8" w:rsidRPr="00200371">
        <w:rPr>
          <w:rFonts w:ascii="Cambria" w:hAnsi="Cambria" w:cs="Arial"/>
          <w:szCs w:val="28"/>
          <w:lang w:val="en-GB"/>
        </w:rPr>
        <w:t xml:space="preserve"> averages were observed at</w:t>
      </w:r>
      <w:r w:rsidRPr="00200371">
        <w:rPr>
          <w:rFonts w:ascii="Cambria" w:hAnsi="Cambria" w:cs="Arial"/>
          <w:szCs w:val="28"/>
          <w:lang w:val="en-GB"/>
        </w:rPr>
        <w:t xml:space="preserve"> sites </w:t>
      </w:r>
      <w:r w:rsidR="007F2AB3" w:rsidRPr="00200371">
        <w:rPr>
          <w:rFonts w:ascii="Cambria" w:hAnsi="Cambria" w:cs="Arial"/>
          <w:szCs w:val="28"/>
          <w:lang w:val="en-GB"/>
        </w:rPr>
        <w:t>from</w:t>
      </w:r>
      <w:r w:rsidR="0004648B" w:rsidRPr="00200371">
        <w:rPr>
          <w:rFonts w:ascii="Cambria" w:hAnsi="Cambria" w:cs="Arial"/>
          <w:szCs w:val="28"/>
          <w:lang w:val="en-GB"/>
        </w:rPr>
        <w:t xml:space="preserve"> </w:t>
      </w:r>
      <w:r w:rsidR="007F2AB3" w:rsidRPr="00200371">
        <w:rPr>
          <w:rFonts w:ascii="Cambria" w:hAnsi="Cambria" w:cs="Arial"/>
          <w:szCs w:val="28"/>
          <w:lang w:val="en-GB"/>
        </w:rPr>
        <w:t>Green Coast</w:t>
      </w:r>
      <w:r w:rsidR="0004648B" w:rsidRPr="00200371">
        <w:rPr>
          <w:rFonts w:ascii="Cambria" w:hAnsi="Cambria" w:cs="Arial"/>
          <w:szCs w:val="28"/>
          <w:lang w:val="en-GB"/>
        </w:rPr>
        <w:t xml:space="preserve"> and </w:t>
      </w:r>
      <w:r w:rsidR="00F74450" w:rsidRPr="00200371">
        <w:rPr>
          <w:rFonts w:ascii="Cambria" w:hAnsi="Cambria" w:cs="Arial"/>
          <w:szCs w:val="28"/>
          <w:lang w:val="en-GB"/>
        </w:rPr>
        <w:t>Ubatuba</w:t>
      </w:r>
      <w:r w:rsidR="0004648B" w:rsidRPr="00200371">
        <w:rPr>
          <w:rFonts w:ascii="Cambria" w:hAnsi="Cambria" w:cs="Arial"/>
          <w:szCs w:val="28"/>
          <w:lang w:val="en-GB"/>
        </w:rPr>
        <w:t xml:space="preserve">, </w:t>
      </w:r>
      <w:r w:rsidR="00F14539" w:rsidRPr="00200371">
        <w:rPr>
          <w:rFonts w:ascii="Cambria" w:hAnsi="Cambria" w:cs="Arial"/>
          <w:szCs w:val="28"/>
          <w:lang w:val="en-GB"/>
        </w:rPr>
        <w:t>in</w:t>
      </w:r>
      <w:r w:rsidR="006C0530" w:rsidRPr="00200371">
        <w:rPr>
          <w:rFonts w:ascii="Cambria" w:hAnsi="Cambria" w:cs="Arial"/>
          <w:szCs w:val="28"/>
          <w:lang w:val="en-GB"/>
        </w:rPr>
        <w:t>creasing</w:t>
      </w:r>
      <w:r w:rsidRPr="00200371">
        <w:rPr>
          <w:rFonts w:ascii="Cambria" w:hAnsi="Cambria" w:cs="Arial"/>
          <w:szCs w:val="28"/>
          <w:lang w:val="en-GB"/>
        </w:rPr>
        <w:t xml:space="preserve"> at </w:t>
      </w:r>
      <w:r w:rsidR="007F2AB3" w:rsidRPr="00200371">
        <w:rPr>
          <w:rFonts w:ascii="Cambria" w:hAnsi="Cambria" w:cs="Arial"/>
          <w:szCs w:val="28"/>
          <w:lang w:val="en-GB"/>
        </w:rPr>
        <w:t>Rio de Janeiro</w:t>
      </w:r>
      <w:r w:rsidRPr="00200371">
        <w:rPr>
          <w:rFonts w:ascii="Cambria" w:hAnsi="Cambria" w:cs="Arial"/>
          <w:szCs w:val="28"/>
          <w:lang w:val="en-GB"/>
        </w:rPr>
        <w:t xml:space="preserve"> and </w:t>
      </w:r>
      <w:r w:rsidR="007F2AB3" w:rsidRPr="00200371">
        <w:rPr>
          <w:rFonts w:ascii="Cambria" w:hAnsi="Cambria" w:cs="Arial"/>
          <w:szCs w:val="28"/>
          <w:lang w:val="en-GB"/>
        </w:rPr>
        <w:t xml:space="preserve">Lakes subregions </w:t>
      </w:r>
      <w:r w:rsidR="005245FD" w:rsidRPr="00200371">
        <w:rPr>
          <w:rFonts w:ascii="Cambria" w:hAnsi="Cambria" w:cs="Arial"/>
          <w:szCs w:val="28"/>
          <w:lang w:val="en-GB"/>
        </w:rPr>
        <w:t>(</w:t>
      </w:r>
      <w:r w:rsidR="008E40A1" w:rsidRPr="00200371">
        <w:rPr>
          <w:rFonts w:ascii="Cambria" w:hAnsi="Cambria" w:cs="Arial"/>
          <w:szCs w:val="28"/>
          <w:lang w:val="en-GB"/>
        </w:rPr>
        <w:t>F</w:t>
      </w:r>
      <w:r w:rsidR="005245FD" w:rsidRPr="00200371">
        <w:rPr>
          <w:rFonts w:ascii="Cambria" w:hAnsi="Cambria" w:cs="Arial"/>
          <w:szCs w:val="28"/>
          <w:lang w:val="en-GB"/>
        </w:rPr>
        <w:t>ig</w:t>
      </w:r>
      <w:r w:rsidR="00E9218C" w:rsidRPr="00200371">
        <w:rPr>
          <w:rFonts w:ascii="Cambria" w:hAnsi="Cambria" w:cs="Arial"/>
          <w:szCs w:val="28"/>
          <w:lang w:val="en-GB"/>
        </w:rPr>
        <w:t>.</w:t>
      </w:r>
      <w:r w:rsidR="005245FD" w:rsidRPr="00200371">
        <w:rPr>
          <w:rFonts w:ascii="Cambria" w:hAnsi="Cambria" w:cs="Arial"/>
          <w:szCs w:val="28"/>
          <w:lang w:val="en-GB"/>
        </w:rPr>
        <w:t xml:space="preserve"> </w:t>
      </w:r>
      <w:r w:rsidR="00E9218C" w:rsidRPr="00200371">
        <w:rPr>
          <w:rFonts w:ascii="Cambria" w:hAnsi="Cambria" w:cs="Arial"/>
          <w:szCs w:val="28"/>
          <w:lang w:val="en-GB"/>
        </w:rPr>
        <w:t>S1-G</w:t>
      </w:r>
      <w:r w:rsidR="005245FD" w:rsidRPr="00200371">
        <w:rPr>
          <w:rFonts w:ascii="Cambria" w:hAnsi="Cambria" w:cs="Arial"/>
          <w:szCs w:val="28"/>
          <w:lang w:val="en-GB"/>
        </w:rPr>
        <w:t>)</w:t>
      </w:r>
      <w:r w:rsidR="004402E8" w:rsidRPr="00200371">
        <w:rPr>
          <w:rFonts w:ascii="Cambria" w:hAnsi="Cambria" w:cs="Arial"/>
          <w:szCs w:val="28"/>
          <w:lang w:val="en-GB"/>
        </w:rPr>
        <w:t>.</w:t>
      </w:r>
      <w:r w:rsidR="00F14539" w:rsidRPr="00200371">
        <w:rPr>
          <w:rFonts w:ascii="Cambria" w:hAnsi="Cambria" w:cs="Arial"/>
          <w:szCs w:val="28"/>
          <w:lang w:val="en-GB"/>
        </w:rPr>
        <w:t xml:space="preserve"> </w:t>
      </w:r>
      <w:r w:rsidR="004402E8" w:rsidRPr="00200371">
        <w:rPr>
          <w:rFonts w:ascii="Cambria" w:hAnsi="Cambria" w:cs="Arial"/>
          <w:szCs w:val="28"/>
          <w:lang w:val="en-GB"/>
        </w:rPr>
        <w:t>Densities of limpets were highly variable within and among sampled scales (</w:t>
      </w:r>
      <w:r w:rsidR="00E9218C" w:rsidRPr="00200371">
        <w:rPr>
          <w:rFonts w:ascii="Cambria" w:hAnsi="Cambria" w:cs="Arial"/>
          <w:szCs w:val="28"/>
          <w:lang w:val="en-GB"/>
        </w:rPr>
        <w:t>Fig. S1-H</w:t>
      </w:r>
      <w:r w:rsidR="004402E8" w:rsidRPr="00200371">
        <w:rPr>
          <w:rFonts w:ascii="Cambria" w:hAnsi="Cambria" w:cs="Arial"/>
          <w:szCs w:val="28"/>
          <w:lang w:val="en-GB"/>
        </w:rPr>
        <w:t>), with no clear spatial patterns and values ranging from 0 to 17 limpets per 100</w:t>
      </w:r>
      <w:r w:rsidR="00B57233" w:rsidRPr="00200371">
        <w:rPr>
          <w:rFonts w:ascii="Cambria" w:hAnsi="Cambria" w:cs="Arial"/>
          <w:szCs w:val="28"/>
          <w:lang w:val="en-GB"/>
        </w:rPr>
        <w:t xml:space="preserve"> cm</w:t>
      </w:r>
      <w:r w:rsidR="00B57233" w:rsidRPr="00200371">
        <w:rPr>
          <w:rFonts w:ascii="Cambria" w:hAnsi="Cambria" w:cs="Arial"/>
          <w:szCs w:val="28"/>
          <w:vertAlign w:val="superscript"/>
          <w:lang w:val="en-GB"/>
        </w:rPr>
        <w:t>2</w:t>
      </w:r>
      <w:r w:rsidR="00AB650E" w:rsidRPr="00200371">
        <w:rPr>
          <w:rFonts w:ascii="Cambria" w:hAnsi="Cambria" w:cs="Arial"/>
          <w:color w:val="000000" w:themeColor="text1"/>
          <w:szCs w:val="28"/>
          <w:lang w:val="en-GB"/>
        </w:rPr>
        <w:t xml:space="preserve">. </w:t>
      </w:r>
      <w:r w:rsidR="00E9218C" w:rsidRPr="00200371">
        <w:rPr>
          <w:rFonts w:ascii="Cambria" w:hAnsi="Cambria" w:cs="Arial"/>
          <w:szCs w:val="28"/>
          <w:lang w:val="en-GB"/>
        </w:rPr>
        <w:t xml:space="preserve">Limpet </w:t>
      </w:r>
      <w:r w:rsidR="00411201" w:rsidRPr="00200371">
        <w:rPr>
          <w:rFonts w:ascii="Cambria" w:hAnsi="Cambria" w:cs="Arial"/>
          <w:szCs w:val="28"/>
          <w:lang w:val="en-GB"/>
        </w:rPr>
        <w:t>densit</w:t>
      </w:r>
      <w:r w:rsidR="00E9218C" w:rsidRPr="00200371">
        <w:rPr>
          <w:rFonts w:ascii="Cambria" w:hAnsi="Cambria" w:cs="Arial"/>
          <w:szCs w:val="28"/>
          <w:lang w:val="en-GB"/>
        </w:rPr>
        <w:t>y</w:t>
      </w:r>
      <w:r w:rsidR="00AB650E" w:rsidRPr="00200371">
        <w:rPr>
          <w:rFonts w:ascii="Cambria" w:hAnsi="Cambria" w:cs="Arial"/>
          <w:szCs w:val="28"/>
          <w:lang w:val="en-GB"/>
        </w:rPr>
        <w:t xml:space="preserve"> </w:t>
      </w:r>
      <w:r w:rsidR="00E9218C" w:rsidRPr="00200371">
        <w:rPr>
          <w:rFonts w:ascii="Cambria" w:hAnsi="Cambria" w:cs="Arial"/>
          <w:szCs w:val="28"/>
          <w:lang w:val="en-GB"/>
        </w:rPr>
        <w:t>was associated negatively with</w:t>
      </w:r>
      <w:r w:rsidR="00411201" w:rsidRPr="00200371">
        <w:rPr>
          <w:rFonts w:ascii="Cambria" w:hAnsi="Cambria" w:cs="Arial"/>
          <w:szCs w:val="28"/>
          <w:lang w:val="en-GB"/>
        </w:rPr>
        <w:t xml:space="preserve"> </w:t>
      </w:r>
      <w:r w:rsidR="00F4259E" w:rsidRPr="00200371">
        <w:rPr>
          <w:rFonts w:ascii="Cambria" w:hAnsi="Cambria" w:cs="Arial"/>
          <w:szCs w:val="28"/>
          <w:lang w:val="en-GB"/>
        </w:rPr>
        <w:t>Chla</w:t>
      </w:r>
      <w:r w:rsidR="00411201" w:rsidRPr="00200371">
        <w:rPr>
          <w:rFonts w:ascii="Cambria" w:hAnsi="Cambria" w:cs="Arial"/>
          <w:szCs w:val="28"/>
          <w:lang w:val="en-GB"/>
        </w:rPr>
        <w:t xml:space="preserve"> </w:t>
      </w:r>
      <w:r w:rsidR="00E9218C" w:rsidRPr="00200371">
        <w:rPr>
          <w:rFonts w:ascii="Cambria" w:hAnsi="Cambria" w:cs="Arial"/>
          <w:szCs w:val="28"/>
          <w:lang w:val="en-GB"/>
        </w:rPr>
        <w:t>and substrate inclination</w:t>
      </w:r>
      <w:r w:rsidR="00AB650E" w:rsidRPr="00200371">
        <w:rPr>
          <w:rFonts w:ascii="Cambria" w:hAnsi="Cambria" w:cs="Arial"/>
          <w:szCs w:val="28"/>
          <w:lang w:val="en-GB"/>
        </w:rPr>
        <w:t>,</w:t>
      </w:r>
      <w:r w:rsidR="00E9218C" w:rsidRPr="00200371">
        <w:rPr>
          <w:rFonts w:ascii="Cambria" w:hAnsi="Cambria" w:cs="Arial"/>
          <w:szCs w:val="28"/>
          <w:lang w:val="en-GB"/>
        </w:rPr>
        <w:t xml:space="preserve"> and positively with freshwater input </w:t>
      </w:r>
      <w:r w:rsidR="00544121" w:rsidRPr="00200371">
        <w:rPr>
          <w:rFonts w:ascii="Cambria" w:hAnsi="Cambria" w:cs="Arial"/>
          <w:szCs w:val="28"/>
          <w:lang w:val="en-GB"/>
        </w:rPr>
        <w:t>(</w:t>
      </w:r>
      <w:r w:rsidR="00491564" w:rsidRPr="00200371">
        <w:rPr>
          <w:rFonts w:ascii="Cambria" w:hAnsi="Cambria" w:cs="Arial"/>
          <w:szCs w:val="28"/>
          <w:lang w:val="en-GB"/>
        </w:rPr>
        <w:t>T</w:t>
      </w:r>
      <w:r w:rsidR="00544121" w:rsidRPr="00200371">
        <w:rPr>
          <w:rFonts w:ascii="Cambria" w:hAnsi="Cambria" w:cs="Arial"/>
          <w:szCs w:val="28"/>
          <w:lang w:val="en-GB"/>
        </w:rPr>
        <w:t xml:space="preserve">able </w:t>
      </w:r>
      <w:r w:rsidR="00E9218C" w:rsidRPr="00200371">
        <w:rPr>
          <w:rFonts w:ascii="Cambria" w:hAnsi="Cambria" w:cs="Arial"/>
          <w:szCs w:val="28"/>
          <w:lang w:val="en-GB"/>
        </w:rPr>
        <w:t xml:space="preserve">1, Fig. </w:t>
      </w:r>
      <w:r w:rsidR="001F3041" w:rsidRPr="00200371">
        <w:rPr>
          <w:rFonts w:ascii="Cambria" w:hAnsi="Cambria" w:cs="Arial"/>
          <w:szCs w:val="28"/>
          <w:lang w:val="en-GB"/>
        </w:rPr>
        <w:t>5</w:t>
      </w:r>
      <w:r w:rsidR="00AB650E" w:rsidRPr="00200371">
        <w:rPr>
          <w:rFonts w:ascii="Cambria" w:hAnsi="Cambria" w:cs="Arial"/>
          <w:szCs w:val="28"/>
          <w:lang w:val="en-GB"/>
        </w:rPr>
        <w:t>A-C</w:t>
      </w:r>
      <w:r w:rsidR="00544121" w:rsidRPr="00200371">
        <w:rPr>
          <w:rFonts w:ascii="Cambria" w:hAnsi="Cambria" w:cs="Arial"/>
          <w:szCs w:val="28"/>
          <w:lang w:val="en-GB"/>
        </w:rPr>
        <w:t>)</w:t>
      </w:r>
      <w:r w:rsidR="00411201" w:rsidRPr="00200371">
        <w:rPr>
          <w:rFonts w:ascii="Cambria" w:hAnsi="Cambria" w:cs="Arial"/>
          <w:szCs w:val="28"/>
          <w:lang w:val="en-GB"/>
        </w:rPr>
        <w:t>.</w:t>
      </w:r>
      <w:r w:rsidR="002124AF" w:rsidRPr="00200371">
        <w:rPr>
          <w:rFonts w:ascii="Cambria" w:hAnsi="Cambria" w:cs="Arial"/>
          <w:color w:val="FF0000"/>
          <w:szCs w:val="28"/>
          <w:lang w:val="en-GB"/>
        </w:rPr>
        <w:t xml:space="preserve"> </w:t>
      </w:r>
      <w:r w:rsidR="00AB650E" w:rsidRPr="00200371">
        <w:rPr>
          <w:rFonts w:ascii="Cambria" w:hAnsi="Cambria" w:cs="Arial"/>
          <w:szCs w:val="28"/>
          <w:lang w:val="en-GB"/>
        </w:rPr>
        <w:t xml:space="preserve">Limpet size, in turn, </w:t>
      </w:r>
      <w:r w:rsidR="00AB650E" w:rsidRPr="00200371">
        <w:rPr>
          <w:rFonts w:ascii="Cambria" w:hAnsi="Cambria" w:cs="Arial"/>
          <w:color w:val="000000" w:themeColor="text1"/>
          <w:szCs w:val="28"/>
          <w:lang w:val="en-GB"/>
        </w:rPr>
        <w:t>was</w:t>
      </w:r>
      <w:r w:rsidR="00AB650E" w:rsidRPr="00200371">
        <w:rPr>
          <w:rFonts w:ascii="Cambria" w:hAnsi="Cambria" w:cs="Arial"/>
          <w:szCs w:val="28"/>
          <w:lang w:val="en-GB"/>
        </w:rPr>
        <w:t xml:space="preserve"> predicted to increase towards sites with colder waters, low substrate roughness and closer to rivers (Fig. </w:t>
      </w:r>
      <w:r w:rsidR="001F3041" w:rsidRPr="00200371">
        <w:rPr>
          <w:rFonts w:ascii="Cambria" w:hAnsi="Cambria" w:cs="Arial"/>
          <w:szCs w:val="28"/>
          <w:lang w:val="en-GB"/>
        </w:rPr>
        <w:t>5</w:t>
      </w:r>
      <w:r w:rsidR="00AB650E" w:rsidRPr="00200371">
        <w:rPr>
          <w:rFonts w:ascii="Cambria" w:hAnsi="Cambria" w:cs="Arial"/>
          <w:szCs w:val="28"/>
          <w:lang w:val="en-GB"/>
        </w:rPr>
        <w:t xml:space="preserve">D-F). </w:t>
      </w:r>
      <w:r w:rsidR="001F68C0" w:rsidRPr="00200371">
        <w:rPr>
          <w:rFonts w:ascii="Cambria" w:hAnsi="Cambria" w:cs="Arial"/>
          <w:szCs w:val="28"/>
          <w:lang w:val="en-GB"/>
        </w:rPr>
        <w:t xml:space="preserve">Limpet density varied most at the within- and among-sites scales, while limpet size varied mostly within-sites (~45%) and similarly at sits and region scales (~20% each) (Fig. </w:t>
      </w:r>
      <w:r w:rsidR="001F3041" w:rsidRPr="00200371">
        <w:rPr>
          <w:rFonts w:ascii="Cambria" w:hAnsi="Cambria" w:cs="Arial"/>
          <w:szCs w:val="28"/>
          <w:lang w:val="en-GB"/>
        </w:rPr>
        <w:t>5</w:t>
      </w:r>
      <w:r w:rsidR="001F68C0" w:rsidRPr="00200371">
        <w:rPr>
          <w:rFonts w:ascii="Cambria" w:hAnsi="Cambria" w:cs="Arial"/>
          <w:szCs w:val="28"/>
          <w:lang w:val="en-GB"/>
        </w:rPr>
        <w:t>G).</w:t>
      </w:r>
    </w:p>
    <w:p w14:paraId="12E8D81B" w14:textId="0CDA7AB5" w:rsidR="00725FFE" w:rsidRPr="00200371" w:rsidRDefault="00D22613" w:rsidP="00A22F08">
      <w:pPr>
        <w:spacing w:after="120" w:line="360" w:lineRule="auto"/>
        <w:ind w:firstLine="708"/>
        <w:jc w:val="both"/>
        <w:rPr>
          <w:rFonts w:ascii="Cambria" w:hAnsi="Cambria" w:cs="Arial"/>
          <w:szCs w:val="28"/>
          <w:lang w:val="en-GB"/>
        </w:rPr>
      </w:pPr>
      <w:r w:rsidRPr="00200371">
        <w:rPr>
          <w:rFonts w:ascii="Cambria" w:hAnsi="Cambria" w:cs="Arial"/>
          <w:szCs w:val="28"/>
          <w:lang w:val="en-GB"/>
        </w:rPr>
        <w:t>Another</w:t>
      </w:r>
      <w:r w:rsidR="002A6533" w:rsidRPr="00200371">
        <w:rPr>
          <w:rFonts w:ascii="Cambria" w:hAnsi="Cambria" w:cs="Arial"/>
          <w:szCs w:val="28"/>
          <w:lang w:val="en-GB"/>
        </w:rPr>
        <w:t xml:space="preserve"> </w:t>
      </w:r>
      <w:r w:rsidR="00670FF0" w:rsidRPr="00200371">
        <w:rPr>
          <w:rFonts w:ascii="Cambria" w:hAnsi="Cambria" w:cs="Arial"/>
          <w:szCs w:val="28"/>
          <w:lang w:val="en-GB"/>
        </w:rPr>
        <w:t>grazer</w:t>
      </w:r>
      <w:r w:rsidR="002A6533" w:rsidRPr="00200371">
        <w:rPr>
          <w:rFonts w:ascii="Cambria" w:hAnsi="Cambria" w:cs="Arial"/>
          <w:szCs w:val="28"/>
          <w:lang w:val="en-GB"/>
        </w:rPr>
        <w:t>,</w:t>
      </w:r>
      <w:r w:rsidR="00491564" w:rsidRPr="00200371">
        <w:rPr>
          <w:rFonts w:ascii="Cambria" w:hAnsi="Cambria" w:cs="Arial"/>
          <w:szCs w:val="28"/>
          <w:lang w:val="en-GB"/>
        </w:rPr>
        <w:t xml:space="preserve"> the periwinkle</w:t>
      </w:r>
      <w:r w:rsidR="002A6533" w:rsidRPr="00200371">
        <w:rPr>
          <w:rFonts w:ascii="Cambria" w:hAnsi="Cambria" w:cs="Arial"/>
          <w:szCs w:val="28"/>
          <w:lang w:val="en-GB"/>
        </w:rPr>
        <w:t xml:space="preserve"> </w:t>
      </w:r>
      <w:r w:rsidR="002A6533" w:rsidRPr="00200371">
        <w:rPr>
          <w:rFonts w:ascii="Cambria" w:hAnsi="Cambria" w:cs="Arial"/>
          <w:i/>
          <w:szCs w:val="28"/>
          <w:lang w:val="en-GB"/>
        </w:rPr>
        <w:t>E</w:t>
      </w:r>
      <w:r w:rsidR="00491564" w:rsidRPr="00200371">
        <w:rPr>
          <w:rFonts w:ascii="Cambria" w:hAnsi="Cambria" w:cs="Arial"/>
          <w:i/>
          <w:szCs w:val="28"/>
          <w:lang w:val="en-GB"/>
        </w:rPr>
        <w:t>chinolittorina</w:t>
      </w:r>
      <w:r w:rsidR="002A6533" w:rsidRPr="00200371">
        <w:rPr>
          <w:rFonts w:ascii="Cambria" w:hAnsi="Cambria" w:cs="Arial"/>
          <w:i/>
          <w:szCs w:val="28"/>
          <w:lang w:val="en-GB"/>
        </w:rPr>
        <w:t xml:space="preserve"> lineolata</w:t>
      </w:r>
      <w:r w:rsidR="002A6533" w:rsidRPr="00200371">
        <w:rPr>
          <w:rFonts w:ascii="Cambria" w:hAnsi="Cambria" w:cs="Arial"/>
          <w:szCs w:val="28"/>
          <w:lang w:val="en-GB"/>
        </w:rPr>
        <w:t xml:space="preserve">, followed a similar pattern to </w:t>
      </w:r>
      <w:r w:rsidR="00670FF0" w:rsidRPr="00200371">
        <w:rPr>
          <w:rFonts w:ascii="Cambria" w:hAnsi="Cambria" w:cs="Arial"/>
          <w:szCs w:val="28"/>
          <w:lang w:val="en-GB"/>
        </w:rPr>
        <w:t xml:space="preserve">the </w:t>
      </w:r>
      <w:r w:rsidR="002A6533" w:rsidRPr="00200371">
        <w:rPr>
          <w:rFonts w:ascii="Cambria" w:hAnsi="Cambria" w:cs="Arial"/>
          <w:szCs w:val="28"/>
          <w:lang w:val="en-GB"/>
        </w:rPr>
        <w:t xml:space="preserve">limpets concerning body size, with higher and more variable values at </w:t>
      </w:r>
      <w:r w:rsidR="00670FF0" w:rsidRPr="00200371">
        <w:rPr>
          <w:rFonts w:ascii="Cambria" w:hAnsi="Cambria" w:cs="Arial"/>
          <w:szCs w:val="28"/>
          <w:lang w:val="en-GB"/>
        </w:rPr>
        <w:t xml:space="preserve">the </w:t>
      </w:r>
      <w:r w:rsidR="002A6533" w:rsidRPr="00200371">
        <w:rPr>
          <w:rFonts w:ascii="Cambria" w:hAnsi="Cambria" w:cs="Arial"/>
          <w:szCs w:val="28"/>
          <w:lang w:val="en-GB"/>
        </w:rPr>
        <w:t>northern sites (</w:t>
      </w:r>
      <w:r w:rsidR="00491564" w:rsidRPr="00200371">
        <w:rPr>
          <w:rFonts w:ascii="Cambria" w:hAnsi="Cambria" w:cs="Arial"/>
          <w:szCs w:val="28"/>
          <w:lang w:val="en-GB"/>
        </w:rPr>
        <w:t>F</w:t>
      </w:r>
      <w:r w:rsidR="005245FD" w:rsidRPr="00200371">
        <w:rPr>
          <w:rFonts w:ascii="Cambria" w:hAnsi="Cambria" w:cs="Arial"/>
          <w:szCs w:val="28"/>
          <w:lang w:val="en-GB"/>
        </w:rPr>
        <w:t>ig</w:t>
      </w:r>
      <w:r w:rsidR="000C3FC7" w:rsidRPr="00200371">
        <w:rPr>
          <w:rFonts w:ascii="Cambria" w:hAnsi="Cambria" w:cs="Arial"/>
          <w:szCs w:val="28"/>
          <w:lang w:val="en-GB"/>
        </w:rPr>
        <w:t>.</w:t>
      </w:r>
      <w:r w:rsidR="005245FD" w:rsidRPr="00200371">
        <w:rPr>
          <w:rFonts w:ascii="Cambria" w:hAnsi="Cambria" w:cs="Arial"/>
          <w:szCs w:val="28"/>
          <w:lang w:val="en-GB"/>
        </w:rPr>
        <w:t xml:space="preserve"> </w:t>
      </w:r>
      <w:r w:rsidR="000C3FC7" w:rsidRPr="00200371">
        <w:rPr>
          <w:rFonts w:ascii="Cambria" w:hAnsi="Cambria" w:cs="Arial"/>
          <w:szCs w:val="28"/>
          <w:lang w:val="en-GB"/>
        </w:rPr>
        <w:t>S1-I</w:t>
      </w:r>
      <w:r w:rsidR="002A6533" w:rsidRPr="00200371">
        <w:rPr>
          <w:rFonts w:ascii="Cambria" w:hAnsi="Cambria" w:cs="Arial"/>
          <w:szCs w:val="28"/>
          <w:lang w:val="en-GB"/>
        </w:rPr>
        <w:t>)</w:t>
      </w:r>
      <w:r w:rsidR="000C3FC7" w:rsidRPr="00200371">
        <w:rPr>
          <w:rFonts w:ascii="Cambria" w:hAnsi="Cambria" w:cs="Arial"/>
          <w:szCs w:val="28"/>
          <w:lang w:val="en-GB"/>
        </w:rPr>
        <w:t xml:space="preserve">. Indeed, we found a positive correlation between </w:t>
      </w:r>
      <w:r w:rsidR="00670FF0" w:rsidRPr="00200371">
        <w:rPr>
          <w:rFonts w:ascii="Cambria" w:hAnsi="Cambria" w:cs="Arial"/>
          <w:szCs w:val="28"/>
          <w:lang w:val="en-GB"/>
        </w:rPr>
        <w:t xml:space="preserve">the </w:t>
      </w:r>
      <w:r w:rsidR="002A6533" w:rsidRPr="00200371">
        <w:rPr>
          <w:rFonts w:ascii="Cambria" w:hAnsi="Cambria" w:cs="Arial"/>
          <w:szCs w:val="28"/>
          <w:lang w:val="en-GB"/>
        </w:rPr>
        <w:t>limpet and</w:t>
      </w:r>
      <w:r w:rsidR="00491564" w:rsidRPr="00200371">
        <w:rPr>
          <w:rFonts w:ascii="Cambria" w:hAnsi="Cambria" w:cs="Arial"/>
          <w:szCs w:val="28"/>
          <w:lang w:val="en-GB"/>
        </w:rPr>
        <w:t xml:space="preserve"> periwinkle sizes (rho = 0.53, P </w:t>
      </w:r>
      <w:r w:rsidR="002A6533" w:rsidRPr="00200371">
        <w:rPr>
          <w:rFonts w:ascii="Cambria" w:hAnsi="Cambria" w:cs="Arial"/>
          <w:szCs w:val="28"/>
          <w:lang w:val="en-GB"/>
        </w:rPr>
        <w:t>&lt;</w:t>
      </w:r>
      <w:r w:rsidR="00491564" w:rsidRPr="00200371">
        <w:rPr>
          <w:rFonts w:ascii="Cambria" w:hAnsi="Cambria" w:cs="Arial"/>
          <w:szCs w:val="28"/>
          <w:lang w:val="en-GB"/>
        </w:rPr>
        <w:t xml:space="preserve"> </w:t>
      </w:r>
      <w:r w:rsidR="002A6533" w:rsidRPr="00200371">
        <w:rPr>
          <w:rFonts w:ascii="Cambria" w:hAnsi="Cambria" w:cs="Arial"/>
          <w:szCs w:val="28"/>
          <w:lang w:val="en-GB"/>
        </w:rPr>
        <w:t>0.001).</w:t>
      </w:r>
      <w:r w:rsidR="002124AF" w:rsidRPr="00200371">
        <w:rPr>
          <w:rFonts w:ascii="Cambria" w:hAnsi="Cambria" w:cs="Arial"/>
          <w:szCs w:val="28"/>
          <w:lang w:val="en-GB"/>
        </w:rPr>
        <w:t xml:space="preserve"> </w:t>
      </w:r>
      <w:r w:rsidR="00670FF0" w:rsidRPr="00200371">
        <w:rPr>
          <w:rFonts w:ascii="Cambria" w:hAnsi="Cambria" w:cs="Arial"/>
          <w:szCs w:val="28"/>
          <w:lang w:val="en-GB"/>
        </w:rPr>
        <w:t>The a</w:t>
      </w:r>
      <w:r w:rsidR="00C9174F" w:rsidRPr="00200371">
        <w:rPr>
          <w:rFonts w:ascii="Cambria" w:hAnsi="Cambria" w:cs="Arial"/>
          <w:szCs w:val="28"/>
          <w:lang w:val="en-GB"/>
        </w:rPr>
        <w:t xml:space="preserve">verage </w:t>
      </w:r>
      <w:r w:rsidR="002124AF" w:rsidRPr="00200371">
        <w:rPr>
          <w:rFonts w:ascii="Cambria" w:hAnsi="Cambria" w:cs="Arial"/>
          <w:szCs w:val="28"/>
          <w:lang w:val="en-GB"/>
        </w:rPr>
        <w:t xml:space="preserve">periwinkle </w:t>
      </w:r>
      <w:r w:rsidR="00C9174F" w:rsidRPr="00200371">
        <w:rPr>
          <w:rFonts w:ascii="Cambria" w:hAnsi="Cambria" w:cs="Arial"/>
          <w:szCs w:val="28"/>
          <w:lang w:val="en-GB"/>
        </w:rPr>
        <w:t>size</w:t>
      </w:r>
      <w:r w:rsidR="002A6533" w:rsidRPr="00200371">
        <w:rPr>
          <w:rFonts w:ascii="Cambria" w:hAnsi="Cambria" w:cs="Arial"/>
          <w:szCs w:val="28"/>
          <w:lang w:val="en-GB"/>
        </w:rPr>
        <w:t xml:space="preserve"> </w:t>
      </w:r>
      <w:r w:rsidR="006D146E" w:rsidRPr="00200371">
        <w:rPr>
          <w:rFonts w:ascii="Cambria" w:hAnsi="Cambria" w:cs="Arial"/>
          <w:szCs w:val="28"/>
          <w:lang w:val="en-GB"/>
        </w:rPr>
        <w:t xml:space="preserve">in </w:t>
      </w:r>
      <w:r w:rsidR="00670FF0" w:rsidRPr="00200371">
        <w:rPr>
          <w:rFonts w:ascii="Cambria" w:hAnsi="Cambria" w:cs="Arial"/>
          <w:szCs w:val="28"/>
          <w:lang w:val="en-GB"/>
        </w:rPr>
        <w:t xml:space="preserve">the </w:t>
      </w:r>
      <w:r w:rsidR="006D146E" w:rsidRPr="00200371">
        <w:rPr>
          <w:rFonts w:ascii="Cambria" w:hAnsi="Cambria" w:cs="Arial"/>
          <w:szCs w:val="28"/>
          <w:lang w:val="en-GB"/>
        </w:rPr>
        <w:t xml:space="preserve">sites from </w:t>
      </w:r>
      <w:r w:rsidRPr="00200371">
        <w:rPr>
          <w:rFonts w:ascii="Cambria" w:hAnsi="Cambria" w:cs="Arial"/>
          <w:szCs w:val="28"/>
          <w:lang w:val="en-GB"/>
        </w:rPr>
        <w:t>Baixada Santista</w:t>
      </w:r>
      <w:r w:rsidR="002A6533" w:rsidRPr="00200371">
        <w:rPr>
          <w:rFonts w:ascii="Cambria" w:hAnsi="Cambria" w:cs="Arial"/>
          <w:szCs w:val="28"/>
          <w:lang w:val="en-GB"/>
        </w:rPr>
        <w:t xml:space="preserve"> </w:t>
      </w:r>
      <w:r w:rsidR="00C9174F" w:rsidRPr="00200371">
        <w:rPr>
          <w:rFonts w:ascii="Cambria" w:hAnsi="Cambria" w:cs="Arial"/>
          <w:szCs w:val="28"/>
          <w:lang w:val="en-GB"/>
        </w:rPr>
        <w:t xml:space="preserve">(1.95 ± 0.64 mm) </w:t>
      </w:r>
      <w:r w:rsidR="002A6533" w:rsidRPr="00200371">
        <w:rPr>
          <w:rFonts w:ascii="Cambria" w:hAnsi="Cambria" w:cs="Arial"/>
          <w:szCs w:val="28"/>
          <w:lang w:val="en-GB"/>
        </w:rPr>
        <w:t xml:space="preserve">and </w:t>
      </w:r>
      <w:r w:rsidRPr="00200371">
        <w:rPr>
          <w:rFonts w:ascii="Cambria" w:hAnsi="Cambria" w:cs="Arial"/>
          <w:szCs w:val="28"/>
          <w:lang w:val="en-GB"/>
        </w:rPr>
        <w:t>São Sebastião Channel</w:t>
      </w:r>
      <w:r w:rsidR="00C9174F" w:rsidRPr="00200371">
        <w:rPr>
          <w:rFonts w:ascii="Cambria" w:hAnsi="Cambria" w:cs="Arial"/>
          <w:szCs w:val="28"/>
          <w:lang w:val="en-GB"/>
        </w:rPr>
        <w:t xml:space="preserve"> (2.37 ± 0.98 mm) </w:t>
      </w:r>
      <w:r w:rsidR="006D146E" w:rsidRPr="00200371">
        <w:rPr>
          <w:rFonts w:ascii="Cambria" w:hAnsi="Cambria" w:cs="Arial"/>
          <w:szCs w:val="28"/>
          <w:lang w:val="en-GB"/>
        </w:rPr>
        <w:t>subregions</w:t>
      </w:r>
      <w:r w:rsidR="002124AF" w:rsidRPr="00200371">
        <w:rPr>
          <w:rFonts w:ascii="Cambria" w:hAnsi="Cambria" w:cs="Arial"/>
          <w:szCs w:val="28"/>
          <w:lang w:val="en-GB"/>
        </w:rPr>
        <w:t xml:space="preserve"> </w:t>
      </w:r>
      <w:r w:rsidR="00670FF0" w:rsidRPr="00200371">
        <w:rPr>
          <w:rFonts w:ascii="Cambria" w:hAnsi="Cambria" w:cs="Arial"/>
          <w:szCs w:val="28"/>
          <w:lang w:val="en-GB"/>
        </w:rPr>
        <w:t>were</w:t>
      </w:r>
      <w:r w:rsidR="00C9174F" w:rsidRPr="00200371">
        <w:rPr>
          <w:rFonts w:ascii="Cambria" w:hAnsi="Cambria" w:cs="Arial"/>
          <w:szCs w:val="28"/>
          <w:lang w:val="en-GB"/>
        </w:rPr>
        <w:t xml:space="preserve"> usually </w:t>
      </w:r>
      <w:r w:rsidR="00445419" w:rsidRPr="00200371">
        <w:rPr>
          <w:rFonts w:ascii="Cambria" w:hAnsi="Cambria" w:cs="Arial"/>
          <w:szCs w:val="28"/>
          <w:lang w:val="en-GB"/>
        </w:rPr>
        <w:t>5</w:t>
      </w:r>
      <w:r w:rsidR="00C9174F" w:rsidRPr="00200371">
        <w:rPr>
          <w:rFonts w:ascii="Cambria" w:hAnsi="Cambria" w:cs="Arial"/>
          <w:szCs w:val="28"/>
          <w:lang w:val="en-GB"/>
        </w:rPr>
        <w:t xml:space="preserve">0% smaller than the average of other </w:t>
      </w:r>
      <w:r w:rsidR="000A7C69" w:rsidRPr="00200371">
        <w:rPr>
          <w:rFonts w:ascii="Cambria" w:hAnsi="Cambria" w:cs="Arial"/>
          <w:szCs w:val="28"/>
          <w:lang w:val="en-GB"/>
        </w:rPr>
        <w:t>subregions</w:t>
      </w:r>
      <w:r w:rsidR="00C9174F" w:rsidRPr="00200371">
        <w:rPr>
          <w:rFonts w:ascii="Cambria" w:hAnsi="Cambria" w:cs="Arial"/>
          <w:szCs w:val="28"/>
          <w:lang w:val="en-GB"/>
        </w:rPr>
        <w:t xml:space="preserve"> (</w:t>
      </w:r>
      <w:r w:rsidR="00445419" w:rsidRPr="00200371">
        <w:rPr>
          <w:rFonts w:ascii="Cambria" w:hAnsi="Cambria" w:cs="Arial"/>
          <w:szCs w:val="28"/>
          <w:lang w:val="en-GB"/>
        </w:rPr>
        <w:t>4.19 ± 1.26 mm</w:t>
      </w:r>
      <w:r w:rsidR="00C9174F" w:rsidRPr="00200371">
        <w:rPr>
          <w:rFonts w:ascii="Cambria" w:hAnsi="Cambria" w:cs="Arial"/>
          <w:szCs w:val="28"/>
          <w:lang w:val="en-GB"/>
        </w:rPr>
        <w:t>)</w:t>
      </w:r>
      <w:r w:rsidR="00491564" w:rsidRPr="00200371">
        <w:rPr>
          <w:rFonts w:ascii="Cambria" w:hAnsi="Cambria" w:cs="Arial"/>
          <w:szCs w:val="28"/>
          <w:lang w:val="en-GB"/>
        </w:rPr>
        <w:t xml:space="preserve"> (</w:t>
      </w:r>
      <w:r w:rsidR="000C3FC7" w:rsidRPr="00200371">
        <w:rPr>
          <w:rFonts w:ascii="Cambria" w:hAnsi="Cambria" w:cs="Arial"/>
          <w:szCs w:val="28"/>
          <w:lang w:val="en-GB"/>
        </w:rPr>
        <w:t>Fig. S1-I</w:t>
      </w:r>
      <w:r w:rsidR="00257A19" w:rsidRPr="00200371">
        <w:rPr>
          <w:rFonts w:ascii="Cambria" w:hAnsi="Cambria" w:cs="Arial"/>
          <w:szCs w:val="28"/>
          <w:lang w:val="en-GB"/>
        </w:rPr>
        <w:t>)</w:t>
      </w:r>
      <w:r w:rsidR="00C9174F" w:rsidRPr="00200371">
        <w:rPr>
          <w:rFonts w:ascii="Cambria" w:hAnsi="Cambria" w:cs="Arial"/>
          <w:szCs w:val="28"/>
          <w:lang w:val="en-GB"/>
        </w:rPr>
        <w:t xml:space="preserve">. </w:t>
      </w:r>
      <w:r w:rsidR="00DB7521" w:rsidRPr="00200371">
        <w:rPr>
          <w:rFonts w:ascii="Cambria" w:hAnsi="Cambria" w:cs="Arial"/>
          <w:szCs w:val="28"/>
          <w:lang w:val="en-GB"/>
        </w:rPr>
        <w:t>N</w:t>
      </w:r>
      <w:r w:rsidR="002A6533" w:rsidRPr="00200371">
        <w:rPr>
          <w:rFonts w:ascii="Cambria" w:hAnsi="Cambria" w:cs="Arial"/>
          <w:szCs w:val="28"/>
          <w:lang w:val="en-GB"/>
        </w:rPr>
        <w:t xml:space="preserve">one of the </w:t>
      </w:r>
      <w:r w:rsidRPr="00200371">
        <w:rPr>
          <w:rFonts w:ascii="Cambria" w:hAnsi="Cambria" w:cs="Arial"/>
          <w:szCs w:val="28"/>
          <w:lang w:val="en-GB"/>
        </w:rPr>
        <w:t>predictors</w:t>
      </w:r>
      <w:r w:rsidR="002A6533" w:rsidRPr="00200371">
        <w:rPr>
          <w:rFonts w:ascii="Cambria" w:hAnsi="Cambria" w:cs="Arial"/>
          <w:szCs w:val="28"/>
          <w:lang w:val="en-GB"/>
        </w:rPr>
        <w:t xml:space="preserve"> w</w:t>
      </w:r>
      <w:r w:rsidR="002124AF" w:rsidRPr="00200371">
        <w:rPr>
          <w:rFonts w:ascii="Cambria" w:hAnsi="Cambria" w:cs="Arial"/>
          <w:szCs w:val="28"/>
          <w:lang w:val="en-GB"/>
        </w:rPr>
        <w:t>as</w:t>
      </w:r>
      <w:r w:rsidR="002A6533" w:rsidRPr="00200371">
        <w:rPr>
          <w:rFonts w:ascii="Cambria" w:hAnsi="Cambria" w:cs="Arial"/>
          <w:szCs w:val="28"/>
          <w:lang w:val="en-GB"/>
        </w:rPr>
        <w:t xml:space="preserve"> associated with the variation in either </w:t>
      </w:r>
      <w:r w:rsidR="00A624F2" w:rsidRPr="00200371">
        <w:rPr>
          <w:rFonts w:ascii="Cambria" w:hAnsi="Cambria" w:cs="Arial"/>
          <w:szCs w:val="28"/>
          <w:lang w:val="en-GB"/>
        </w:rPr>
        <w:t xml:space="preserve">size or </w:t>
      </w:r>
      <w:r w:rsidR="002A6533" w:rsidRPr="00200371">
        <w:rPr>
          <w:rFonts w:ascii="Cambria" w:hAnsi="Cambria" w:cs="Arial"/>
          <w:szCs w:val="28"/>
          <w:lang w:val="en-GB"/>
        </w:rPr>
        <w:t>density</w:t>
      </w:r>
      <w:r w:rsidR="000C3FC7" w:rsidRPr="00200371">
        <w:rPr>
          <w:rFonts w:ascii="Cambria" w:hAnsi="Cambria" w:cs="Arial"/>
          <w:szCs w:val="28"/>
          <w:lang w:val="en-GB"/>
        </w:rPr>
        <w:t xml:space="preserve"> </w:t>
      </w:r>
      <w:r w:rsidR="002A6533" w:rsidRPr="00200371">
        <w:rPr>
          <w:rFonts w:ascii="Cambria" w:hAnsi="Cambria" w:cs="Arial"/>
          <w:szCs w:val="28"/>
          <w:lang w:val="en-GB"/>
        </w:rPr>
        <w:t xml:space="preserve">of </w:t>
      </w:r>
      <w:r w:rsidR="00A624F2" w:rsidRPr="00200371">
        <w:rPr>
          <w:rFonts w:ascii="Cambria" w:hAnsi="Cambria" w:cs="Arial"/>
          <w:i/>
          <w:iCs/>
          <w:szCs w:val="28"/>
          <w:lang w:val="en-GB"/>
        </w:rPr>
        <w:t xml:space="preserve">E. </w:t>
      </w:r>
      <w:r w:rsidR="00014E81" w:rsidRPr="00200371">
        <w:rPr>
          <w:rFonts w:ascii="Cambria" w:hAnsi="Cambria" w:cs="Arial"/>
          <w:i/>
          <w:iCs/>
          <w:szCs w:val="28"/>
          <w:lang w:val="en-GB"/>
        </w:rPr>
        <w:t>lineolata</w:t>
      </w:r>
      <w:r w:rsidR="002A6533" w:rsidRPr="00200371">
        <w:rPr>
          <w:rFonts w:ascii="Cambria" w:hAnsi="Cambria" w:cs="Arial"/>
          <w:szCs w:val="28"/>
          <w:lang w:val="en-GB"/>
        </w:rPr>
        <w:t xml:space="preserve"> (</w:t>
      </w:r>
      <w:r w:rsidR="00491564" w:rsidRPr="00200371">
        <w:rPr>
          <w:rFonts w:ascii="Cambria" w:hAnsi="Cambria" w:cs="Arial"/>
          <w:szCs w:val="28"/>
          <w:lang w:val="en-GB"/>
        </w:rPr>
        <w:t>T</w:t>
      </w:r>
      <w:r w:rsidR="002A6533" w:rsidRPr="00200371">
        <w:rPr>
          <w:rFonts w:ascii="Cambria" w:hAnsi="Cambria" w:cs="Arial"/>
          <w:szCs w:val="28"/>
          <w:lang w:val="en-GB"/>
        </w:rPr>
        <w:t>able 1)</w:t>
      </w:r>
      <w:r w:rsidR="002124AF" w:rsidRPr="00200371">
        <w:rPr>
          <w:rFonts w:ascii="Cambria" w:hAnsi="Cambria" w:cs="Arial"/>
          <w:szCs w:val="28"/>
          <w:lang w:val="en-GB"/>
        </w:rPr>
        <w:t>.</w:t>
      </w:r>
      <w:r w:rsidR="00B91640" w:rsidRPr="00200371">
        <w:rPr>
          <w:rFonts w:ascii="Cambria" w:hAnsi="Cambria" w:cs="Arial"/>
          <w:szCs w:val="28"/>
          <w:lang w:val="en-GB"/>
        </w:rPr>
        <w:t xml:space="preserve"> </w:t>
      </w:r>
      <w:r w:rsidR="00DB7521" w:rsidRPr="00200371">
        <w:rPr>
          <w:rFonts w:ascii="Cambria" w:hAnsi="Cambria" w:cs="Arial"/>
          <w:szCs w:val="28"/>
          <w:lang w:val="en-GB"/>
        </w:rPr>
        <w:t>Periwinkle size, on the other hand, increased consistently with northing coordinates (northward) (LM: F</w:t>
      </w:r>
      <w:r w:rsidR="00DB7521" w:rsidRPr="00200371">
        <w:rPr>
          <w:rFonts w:ascii="Cambria" w:hAnsi="Cambria" w:cs="Arial"/>
          <w:szCs w:val="28"/>
          <w:vertAlign w:val="subscript"/>
          <w:lang w:val="en-GB"/>
        </w:rPr>
        <w:t>1, 9707</w:t>
      </w:r>
      <w:r w:rsidR="00DB7521" w:rsidRPr="00200371">
        <w:rPr>
          <w:rFonts w:ascii="Cambria" w:hAnsi="Cambria" w:cs="Arial"/>
          <w:szCs w:val="28"/>
          <w:lang w:val="en-GB"/>
        </w:rPr>
        <w:t xml:space="preserve"> = 11,290, P &lt; 0.001, R</w:t>
      </w:r>
      <w:r w:rsidR="00DB7521" w:rsidRPr="00200371">
        <w:rPr>
          <w:rFonts w:ascii="Cambria" w:hAnsi="Cambria" w:cs="Arial"/>
          <w:szCs w:val="28"/>
          <w:vertAlign w:val="superscript"/>
          <w:lang w:val="en-GB"/>
        </w:rPr>
        <w:t>2</w:t>
      </w:r>
      <w:r w:rsidR="00DB7521" w:rsidRPr="00200371">
        <w:rPr>
          <w:rFonts w:ascii="Cambria" w:hAnsi="Cambria" w:cs="Arial"/>
          <w:szCs w:val="28"/>
          <w:lang w:val="en-GB"/>
        </w:rPr>
        <w:t xml:space="preserve"> = 0.54). </w:t>
      </w:r>
      <w:r w:rsidR="00670FF0" w:rsidRPr="00200371">
        <w:rPr>
          <w:rFonts w:ascii="Cambria" w:hAnsi="Cambria" w:cs="Arial"/>
          <w:szCs w:val="28"/>
          <w:lang w:val="en-GB"/>
        </w:rPr>
        <w:t xml:space="preserve">Models </w:t>
      </w:r>
      <w:r w:rsidR="00454170" w:rsidRPr="00200371">
        <w:rPr>
          <w:rFonts w:ascii="Cambria" w:hAnsi="Cambria" w:cs="Arial"/>
          <w:szCs w:val="28"/>
          <w:lang w:val="en-GB"/>
        </w:rPr>
        <w:t>for</w:t>
      </w:r>
      <w:r w:rsidR="00670FF0" w:rsidRPr="00200371">
        <w:rPr>
          <w:rFonts w:ascii="Cambria" w:hAnsi="Cambria" w:cs="Arial"/>
          <w:szCs w:val="28"/>
          <w:lang w:val="en-GB"/>
        </w:rPr>
        <w:t xml:space="preserve"> d</w:t>
      </w:r>
      <w:r w:rsidR="001F7C40" w:rsidRPr="00200371">
        <w:rPr>
          <w:rFonts w:ascii="Cambria" w:hAnsi="Cambria" w:cs="Arial"/>
          <w:szCs w:val="28"/>
          <w:lang w:val="en-GB"/>
        </w:rPr>
        <w:t>ensity had small number of replicates (n</w:t>
      </w:r>
      <w:r w:rsidR="00491564" w:rsidRPr="00200371">
        <w:rPr>
          <w:rFonts w:ascii="Cambria" w:hAnsi="Cambria" w:cs="Arial"/>
          <w:szCs w:val="28"/>
          <w:lang w:val="en-GB"/>
        </w:rPr>
        <w:t xml:space="preserve"> </w:t>
      </w:r>
      <w:r w:rsidR="001F7C40" w:rsidRPr="00200371">
        <w:rPr>
          <w:rFonts w:ascii="Cambria" w:hAnsi="Cambria" w:cs="Arial"/>
          <w:szCs w:val="28"/>
          <w:lang w:val="en-GB"/>
        </w:rPr>
        <w:t>=</w:t>
      </w:r>
      <w:r w:rsidR="00491564" w:rsidRPr="00200371">
        <w:rPr>
          <w:rFonts w:ascii="Cambria" w:hAnsi="Cambria" w:cs="Arial"/>
          <w:szCs w:val="28"/>
          <w:lang w:val="en-GB"/>
        </w:rPr>
        <w:t xml:space="preserve"> </w:t>
      </w:r>
      <w:r w:rsidR="00454170" w:rsidRPr="00200371">
        <w:rPr>
          <w:rFonts w:ascii="Cambria" w:hAnsi="Cambria" w:cs="Arial"/>
          <w:szCs w:val="28"/>
          <w:lang w:val="en-GB"/>
        </w:rPr>
        <w:t>59</w:t>
      </w:r>
      <w:r w:rsidR="001F7C40" w:rsidRPr="00200371">
        <w:rPr>
          <w:rFonts w:ascii="Cambria" w:hAnsi="Cambria" w:cs="Arial"/>
          <w:szCs w:val="28"/>
          <w:lang w:val="en-GB"/>
        </w:rPr>
        <w:t>), and we could not detect any trends</w:t>
      </w:r>
      <w:r w:rsidR="00454170" w:rsidRPr="00200371">
        <w:rPr>
          <w:rFonts w:ascii="Cambria" w:hAnsi="Cambria" w:cs="Arial"/>
          <w:szCs w:val="28"/>
          <w:lang w:val="en-GB"/>
        </w:rPr>
        <w:t xml:space="preserve"> (Fig. S1-J)</w:t>
      </w:r>
      <w:r w:rsidR="001F7C40" w:rsidRPr="00200371">
        <w:rPr>
          <w:rFonts w:ascii="Cambria" w:hAnsi="Cambria" w:cs="Arial"/>
          <w:szCs w:val="28"/>
          <w:lang w:val="en-GB"/>
        </w:rPr>
        <w:t xml:space="preserve">, or effects </w:t>
      </w:r>
      <w:r w:rsidR="0086151D" w:rsidRPr="00200371">
        <w:rPr>
          <w:rFonts w:ascii="Cambria" w:hAnsi="Cambria" w:cs="Arial"/>
          <w:szCs w:val="28"/>
          <w:lang w:val="en-GB"/>
        </w:rPr>
        <w:t>on the</w:t>
      </w:r>
      <w:r w:rsidR="00491564" w:rsidRPr="00200371">
        <w:rPr>
          <w:rFonts w:ascii="Cambria" w:hAnsi="Cambria" w:cs="Arial"/>
          <w:szCs w:val="28"/>
          <w:lang w:val="en-GB"/>
        </w:rPr>
        <w:t xml:space="preserve"> </w:t>
      </w:r>
      <w:r w:rsidR="001F7C40" w:rsidRPr="00200371">
        <w:rPr>
          <w:rFonts w:ascii="Cambria" w:hAnsi="Cambria" w:cs="Arial"/>
          <w:szCs w:val="28"/>
          <w:lang w:val="en-GB"/>
        </w:rPr>
        <w:t xml:space="preserve">random structure </w:t>
      </w:r>
      <w:r w:rsidR="00491564" w:rsidRPr="00200371">
        <w:rPr>
          <w:rFonts w:ascii="Cambria" w:hAnsi="Cambria" w:cs="Arial"/>
          <w:szCs w:val="28"/>
          <w:lang w:val="en-GB"/>
        </w:rPr>
        <w:t xml:space="preserve">of </w:t>
      </w:r>
      <w:r w:rsidR="0086151D" w:rsidRPr="00200371">
        <w:rPr>
          <w:rFonts w:ascii="Cambria" w:hAnsi="Cambria" w:cs="Arial"/>
          <w:szCs w:val="28"/>
          <w:lang w:val="en-GB"/>
        </w:rPr>
        <w:t xml:space="preserve">the </w:t>
      </w:r>
      <w:r w:rsidR="00491564" w:rsidRPr="00200371">
        <w:rPr>
          <w:rFonts w:ascii="Cambria" w:hAnsi="Cambria" w:cs="Arial"/>
          <w:szCs w:val="28"/>
          <w:lang w:val="en-GB"/>
        </w:rPr>
        <w:t>models</w:t>
      </w:r>
      <w:r w:rsidR="001F7C40" w:rsidRPr="00200371">
        <w:rPr>
          <w:rFonts w:ascii="Cambria" w:hAnsi="Cambria" w:cs="Arial"/>
          <w:szCs w:val="28"/>
          <w:lang w:val="en-GB"/>
        </w:rPr>
        <w:t>.</w:t>
      </w:r>
      <w:r w:rsidR="00B92586" w:rsidRPr="00200371">
        <w:rPr>
          <w:rFonts w:ascii="Cambria" w:hAnsi="Cambria" w:cs="Arial"/>
          <w:szCs w:val="28"/>
          <w:lang w:val="en-GB"/>
        </w:rPr>
        <w:t xml:space="preserve"> </w:t>
      </w:r>
      <w:r w:rsidR="00670FF0" w:rsidRPr="00200371">
        <w:rPr>
          <w:rFonts w:ascii="Cambria" w:hAnsi="Cambria" w:cs="Arial"/>
          <w:szCs w:val="28"/>
          <w:lang w:val="en-GB"/>
        </w:rPr>
        <w:t>The p</w:t>
      </w:r>
      <w:r w:rsidR="00B92586" w:rsidRPr="00200371">
        <w:rPr>
          <w:rFonts w:ascii="Cambria" w:hAnsi="Cambria" w:cs="Arial"/>
          <w:szCs w:val="28"/>
          <w:lang w:val="en-GB"/>
        </w:rPr>
        <w:t xml:space="preserve">eriwinkle abundance varied exclusively at </w:t>
      </w:r>
      <w:r w:rsidR="00670FF0" w:rsidRPr="00200371">
        <w:rPr>
          <w:rFonts w:ascii="Cambria" w:hAnsi="Cambria" w:cs="Arial"/>
          <w:szCs w:val="28"/>
          <w:lang w:val="en-GB"/>
        </w:rPr>
        <w:t xml:space="preserve">the </w:t>
      </w:r>
      <w:r w:rsidR="00B92586" w:rsidRPr="00200371">
        <w:rPr>
          <w:rFonts w:ascii="Cambria" w:hAnsi="Cambria" w:cs="Arial"/>
          <w:szCs w:val="28"/>
          <w:lang w:val="en-GB"/>
        </w:rPr>
        <w:t>site scale, while size varied mostly at the region scale (~50%), followed by variability within-</w:t>
      </w:r>
      <w:r w:rsidR="001F68C0" w:rsidRPr="00200371">
        <w:rPr>
          <w:rFonts w:ascii="Cambria" w:hAnsi="Cambria" w:cs="Arial"/>
          <w:szCs w:val="28"/>
          <w:lang w:val="en-GB"/>
        </w:rPr>
        <w:t>sites</w:t>
      </w:r>
      <w:r w:rsidR="009B1940" w:rsidRPr="00200371">
        <w:rPr>
          <w:rFonts w:ascii="Cambria" w:hAnsi="Cambria" w:cs="Arial"/>
          <w:szCs w:val="28"/>
          <w:lang w:val="en-GB"/>
        </w:rPr>
        <w:t xml:space="preserve"> </w:t>
      </w:r>
      <w:r w:rsidR="00B92586" w:rsidRPr="00200371">
        <w:rPr>
          <w:rFonts w:ascii="Cambria" w:hAnsi="Cambria" w:cs="Arial"/>
          <w:szCs w:val="28"/>
          <w:lang w:val="en-GB"/>
        </w:rPr>
        <w:t xml:space="preserve">(~25%) (Fig. </w:t>
      </w:r>
      <w:r w:rsidR="001F3041" w:rsidRPr="00200371">
        <w:rPr>
          <w:rFonts w:ascii="Cambria" w:hAnsi="Cambria" w:cs="Arial"/>
          <w:szCs w:val="28"/>
          <w:lang w:val="en-GB"/>
        </w:rPr>
        <w:t>5</w:t>
      </w:r>
      <w:r w:rsidR="00B92586" w:rsidRPr="00200371">
        <w:rPr>
          <w:rFonts w:ascii="Cambria" w:hAnsi="Cambria" w:cs="Arial"/>
          <w:szCs w:val="28"/>
          <w:lang w:val="en-GB"/>
        </w:rPr>
        <w:t>H).</w:t>
      </w:r>
    </w:p>
    <w:p w14:paraId="1E306299" w14:textId="43A82BD1" w:rsidR="00E21D75" w:rsidRPr="00200371" w:rsidRDefault="00E21D75">
      <w:pPr>
        <w:rPr>
          <w:rFonts w:ascii="Cambria" w:hAnsi="Cambria" w:cs="Arial"/>
          <w:color w:val="000000" w:themeColor="text1"/>
          <w:szCs w:val="28"/>
          <w:lang w:val="en-GB"/>
        </w:rPr>
      </w:pPr>
      <w:r w:rsidRPr="00200371">
        <w:rPr>
          <w:rFonts w:ascii="Cambria" w:hAnsi="Cambria" w:cs="Arial"/>
          <w:color w:val="000000" w:themeColor="text1"/>
          <w:szCs w:val="28"/>
          <w:lang w:val="en-GB"/>
        </w:rPr>
        <w:br w:type="page"/>
      </w:r>
    </w:p>
    <w:p w14:paraId="20BDB92C" w14:textId="77777777" w:rsidR="009567C1" w:rsidRPr="00200371" w:rsidRDefault="009567C1" w:rsidP="00725FFE">
      <w:pPr>
        <w:spacing w:line="360" w:lineRule="auto"/>
        <w:rPr>
          <w:rFonts w:ascii="Cambria" w:hAnsi="Cambria" w:cs="Arial"/>
          <w:color w:val="000000" w:themeColor="text1"/>
          <w:szCs w:val="28"/>
          <w:lang w:val="en-GB"/>
        </w:rPr>
      </w:pPr>
    </w:p>
    <w:p w14:paraId="6D1772A0" w14:textId="6DA95BAB" w:rsidR="00096A6C" w:rsidRPr="00200371" w:rsidRDefault="007B2AD3" w:rsidP="0050410D">
      <w:pPr>
        <w:spacing w:after="120"/>
        <w:jc w:val="center"/>
        <w:rPr>
          <w:rFonts w:ascii="Cambria" w:hAnsi="Cambria" w:cs="Arial"/>
          <w:color w:val="000000" w:themeColor="text1"/>
          <w:szCs w:val="28"/>
          <w:lang w:val="en-GB"/>
        </w:rPr>
      </w:pPr>
      <w:r w:rsidRPr="00200371">
        <w:rPr>
          <w:rFonts w:ascii="Cambria" w:hAnsi="Cambria" w:cs="Arial"/>
          <w:noProof/>
          <w:color w:val="000000" w:themeColor="text1"/>
          <w:szCs w:val="28"/>
          <w:lang w:val="en-GB"/>
        </w:rPr>
        <w:drawing>
          <wp:anchor distT="0" distB="0" distL="114300" distR="114300" simplePos="0" relativeHeight="251662336" behindDoc="0" locked="0" layoutInCell="1" allowOverlap="1" wp14:anchorId="7ABB5F18" wp14:editId="758CC303">
            <wp:simplePos x="0" y="0"/>
            <wp:positionH relativeFrom="column">
              <wp:posOffset>567690</wp:posOffset>
            </wp:positionH>
            <wp:positionV relativeFrom="paragraph">
              <wp:posOffset>3810</wp:posOffset>
            </wp:positionV>
            <wp:extent cx="5011200" cy="7078659"/>
            <wp:effectExtent l="0" t="0" r="5715"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5011200" cy="7078659"/>
                    </a:xfrm>
                    <a:prstGeom prst="rect">
                      <a:avLst/>
                    </a:prstGeom>
                  </pic:spPr>
                </pic:pic>
              </a:graphicData>
            </a:graphic>
            <wp14:sizeRelH relativeFrom="page">
              <wp14:pctWidth>0</wp14:pctWidth>
            </wp14:sizeRelH>
            <wp14:sizeRelV relativeFrom="page">
              <wp14:pctHeight>0</wp14:pctHeight>
            </wp14:sizeRelV>
          </wp:anchor>
        </w:drawing>
      </w:r>
    </w:p>
    <w:p w14:paraId="7517D730" w14:textId="1A77730E" w:rsidR="00AF69A1" w:rsidRPr="00200371" w:rsidRDefault="007B2AD3" w:rsidP="007E5363">
      <w:pPr>
        <w:spacing w:after="240" w:line="276" w:lineRule="auto"/>
        <w:jc w:val="both"/>
        <w:rPr>
          <w:rFonts w:ascii="Cambria" w:hAnsi="Cambria" w:cs="Arial"/>
          <w:color w:val="000000" w:themeColor="text1"/>
          <w:szCs w:val="28"/>
          <w:lang w:val="en-US"/>
        </w:rPr>
      </w:pPr>
      <w:r w:rsidRPr="00200371">
        <w:rPr>
          <w:rFonts w:ascii="Cambria" w:hAnsi="Cambria" w:cs="Arial"/>
          <w:b/>
          <w:bCs/>
          <w:color w:val="538135" w:themeColor="accent6" w:themeShade="BF"/>
          <w:szCs w:val="28"/>
          <w:lang w:val="en-US"/>
        </w:rPr>
        <w:t xml:space="preserve">Fig. </w:t>
      </w:r>
      <w:r w:rsidR="001F3041" w:rsidRPr="00200371">
        <w:rPr>
          <w:rFonts w:ascii="Cambria" w:hAnsi="Cambria" w:cs="Arial"/>
          <w:b/>
          <w:bCs/>
          <w:color w:val="538135" w:themeColor="accent6" w:themeShade="BF"/>
          <w:szCs w:val="28"/>
          <w:lang w:val="en-US"/>
        </w:rPr>
        <w:t>5</w:t>
      </w:r>
      <w:r w:rsidRPr="00200371">
        <w:rPr>
          <w:rFonts w:ascii="Cambria" w:hAnsi="Cambria" w:cs="Arial"/>
          <w:b/>
          <w:bCs/>
          <w:color w:val="538135" w:themeColor="accent6" w:themeShade="BF"/>
          <w:szCs w:val="28"/>
          <w:lang w:val="en-US"/>
        </w:rPr>
        <w:t>.</w:t>
      </w:r>
      <w:r w:rsidRPr="00200371">
        <w:rPr>
          <w:rFonts w:ascii="Cambria" w:hAnsi="Cambria" w:cs="Arial"/>
          <w:color w:val="538135" w:themeColor="accent6" w:themeShade="BF"/>
          <w:szCs w:val="28"/>
          <w:lang w:val="en-US"/>
        </w:rPr>
        <w:t xml:space="preserve"> </w:t>
      </w:r>
      <w:r w:rsidRPr="00200371">
        <w:rPr>
          <w:rFonts w:ascii="Cambria" w:hAnsi="Cambria" w:cs="Arial"/>
          <w:color w:val="000000" w:themeColor="text1"/>
          <w:szCs w:val="28"/>
          <w:lang w:val="en-US"/>
        </w:rPr>
        <w:t>Environmental predictors (</w:t>
      </w:r>
      <w:r w:rsidRPr="00200371">
        <w:rPr>
          <w:rFonts w:ascii="Cambria" w:hAnsi="Cambria" w:cs="Arial"/>
          <w:b/>
          <w:bCs/>
          <w:color w:val="385623" w:themeColor="accent6" w:themeShade="80"/>
          <w:szCs w:val="28"/>
          <w:lang w:val="en-US"/>
        </w:rPr>
        <w:t>A-F</w:t>
      </w:r>
      <w:r w:rsidRPr="00200371">
        <w:rPr>
          <w:rFonts w:ascii="Cambria" w:hAnsi="Cambria" w:cs="Arial"/>
          <w:color w:val="000000" w:themeColor="text1"/>
          <w:szCs w:val="28"/>
          <w:lang w:val="en-US"/>
        </w:rPr>
        <w:t>) and scales of variation (</w:t>
      </w:r>
      <w:r w:rsidRPr="00200371">
        <w:rPr>
          <w:rFonts w:ascii="Cambria" w:hAnsi="Cambria" w:cs="Arial"/>
          <w:b/>
          <w:bCs/>
          <w:color w:val="385623" w:themeColor="accent6" w:themeShade="80"/>
          <w:szCs w:val="28"/>
          <w:lang w:val="en-US"/>
        </w:rPr>
        <w:t>G</w:t>
      </w:r>
      <w:r w:rsidRPr="00200371">
        <w:rPr>
          <w:rFonts w:ascii="Cambria" w:hAnsi="Cambria" w:cs="Arial"/>
          <w:color w:val="000000" w:themeColor="text1"/>
          <w:szCs w:val="28"/>
          <w:lang w:val="en-US"/>
        </w:rPr>
        <w:t xml:space="preserve">) of </w:t>
      </w:r>
      <w:r w:rsidR="00916775" w:rsidRPr="00200371">
        <w:rPr>
          <w:rFonts w:ascii="Cambria" w:hAnsi="Cambria" w:cs="Arial"/>
          <w:color w:val="000000" w:themeColor="text1"/>
          <w:szCs w:val="28"/>
          <w:lang w:val="en-US"/>
        </w:rPr>
        <w:t xml:space="preserve">the </w:t>
      </w:r>
      <w:r w:rsidRPr="00200371">
        <w:rPr>
          <w:rFonts w:ascii="Cambria" w:hAnsi="Cambria" w:cs="Arial"/>
          <w:color w:val="000000" w:themeColor="text1"/>
          <w:szCs w:val="28"/>
          <w:lang w:val="en-US"/>
        </w:rPr>
        <w:t xml:space="preserve">density and size of the limpet </w:t>
      </w:r>
      <w:r w:rsidRPr="00200371">
        <w:rPr>
          <w:rFonts w:ascii="Cambria" w:hAnsi="Cambria" w:cs="Arial"/>
          <w:i/>
          <w:iCs/>
          <w:color w:val="000000" w:themeColor="text1"/>
          <w:szCs w:val="28"/>
          <w:lang w:val="en-US"/>
        </w:rPr>
        <w:t>Lottia subrugosa</w:t>
      </w:r>
      <w:r w:rsidRPr="00200371">
        <w:rPr>
          <w:rFonts w:ascii="Cambria" w:hAnsi="Cambria" w:cs="Arial"/>
          <w:color w:val="000000" w:themeColor="text1"/>
          <w:szCs w:val="28"/>
          <w:lang w:val="en-US"/>
        </w:rPr>
        <w:t xml:space="preserve"> along the South</w:t>
      </w:r>
      <w:r w:rsidR="009D6E45" w:rsidRPr="00200371">
        <w:rPr>
          <w:rFonts w:ascii="Cambria" w:hAnsi="Cambria" w:cs="Arial"/>
          <w:color w:val="000000" w:themeColor="text1"/>
          <w:szCs w:val="28"/>
          <w:lang w:val="en-US"/>
        </w:rPr>
        <w:t>-</w:t>
      </w:r>
      <w:r w:rsidRPr="00200371">
        <w:rPr>
          <w:rFonts w:ascii="Cambria" w:hAnsi="Cambria" w:cs="Arial"/>
          <w:color w:val="000000" w:themeColor="text1"/>
          <w:szCs w:val="28"/>
          <w:lang w:val="en-US"/>
        </w:rPr>
        <w:t xml:space="preserve">east coast of Brazil. </w:t>
      </w:r>
      <w:r w:rsidRPr="00200371">
        <w:rPr>
          <w:rFonts w:ascii="Cambria" w:hAnsi="Cambria" w:cs="Arial"/>
          <w:b/>
          <w:bCs/>
          <w:color w:val="385623" w:themeColor="accent6" w:themeShade="80"/>
          <w:szCs w:val="28"/>
          <w:lang w:val="en-US"/>
        </w:rPr>
        <w:t>H.</w:t>
      </w:r>
      <w:r w:rsidRPr="00200371">
        <w:rPr>
          <w:rFonts w:ascii="Cambria" w:hAnsi="Cambria" w:cs="Arial"/>
          <w:color w:val="385623" w:themeColor="accent6" w:themeShade="80"/>
          <w:szCs w:val="28"/>
          <w:lang w:val="en-US"/>
        </w:rPr>
        <w:t xml:space="preserve"> </w:t>
      </w:r>
      <w:r w:rsidRPr="00200371">
        <w:rPr>
          <w:rFonts w:ascii="Cambria" w:hAnsi="Cambria" w:cs="Arial"/>
          <w:color w:val="000000" w:themeColor="text1"/>
          <w:szCs w:val="28"/>
          <w:lang w:val="en-US"/>
        </w:rPr>
        <w:t xml:space="preserve">Scales of variation of the periwinkle </w:t>
      </w:r>
      <w:r w:rsidRPr="00200371">
        <w:rPr>
          <w:rFonts w:ascii="Cambria" w:hAnsi="Cambria" w:cs="Arial"/>
          <w:i/>
          <w:iCs/>
          <w:color w:val="000000" w:themeColor="text1"/>
          <w:szCs w:val="28"/>
          <w:lang w:val="en-US"/>
        </w:rPr>
        <w:t>Echinolittorina lineolata</w:t>
      </w:r>
      <w:r w:rsidRPr="00200371">
        <w:rPr>
          <w:rFonts w:ascii="Cambria" w:hAnsi="Cambria" w:cs="Arial"/>
          <w:color w:val="000000" w:themeColor="text1"/>
          <w:szCs w:val="28"/>
          <w:lang w:val="en-US"/>
        </w:rPr>
        <w:t>. Black lines and shaded areas represent predictive values ± 95% confidence interval. Small circles are raw data. Chla = chlorophyll-a concentration; FwD = freshwater discharge index; SST = sea surface temperature.</w:t>
      </w:r>
      <w:r w:rsidR="00AF69A1" w:rsidRPr="00200371">
        <w:rPr>
          <w:rFonts w:ascii="Cambria" w:hAnsi="Cambria" w:cs="Arial"/>
          <w:color w:val="000000" w:themeColor="text1"/>
          <w:szCs w:val="28"/>
          <w:lang w:val="en-GB"/>
        </w:rPr>
        <w:br w:type="page"/>
      </w:r>
    </w:p>
    <w:p w14:paraId="14776AEF" w14:textId="77777777" w:rsidR="00396434" w:rsidRPr="00200371" w:rsidRDefault="00396434" w:rsidP="00833CB3">
      <w:pPr>
        <w:pStyle w:val="PargrafodaLista"/>
        <w:numPr>
          <w:ilvl w:val="1"/>
          <w:numId w:val="7"/>
        </w:numPr>
        <w:spacing w:after="120" w:line="360" w:lineRule="auto"/>
        <w:ind w:left="709" w:hanging="709"/>
        <w:jc w:val="both"/>
        <w:outlineLvl w:val="2"/>
        <w:rPr>
          <w:rFonts w:ascii="Cambria" w:hAnsi="Cambria" w:cs="Arial"/>
          <w:b/>
          <w:color w:val="538135" w:themeColor="accent6" w:themeShade="BF"/>
          <w:szCs w:val="28"/>
          <w:lang w:val="en-GB"/>
        </w:rPr>
      </w:pPr>
      <w:r w:rsidRPr="00200371">
        <w:rPr>
          <w:rFonts w:ascii="Cambria" w:hAnsi="Cambria" w:cs="Arial"/>
          <w:b/>
          <w:color w:val="538135" w:themeColor="accent6" w:themeShade="BF"/>
          <w:szCs w:val="28"/>
          <w:lang w:val="en-GB"/>
        </w:rPr>
        <w:lastRenderedPageBreak/>
        <w:t>Discussion</w:t>
      </w:r>
    </w:p>
    <w:p w14:paraId="250E558C" w14:textId="4F2328ED" w:rsidR="00243EB9" w:rsidRPr="00200371" w:rsidRDefault="00396434" w:rsidP="00833CB3">
      <w:pPr>
        <w:spacing w:after="120" w:line="360" w:lineRule="auto"/>
        <w:ind w:firstLine="708"/>
        <w:jc w:val="both"/>
        <w:rPr>
          <w:rFonts w:ascii="Cambria" w:hAnsi="Cambria" w:cs="Arial"/>
          <w:color w:val="000000" w:themeColor="text1"/>
          <w:szCs w:val="28"/>
          <w:lang w:val="en-GB"/>
        </w:rPr>
      </w:pPr>
      <w:r w:rsidRPr="003D46CF">
        <w:rPr>
          <w:rFonts w:ascii="Cambria" w:hAnsi="Cambria" w:cs="Arial"/>
          <w:color w:val="000000" w:themeColor="text1"/>
          <w:szCs w:val="28"/>
          <w:highlight w:val="yellow"/>
          <w:lang w:val="en-GB"/>
        </w:rPr>
        <w:t>Our research reveals that, as expected (</w:t>
      </w:r>
      <w:r w:rsidR="00340873" w:rsidRPr="003D46CF">
        <w:rPr>
          <w:rFonts w:ascii="Cambria" w:hAnsi="Cambria" w:cs="Arial"/>
          <w:color w:val="000000" w:themeColor="text1"/>
          <w:szCs w:val="28"/>
          <w:highlight w:val="yellow"/>
          <w:lang w:val="en-GB"/>
        </w:rPr>
        <w:t xml:space="preserve">Underwood et al. 2000; </w:t>
      </w:r>
      <w:r w:rsidRPr="003D46CF">
        <w:rPr>
          <w:rFonts w:ascii="Cambria" w:hAnsi="Cambria" w:cs="Arial"/>
          <w:color w:val="000000" w:themeColor="text1"/>
          <w:szCs w:val="28"/>
          <w:highlight w:val="yellow"/>
          <w:lang w:val="en-GB"/>
        </w:rPr>
        <w:t xml:space="preserve">Fraschetti et al. 2005), most of </w:t>
      </w:r>
      <w:r w:rsidR="00636BF1" w:rsidRPr="003D46CF">
        <w:rPr>
          <w:rFonts w:ascii="Cambria" w:hAnsi="Cambria" w:cs="Arial"/>
          <w:color w:val="000000" w:themeColor="text1"/>
          <w:szCs w:val="28"/>
          <w:highlight w:val="yellow"/>
          <w:lang w:val="en-GB"/>
        </w:rPr>
        <w:t xml:space="preserve">the </w:t>
      </w:r>
      <w:r w:rsidRPr="003D46CF">
        <w:rPr>
          <w:rFonts w:ascii="Cambria" w:hAnsi="Cambria" w:cs="Arial"/>
          <w:color w:val="000000" w:themeColor="text1"/>
          <w:szCs w:val="28"/>
          <w:highlight w:val="yellow"/>
          <w:lang w:val="en-GB"/>
        </w:rPr>
        <w:t xml:space="preserve">variability in </w:t>
      </w:r>
      <w:r w:rsidR="00636BF1" w:rsidRPr="003D46CF">
        <w:rPr>
          <w:rFonts w:ascii="Cambria" w:hAnsi="Cambria" w:cs="Arial"/>
          <w:color w:val="000000" w:themeColor="text1"/>
          <w:szCs w:val="28"/>
          <w:highlight w:val="yellow"/>
          <w:lang w:val="en-GB"/>
        </w:rPr>
        <w:t xml:space="preserve">the </w:t>
      </w:r>
      <w:r w:rsidRPr="003D46CF">
        <w:rPr>
          <w:rFonts w:ascii="Cambria" w:hAnsi="Cambria" w:cs="Arial"/>
          <w:color w:val="000000" w:themeColor="text1"/>
          <w:szCs w:val="28"/>
          <w:highlight w:val="yellow"/>
          <w:lang w:val="en-GB"/>
        </w:rPr>
        <w:t xml:space="preserve">population structure of key </w:t>
      </w:r>
      <w:r w:rsidR="00B55D73" w:rsidRPr="003D46CF">
        <w:rPr>
          <w:rFonts w:ascii="Cambria" w:hAnsi="Cambria" w:cs="Arial"/>
          <w:color w:val="000000" w:themeColor="text1"/>
          <w:szCs w:val="28"/>
          <w:highlight w:val="yellow"/>
          <w:lang w:val="en-GB"/>
        </w:rPr>
        <w:t>components</w:t>
      </w:r>
      <w:r w:rsidRPr="003D46CF">
        <w:rPr>
          <w:rFonts w:ascii="Cambria" w:hAnsi="Cambria" w:cs="Arial"/>
          <w:color w:val="000000" w:themeColor="text1"/>
          <w:szCs w:val="28"/>
          <w:highlight w:val="yellow"/>
          <w:lang w:val="en-GB"/>
        </w:rPr>
        <w:t xml:space="preserve"> </w:t>
      </w:r>
      <w:r w:rsidR="00B55D73" w:rsidRPr="003D46CF">
        <w:rPr>
          <w:rFonts w:ascii="Cambria" w:hAnsi="Cambria" w:cs="Arial"/>
          <w:color w:val="000000" w:themeColor="text1"/>
          <w:szCs w:val="28"/>
          <w:highlight w:val="yellow"/>
          <w:lang w:val="en-GB"/>
        </w:rPr>
        <w:t>of</w:t>
      </w:r>
      <w:r w:rsidRPr="003D46CF">
        <w:rPr>
          <w:rFonts w:ascii="Cambria" w:hAnsi="Cambria" w:cs="Arial"/>
          <w:color w:val="000000" w:themeColor="text1"/>
          <w:szCs w:val="28"/>
          <w:highlight w:val="yellow"/>
          <w:lang w:val="en-GB"/>
        </w:rPr>
        <w:t xml:space="preserve"> subtropical rocky shores occurred at small spatial scales</w:t>
      </w:r>
      <w:r w:rsidR="001819F8" w:rsidRPr="003D46CF">
        <w:rPr>
          <w:rFonts w:ascii="Cambria" w:hAnsi="Cambria" w:cs="Arial"/>
          <w:color w:val="000000" w:themeColor="text1"/>
          <w:szCs w:val="28"/>
          <w:highlight w:val="yellow"/>
          <w:lang w:val="en-GB"/>
        </w:rPr>
        <w:t xml:space="preserve">, i.e., </w:t>
      </w:r>
      <w:r w:rsidR="0086721B" w:rsidRPr="003D46CF">
        <w:rPr>
          <w:rFonts w:ascii="Cambria" w:hAnsi="Cambria" w:cs="Arial"/>
          <w:color w:val="000000" w:themeColor="text1"/>
          <w:szCs w:val="28"/>
          <w:highlight w:val="yellow"/>
          <w:lang w:val="en-GB"/>
        </w:rPr>
        <w:t>within-</w:t>
      </w:r>
      <w:r w:rsidR="001819F8" w:rsidRPr="003D46CF">
        <w:rPr>
          <w:rFonts w:ascii="Cambria" w:hAnsi="Cambria" w:cs="Arial"/>
          <w:color w:val="000000" w:themeColor="text1"/>
          <w:szCs w:val="28"/>
          <w:highlight w:val="yellow"/>
          <w:lang w:val="en-GB"/>
        </w:rPr>
        <w:t xml:space="preserve"> and among-sites</w:t>
      </w:r>
      <w:r w:rsidRPr="00200371">
        <w:rPr>
          <w:rFonts w:ascii="Cambria" w:hAnsi="Cambria" w:cs="Arial"/>
          <w:color w:val="000000" w:themeColor="text1"/>
          <w:szCs w:val="28"/>
          <w:lang w:val="en-GB"/>
        </w:rPr>
        <w:t xml:space="preserve"> (see </w:t>
      </w:r>
      <w:r w:rsidR="00965EAA" w:rsidRPr="00200371">
        <w:rPr>
          <w:rFonts w:ascii="Cambria" w:hAnsi="Cambria" w:cs="Arial"/>
          <w:color w:val="000000" w:themeColor="text1"/>
          <w:szCs w:val="28"/>
          <w:lang w:val="en-GB"/>
        </w:rPr>
        <w:t>discussion</w:t>
      </w:r>
      <w:r w:rsidR="00385A81" w:rsidRPr="00200371">
        <w:rPr>
          <w:rFonts w:ascii="Cambria" w:hAnsi="Cambria" w:cs="Arial"/>
          <w:color w:val="000000" w:themeColor="text1"/>
          <w:szCs w:val="28"/>
          <w:lang w:val="en-GB"/>
        </w:rPr>
        <w:t>s</w:t>
      </w:r>
      <w:r w:rsidR="00965EAA" w:rsidRPr="00200371">
        <w:rPr>
          <w:rFonts w:ascii="Cambria" w:hAnsi="Cambria" w:cs="Arial"/>
          <w:color w:val="000000" w:themeColor="text1"/>
          <w:szCs w:val="28"/>
          <w:lang w:val="en-GB"/>
        </w:rPr>
        <w:t xml:space="preserve"> in </w:t>
      </w:r>
      <w:r w:rsidRPr="00200371">
        <w:rPr>
          <w:rFonts w:ascii="Cambria" w:hAnsi="Cambria" w:cs="Arial"/>
          <w:b/>
          <w:bCs/>
          <w:color w:val="000000" w:themeColor="text1"/>
          <w:szCs w:val="28"/>
          <w:lang w:val="en-GB"/>
        </w:rPr>
        <w:t>Chapters 2</w:t>
      </w:r>
      <w:r w:rsidRPr="00200371">
        <w:rPr>
          <w:rFonts w:ascii="Cambria" w:hAnsi="Cambria" w:cs="Arial"/>
          <w:color w:val="000000" w:themeColor="text1"/>
          <w:szCs w:val="28"/>
          <w:lang w:val="en-GB"/>
        </w:rPr>
        <w:t xml:space="preserve"> and </w:t>
      </w:r>
      <w:r w:rsidRPr="00200371">
        <w:rPr>
          <w:rFonts w:ascii="Cambria" w:hAnsi="Cambria" w:cs="Arial"/>
          <w:b/>
          <w:bCs/>
          <w:color w:val="000000" w:themeColor="text1"/>
          <w:szCs w:val="28"/>
          <w:lang w:val="en-GB"/>
        </w:rPr>
        <w:t>3</w:t>
      </w:r>
      <w:r w:rsidRPr="00200371">
        <w:rPr>
          <w:rFonts w:ascii="Cambria" w:hAnsi="Cambria" w:cs="Arial"/>
          <w:color w:val="000000" w:themeColor="text1"/>
          <w:szCs w:val="28"/>
          <w:lang w:val="en-GB"/>
        </w:rPr>
        <w:t xml:space="preserve">). In addition to that, we found </w:t>
      </w:r>
      <w:r w:rsidR="00636BF1" w:rsidRPr="00200371">
        <w:rPr>
          <w:rFonts w:ascii="Cambria" w:hAnsi="Cambria" w:cs="Arial"/>
          <w:color w:val="000000" w:themeColor="text1"/>
          <w:szCs w:val="28"/>
          <w:lang w:val="en-GB"/>
        </w:rPr>
        <w:t>little</w:t>
      </w:r>
      <w:r w:rsidRPr="00200371">
        <w:rPr>
          <w:rFonts w:ascii="Cambria" w:hAnsi="Cambria" w:cs="Arial"/>
          <w:color w:val="000000" w:themeColor="text1"/>
          <w:szCs w:val="28"/>
          <w:lang w:val="en-GB"/>
        </w:rPr>
        <w:t xml:space="preserve"> evidence of </w:t>
      </w:r>
      <w:r w:rsidR="00DF0ACC" w:rsidRPr="00200371">
        <w:rPr>
          <w:rFonts w:ascii="Cambria" w:hAnsi="Cambria" w:cs="Arial"/>
          <w:color w:val="000000" w:themeColor="text1"/>
          <w:szCs w:val="28"/>
          <w:lang w:val="en-GB"/>
        </w:rPr>
        <w:t xml:space="preserve">direct </w:t>
      </w:r>
      <w:r w:rsidRPr="00200371">
        <w:rPr>
          <w:rFonts w:ascii="Cambria" w:hAnsi="Cambria" w:cs="Arial"/>
          <w:color w:val="000000" w:themeColor="text1"/>
          <w:szCs w:val="28"/>
          <w:lang w:val="en-GB"/>
        </w:rPr>
        <w:t xml:space="preserve">bottom-up and top-down influences on the populations but strong associations to physical </w:t>
      </w:r>
      <w:r w:rsidR="00D06033" w:rsidRPr="00200371">
        <w:rPr>
          <w:rFonts w:ascii="Cambria" w:hAnsi="Cambria" w:cs="Arial"/>
          <w:color w:val="000000" w:themeColor="text1"/>
          <w:szCs w:val="28"/>
          <w:lang w:val="en-GB"/>
        </w:rPr>
        <w:t>indicators</w:t>
      </w:r>
      <w:r w:rsidRPr="00200371">
        <w:rPr>
          <w:rFonts w:ascii="Cambria" w:hAnsi="Cambria" w:cs="Arial"/>
          <w:color w:val="000000" w:themeColor="text1"/>
          <w:szCs w:val="28"/>
          <w:lang w:val="en-GB"/>
        </w:rPr>
        <w:t xml:space="preserve">. Consistently, three out of five species were </w:t>
      </w:r>
      <w:r w:rsidR="00A9540A" w:rsidRPr="00200371">
        <w:rPr>
          <w:rFonts w:ascii="Cambria" w:hAnsi="Cambria" w:cs="Arial"/>
          <w:color w:val="000000" w:themeColor="text1"/>
          <w:szCs w:val="28"/>
          <w:lang w:val="en-GB"/>
        </w:rPr>
        <w:t xml:space="preserve">bigger where seawater was colder and </w:t>
      </w:r>
      <w:r w:rsidRPr="00200371">
        <w:rPr>
          <w:rFonts w:ascii="Cambria" w:hAnsi="Cambria" w:cs="Arial"/>
          <w:color w:val="000000" w:themeColor="text1"/>
          <w:szCs w:val="28"/>
          <w:lang w:val="en-GB"/>
        </w:rPr>
        <w:t>more abundant at wave</w:t>
      </w:r>
      <w:r w:rsidR="000B10CA" w:rsidRPr="00200371">
        <w:rPr>
          <w:rFonts w:ascii="Cambria" w:hAnsi="Cambria" w:cs="Arial"/>
          <w:color w:val="000000" w:themeColor="text1"/>
          <w:szCs w:val="28"/>
          <w:lang w:val="en-GB"/>
        </w:rPr>
        <w:t>-</w:t>
      </w:r>
      <w:r w:rsidRPr="00200371">
        <w:rPr>
          <w:rFonts w:ascii="Cambria" w:hAnsi="Cambria" w:cs="Arial"/>
          <w:color w:val="000000" w:themeColor="text1"/>
          <w:szCs w:val="28"/>
          <w:lang w:val="en-GB"/>
        </w:rPr>
        <w:t xml:space="preserve">exposed sites. Freshwater input also predicted </w:t>
      </w:r>
      <w:r w:rsidR="00636BF1" w:rsidRPr="00200371">
        <w:rPr>
          <w:rFonts w:ascii="Cambria" w:hAnsi="Cambria" w:cs="Arial"/>
          <w:color w:val="000000" w:themeColor="text1"/>
          <w:szCs w:val="28"/>
          <w:lang w:val="en-GB"/>
        </w:rPr>
        <w:t xml:space="preserve">the </w:t>
      </w:r>
      <w:r w:rsidRPr="00200371">
        <w:rPr>
          <w:rFonts w:ascii="Cambria" w:hAnsi="Cambria" w:cs="Arial"/>
          <w:color w:val="000000" w:themeColor="text1"/>
          <w:szCs w:val="28"/>
          <w:lang w:val="en-GB"/>
        </w:rPr>
        <w:t xml:space="preserve">population structure of </w:t>
      </w:r>
      <w:r w:rsidR="007A0D6A" w:rsidRPr="00200371">
        <w:rPr>
          <w:rFonts w:ascii="Cambria" w:hAnsi="Cambria" w:cs="Arial"/>
          <w:color w:val="000000" w:themeColor="text1"/>
          <w:szCs w:val="28"/>
          <w:lang w:val="en-GB"/>
        </w:rPr>
        <w:t>most</w:t>
      </w:r>
      <w:r w:rsidRPr="00200371">
        <w:rPr>
          <w:rFonts w:ascii="Cambria" w:hAnsi="Cambria" w:cs="Arial"/>
          <w:color w:val="000000" w:themeColor="text1"/>
          <w:szCs w:val="28"/>
          <w:lang w:val="en-GB"/>
        </w:rPr>
        <w:t xml:space="preserve"> species, but </w:t>
      </w:r>
      <w:r w:rsidR="00636BF1" w:rsidRPr="00200371">
        <w:rPr>
          <w:rFonts w:ascii="Cambria" w:hAnsi="Cambria" w:cs="Arial"/>
          <w:color w:val="000000" w:themeColor="text1"/>
          <w:szCs w:val="28"/>
          <w:lang w:val="en-GB"/>
        </w:rPr>
        <w:t xml:space="preserve">the </w:t>
      </w:r>
      <w:r w:rsidR="007A0D6A" w:rsidRPr="00200371">
        <w:rPr>
          <w:rFonts w:ascii="Cambria" w:hAnsi="Cambria" w:cs="Arial"/>
          <w:color w:val="000000" w:themeColor="text1"/>
          <w:szCs w:val="28"/>
          <w:lang w:val="en-GB"/>
        </w:rPr>
        <w:t>direction of the effect</w:t>
      </w:r>
      <w:r w:rsidRPr="00200371">
        <w:rPr>
          <w:rFonts w:ascii="Cambria" w:hAnsi="Cambria" w:cs="Arial"/>
          <w:color w:val="000000" w:themeColor="text1"/>
          <w:szCs w:val="28"/>
          <w:lang w:val="en-GB"/>
        </w:rPr>
        <w:t xml:space="preserve"> was variable. </w:t>
      </w:r>
      <w:r w:rsidR="00270CF7" w:rsidRPr="00200371">
        <w:rPr>
          <w:rFonts w:ascii="Cambria" w:hAnsi="Cambria" w:cs="Arial"/>
          <w:color w:val="000000" w:themeColor="text1"/>
          <w:szCs w:val="28"/>
          <w:lang w:val="en-GB"/>
        </w:rPr>
        <w:t>Chlorophyll-a concentration and t</w:t>
      </w:r>
      <w:r w:rsidRPr="00200371">
        <w:rPr>
          <w:rFonts w:ascii="Cambria" w:hAnsi="Cambria" w:cs="Arial"/>
          <w:color w:val="000000" w:themeColor="text1"/>
          <w:szCs w:val="28"/>
          <w:lang w:val="en-GB"/>
        </w:rPr>
        <w:t>opographical features of shores</w:t>
      </w:r>
      <w:r w:rsidR="00A9540A" w:rsidRPr="00200371">
        <w:rPr>
          <w:rFonts w:ascii="Cambria" w:hAnsi="Cambria" w:cs="Arial"/>
          <w:color w:val="000000" w:themeColor="text1"/>
          <w:szCs w:val="28"/>
          <w:lang w:val="en-GB"/>
        </w:rPr>
        <w:t>, on the other hand,</w:t>
      </w:r>
      <w:r w:rsidRPr="00200371">
        <w:rPr>
          <w:rFonts w:ascii="Cambria" w:hAnsi="Cambria" w:cs="Arial"/>
          <w:color w:val="000000" w:themeColor="text1"/>
          <w:szCs w:val="28"/>
          <w:lang w:val="en-GB"/>
        </w:rPr>
        <w:t xml:space="preserve"> </w:t>
      </w:r>
      <w:r w:rsidR="003A1C9E">
        <w:rPr>
          <w:rFonts w:ascii="Cambria" w:hAnsi="Cambria" w:cs="Arial"/>
          <w:color w:val="000000" w:themeColor="text1"/>
          <w:szCs w:val="28"/>
          <w:lang w:val="en-GB"/>
        </w:rPr>
        <w:t>affected only</w:t>
      </w:r>
      <w:r w:rsidRPr="00200371">
        <w:rPr>
          <w:rFonts w:ascii="Cambria" w:hAnsi="Cambria" w:cs="Arial"/>
          <w:color w:val="000000" w:themeColor="text1"/>
          <w:szCs w:val="28"/>
          <w:lang w:val="en-GB"/>
        </w:rPr>
        <w:t xml:space="preserve"> </w:t>
      </w:r>
      <w:r w:rsidR="00B55D73" w:rsidRPr="00200371">
        <w:rPr>
          <w:rFonts w:ascii="Cambria" w:hAnsi="Cambria" w:cs="Arial"/>
          <w:color w:val="000000" w:themeColor="text1"/>
          <w:szCs w:val="28"/>
          <w:lang w:val="en-GB"/>
        </w:rPr>
        <w:t>one species</w:t>
      </w:r>
      <w:r w:rsidRPr="00200371">
        <w:rPr>
          <w:rFonts w:ascii="Cambria" w:hAnsi="Cambria" w:cs="Arial"/>
          <w:color w:val="000000" w:themeColor="text1"/>
          <w:szCs w:val="28"/>
          <w:lang w:val="en-GB"/>
        </w:rPr>
        <w:t xml:space="preserve">. </w:t>
      </w:r>
      <w:r w:rsidR="00243EB9" w:rsidRPr="00200371">
        <w:rPr>
          <w:rFonts w:ascii="Cambria" w:hAnsi="Cambria" w:cs="Arial"/>
          <w:color w:val="000000" w:themeColor="text1"/>
          <w:szCs w:val="28"/>
          <w:lang w:val="en-GB"/>
        </w:rPr>
        <w:t xml:space="preserve">This is one of the few large-scale work in rocky intertidal communities along the Southwestern Atlantic </w:t>
      </w:r>
      <w:r w:rsidR="00243EB9" w:rsidRPr="00200371">
        <w:rPr>
          <w:rFonts w:ascii="Cambria" w:hAnsi="Cambria" w:cs="Arial"/>
          <w:color w:val="000000" w:themeColor="text1"/>
          <w:szCs w:val="28"/>
          <w:lang w:val="en-GB"/>
        </w:rPr>
        <w:fldChar w:fldCharType="begin" w:fldLock="1"/>
      </w:r>
      <w:r w:rsidR="00243EB9" w:rsidRPr="00200371">
        <w:rPr>
          <w:rFonts w:ascii="Cambria" w:hAnsi="Cambria" w:cs="Arial"/>
          <w:color w:val="000000" w:themeColor="text1"/>
          <w:szCs w:val="28"/>
          <w:lang w:val="en-GB"/>
        </w:rPr>
        <w:instrText>ADDIN CSL_CITATION {"citationItems":[{"id":"ITEM-1","itemData":{"DOI":"10.3354/meps12081","ISSN":"01718630","abstract":"© The authors 2017. In species with complex life cycles, laboratory studies have shown that variations in the traits of settling larvae can affect post-settlement survival and influence recruitment and benthic- pelagic coupling. However, we still know little about the magnitude and spatial scale of natural trait variation. We studied spatial variation in body size and nutritional reserves (carbon, nitrogen and lipids) of settled cyprids of the barnacle Semibalanus balanoides along the coast of West Scotland. We quantified variation among regions (north vs. south: range ~700 km), locations (~50 km), shores (~10 km) and within shores (~10 m). We also evaluated trait responses to gradients in chlorophyll and shore openness and compared swimming vs. settled cyprids in order to infer the likely influence of costs of substratum search on trait variation. Variability between regions was large, with higher trait values (e.g. carbon cyprid -1 : 35 to 50% higher) in the north. Most traits correlated negatively with pelagic chlorophyll a (a proxy for larval/juvenile food availability); this counter-gradient pattern suggests an adaptive role of increased reserves, buffering benthic juveniles from low food availability during the critical early post-settlement period. Body size and nitrogen content correlated positively with shore openness; lower than expected carbon content suggest increased costs of substratum search on open shorelines. Higher nitrogen content but lower percent carbon was found in settled vs. swimming larvae, suggesting costs of sub - stratum search at the time of settlement. Overall, we uncovered the spatial scales at which trait variation, shaped by pelagic processes, can affect post-metamorphic survival, recruitment and benthic-pelagic coupling.","author":[{"dropping-particle":"","family":"Giménez","given":"L.","non-dropping-particle":"","parse-names":false,"suffix":""},{"dropping-particle":"","family":"Torres","given":"G.","non-dropping-particle":"","parse-names":false,"suffix":""},{"dropping-particle":"","family":"Pettersen","given":"A.","non-dropping-particle":"","parse-names":false,"suffix":""},{"dropping-particle":"","family":"Burrows","given":"M. T.","non-dropping-particle":"","parse-names":false,"suffix":""},{"dropping-particle":"","family":"Estevez","given":"A.","non-dropping-particle":"","parse-names":false,"suffix":""},{"dropping-particle":"","family":"Jenkins","given":"S. R.","non-dropping-particle":"","parse-names":false,"suffix":""}],"container-title":"Marine Ecology Progress Series","id":"ITEM-1","issued":{"date-parts":[["2017"]]},"page":"141-155","title":"Scale-dependent natural variation in larval nutritional reserves in a marine invertebrate: Implications for recruitment and cross-ecosystem coupling","type":"article-journal","volume":"570"},"prefix":"see also ","uris":["http://www.mendeley.com/documents/?uuid=23e36173-f7c3-45fa-b387-d1c2ae3f9634"]},{"id":"ITEM-2","itemData":{"DOI":"10.1111/jbi.13869","ISSN":"13652699","abstract":"Aim: We evaluated whether patterns of species diversity (α, β and γ) of rocky shore assemblages followed latitudinal gradients (i.e. LDGs) along the South American coasts, and tested hypotheses related to potential processes sustaining or disrupting the expected LDG pattern at various spatial scales. Location: Coasts of South America. Taxon: Macroalgae and sessile/slow-moving macrofauna on intertidal rocky shores. Methods: We evaluated changes in species composition across 143 sites. The degree of replacement and loss of species at different spatial scales (i.e. coasts, regions and sites) were estimated to help distinguish among ecological, historical and evolutionary hypotheses for explaining LDGs. Furthermore, components of diversity and taxonomic distinctness were measured, and variability in these measures was decomposed using analysis of covariance. Finally, we examined relationships between diversity and a suite of environmental and anthropogenic variables to identify potential mechanisms that may be responsible for the reported spatial relationships. Results: Species composition varied with latitude, and this variability was relatively consistent on both coasts. At all spatial scales, replacement of species was the dominant phenomenon (&gt;95%), rather than loss in the total number of species (&lt;5%). LDGs were strongly dependent on the diversity component and the spatial scale: generally, positive for regional β-diversity, negative for α-diversity and site β-diversity. Sea surface temperature (SST) was the variable that best explained patterns of diversity along both coasts (14%–22%), but other regional and local environmental variables associated with river discharges, upwelling, confluence of currents, tides and anthropogenic pressures also accounted for an important portion of variation (5%–14% each). Main conclusions: Species diversity of South American rocky shores followed, with interruptions, LDGs. The trend of those LDGs, however, depended on the scale and metric used to describe diversity. It is proposed that patterns of LDGs at various scales are not the result of a single overarching process but are strongly influenced by local and regional processes. Although the most evident environmental gradient was the decrease in SST towards the south, it was demonstrated that regional and local environmental variables were also important for understanding the increase in regional β-diversity towards the tropics.","author":[{"dropping-particle":"","family":"Cruz-Motta","given":"Juan J.","non-dropping-particle":"","parse-names":false,"suffix":""},{"dropping-particle":"","family":"Miloslavich","given":"Patricia","non-dropping-particle":"","parse-names":false,"suffix":""},{"dropping-particle":"","family":"Guerra-Castro","given":"Edlin","non-dropping-particle":"","parse-names":false,"suffix":""},{"dropping-particle":"","family":"Hernández-Agreda","given":"Alejandra","non-dropping-particle":"","parse-names":false,"suffix":""},{"dropping-particle":"","family":"Herrera","given":"Cesar","non-dropping-particle":"","parse-names":false,"suffix":""},{"dropping-particle":"","family":"Barros","given":"Francisco","non-dropping-particle":"","parse-names":false,"suffix":""},{"dropping-particle":"","family":"Navarrete","given":"Sergio A.","non-dropping-particle":"","parse-names":false,"suffix":""},{"dropping-particle":"","family":"Sepúlveda","given":"Roger D.","non-dropping-particle":"","parse-names":false,"suffix":""},{"dropping-particle":"","family":"Glasby","given":"Tim M.","non-dropping-particle":"","parse-names":false,"suffix":""},{"dropping-particle":"","family":"Bigatti","given":"Gregorio","non-dropping-particle":"","parse-names":false,"suffix":""},{"dropping-particle":"","family":"Cardenas-Calle","given":"Maritza","non-dropping-particle":"","parse-names":false,"suffix":""},{"dropping-particle":"","family":"Carneiro","given":"Pedro B.M.","non-dropping-particle":"","parse-names":false,"suffix":""},{"dropping-particle":"","family":"Carranza","given":"Alvar","non-dropping-particle":"","parse-names":false,"suffix":""},{"dropping-particle":"","family":"Flores","given":"Augusto A.V.","non-dropping-particle":"","parse-names":false,"suffix":""},{"dropping-particle":"","family":"Gil-Kodaka","given":"Patricia","non-dropping-particle":"","parse-names":false,"suffix":""},{"dropping-particle":"","family":"Gobin","given":"Judith","non-dropping-particle":"","parse-names":false,"suffix":""},{"dropping-particle":"","family":"Gutiérrez","given":"Jorge L.","non-dropping-particle":"","parse-names":false,"suffix":""},{"dropping-particle":"","family":"Klein","given":"Eduardo","non-dropping-particle":"","parse-names":false,"suffix":""},{"dropping-particle":"","family":"Krull","given":"Marcos","non-dropping-particle":"","parse-names":false,"suffix":""},{"dropping-particle":"","family":"Lazarus","given":"Juan F.","non-dropping-particle":"","parse-names":false,"suffix":""},{"dropping-particle":"","family":"Londoño-Cruz","given":"Edgardo","non-dropping-particle":"","parse-names":false,"suffix":""},{"dropping-particle":"","family":"Lotufo","given":"Tito","non-dropping-particle":"","parse-names":false,"suffix":""},{"dropping-particle":"","family":"Macaya","given":"Erasmo C.","non-dropping-particle":"","parse-names":false,"suffix":""},{"dropping-particle":"","family":"Mora","given":"Camilo","non-dropping-particle":"","parse-names":false,"suffix":""},{"dropping-particle":"","family":"Mora","given":"Elba","non-dropping-particle":"","parse-names":false,"suffix":""},{"dropping-particle":"","family":"Palomo","given":"Gabriela","non-dropping-particle":"","parse-names":false,"suffix":""},{"dropping-particle":"","family":"Parragué","given":"Mirtala","non-dropping-particle":"","parse-names":false,"suffix":""},{"dropping-particle":"","family":"Pellizzari","given":"Franciane","non-dropping-particle":"","parse-names":false,"suffix":""},{"dropping-particle":"","family":"Retamales","given":"Roberto","non-dropping-particle":"","parse-names":false,"suffix":""},{"dropping-particle":"","family":"Rocha","given":"Rosana M.","non-dropping-particle":"","parse-names":false,"suffix":""},{"dropping-particle":"","family":"Romero","given":"Leonardo","non-dropping-particle":"","parse-names":false,"suffix":""}],"container-title":"Journal of Biogeography","id":"ITEM-2","issue":"9","issued":{"date-parts":[["2020"]]},"page":"1966-1979","title":"Latitudinal patterns of species diversity on South American rocky shores: Local processes lead to contrasting trends in regional and local species diversity","type":"article-journal","volume":"47"},"uris":["http://www.mendeley.com/documents/?uuid=7de956aa-862c-448a-bfc2-9dc8973eb86c"]},{"id":"ITEM-3","itemData":{"DOI":"10.3389/fmars.2021.589489","ISSN":"22967745","abstract":"Identifying susceptible regions where biodiversity changes occur at fast rates is essential in order to protect and ameliorate affected areas. Large-scale coastal monitoring programs that focus on long-term variability are scarce, yet the Marine Biodiversity Observation Network Pole to Pole is currently developing a regional collaboration throughout the American continent collecting biodiversity data in coastal habitats with a standardized systematic protocol. The use of photographic methods to collect assemblage data on intertidal rocky shores can be appropriate. The goal of this study was to analyze the performance of a simple, low-cost, non-destructive and low-tech photographic method on a broad geographical scale (∼ 2,000 km) of Atlantic Patagonian coastline. Concurrently, we aimed to identify indicators whose cover, presence or condition can be followed in time and used as beacons of change in biodiversity on these rocky intertidal shores. We also explored the potential relationships between assemblage structure and environmental variables, such as seascape classes. We identified and propose cover of mytilids, Corallina spp. and bare substrate as indicators of change due to their ecological relevance in intertidal assemblages and their visible and rapid response to human stressors or changes in environmental conditions. Finally, we illustrate the practicality and usefulness of remotely accessible environmental data, for instance the seascape classes approach as an integrative tool for large-scale rocky shore studies.","author":[{"dropping-particle":"","family":"Livore","given":"Juan Pablo","non-dropping-particle":"","parse-names":false,"suffix":""},{"dropping-particle":"","family":"Mendez","given":"María M.","non-dropping-particle":"","parse-names":false,"suffix":""},{"dropping-particle":"","family":"Klein","given":"Eduardo","non-dropping-particle":"","parse-names":false,"suffix":""},{"dropping-particle":"","family":"Arribas","given":"Lorena","non-dropping-particle":"","parse-names":false,"suffix":""},{"dropping-particle":"","family":"Bigatti","given":"Gregorio","non-dropping-particle":"","parse-names":false,"suffix":""}],"container-title":"Frontiers in Marine Science","id":"ITEM-3","issued":{"date-parts":[["2021"]]},"page":"589489","title":"Application of a Simple, Low-Cost, Low-Tech Method to Monitor Intertidal Rocky Shore Assemblages on a Broad Geographic Scale","type":"article-journal","volume":"8"},"uris":["http://www.mendeley.com/documents/?uuid=339aaa7d-d9d7-458f-9ba0-ee515f21cf72"]}],"mendeley":{"formattedCitation":"(see also Giménez et al. 2017; Cruz-Motta et al. 2020; Livore et al. 2021)","plainTextFormattedCitation":"(see also Giménez et al. 2017; Cruz-Motta et al. 2020; Livore et al. 2021)","previouslyFormattedCitation":"(see also Giménez et al. 2017; Cruz-Motta et al. 2020; Livore et al. 2021)"},"properties":{"noteIndex":0},"schema":"https://github.com/citation-style-language/schema/raw/master/csl-citation.json"}</w:instrText>
      </w:r>
      <w:r w:rsidR="00243EB9" w:rsidRPr="00200371">
        <w:rPr>
          <w:rFonts w:ascii="Cambria" w:hAnsi="Cambria" w:cs="Arial"/>
          <w:color w:val="000000" w:themeColor="text1"/>
          <w:szCs w:val="28"/>
          <w:lang w:val="en-GB"/>
        </w:rPr>
        <w:fldChar w:fldCharType="separate"/>
      </w:r>
      <w:r w:rsidR="00243EB9" w:rsidRPr="00200371">
        <w:rPr>
          <w:rFonts w:ascii="Cambria" w:hAnsi="Cambria" w:cs="Arial"/>
          <w:noProof/>
          <w:color w:val="000000" w:themeColor="text1"/>
          <w:szCs w:val="28"/>
          <w:lang w:val="en-GB"/>
        </w:rPr>
        <w:t>(see also Giménez et al. 2017; Cruz-Motta et al. 2020; Livore et al. 2021)</w:t>
      </w:r>
      <w:r w:rsidR="00243EB9" w:rsidRPr="00200371">
        <w:rPr>
          <w:rFonts w:ascii="Cambria" w:hAnsi="Cambria" w:cs="Arial"/>
          <w:color w:val="000000" w:themeColor="text1"/>
          <w:szCs w:val="28"/>
          <w:lang w:val="en-GB"/>
        </w:rPr>
        <w:fldChar w:fldCharType="end"/>
      </w:r>
      <w:r w:rsidR="00243EB9" w:rsidRPr="00200371">
        <w:rPr>
          <w:rFonts w:ascii="Cambria" w:hAnsi="Cambria" w:cs="Arial"/>
          <w:color w:val="000000" w:themeColor="text1"/>
          <w:szCs w:val="28"/>
          <w:lang w:val="en-GB"/>
        </w:rPr>
        <w:t xml:space="preserve"> and contributes to a better comprehension of the links between environmental variability and biological responses at several spatial scales.</w:t>
      </w:r>
    </w:p>
    <w:p w14:paraId="0ED1E389" w14:textId="15ADA844" w:rsidR="00AC1F25" w:rsidRPr="00200371" w:rsidRDefault="00866FEC" w:rsidP="00833CB3">
      <w:pPr>
        <w:spacing w:after="120" w:line="360" w:lineRule="auto"/>
        <w:ind w:firstLine="708"/>
        <w:jc w:val="both"/>
        <w:rPr>
          <w:rFonts w:ascii="Cambria" w:hAnsi="Cambria" w:cs="Arial"/>
          <w:color w:val="000000" w:themeColor="text1"/>
          <w:szCs w:val="28"/>
          <w:lang w:val="en-GB"/>
        </w:rPr>
      </w:pPr>
      <w:r w:rsidRPr="00200371">
        <w:rPr>
          <w:rFonts w:ascii="Cambria" w:hAnsi="Cambria" w:cs="Arial"/>
          <w:color w:val="000000" w:themeColor="text1"/>
          <w:szCs w:val="28"/>
          <w:lang w:val="en-GB"/>
        </w:rPr>
        <w:t xml:space="preserve">Low SST in the Lakes subregion is associated to the Cabo Frio upwelling </w:t>
      </w:r>
      <w:r w:rsidR="008A15C4">
        <w:rPr>
          <w:rFonts w:ascii="Cambria" w:hAnsi="Cambria" w:cs="Arial"/>
          <w:color w:val="000000" w:themeColor="text1"/>
          <w:szCs w:val="28"/>
          <w:lang w:val="en-GB"/>
        </w:rPr>
        <w:t>regime</w:t>
      </w:r>
      <w:r w:rsidRPr="00200371">
        <w:rPr>
          <w:rFonts w:ascii="Cambria" w:hAnsi="Cambria" w:cs="Arial"/>
          <w:color w:val="000000" w:themeColor="text1"/>
          <w:szCs w:val="28"/>
          <w:lang w:val="en-GB"/>
        </w:rPr>
        <w:t xml:space="preserve"> </w:t>
      </w:r>
      <w:r w:rsidRPr="00200371">
        <w:rPr>
          <w:rFonts w:ascii="Cambria" w:hAnsi="Cambria" w:cs="Arial"/>
          <w:color w:val="000000" w:themeColor="text1"/>
          <w:szCs w:val="28"/>
          <w:lang w:val="en-GB"/>
        </w:rPr>
        <w:fldChar w:fldCharType="begin" w:fldLock="1"/>
      </w:r>
      <w:r w:rsidR="00C3290C" w:rsidRPr="00200371">
        <w:rPr>
          <w:rFonts w:ascii="Cambria" w:hAnsi="Cambria" w:cs="Arial"/>
          <w:color w:val="000000" w:themeColor="text1"/>
          <w:szCs w:val="28"/>
          <w:lang w:val="en-GB"/>
        </w:rPr>
        <w:instrText>ADDIN CSL_CITATION {"citationItems":[{"id":"ITEM-1","itemData":{"DOI":"10.1590/S1679-87592012000300008","ISSN":"16798759","abstract":"The rising of cold water from deeper levels characterizes coastal upwelling systems. This flow makes nutrients available in the euphotic layer, which enhances phytoplankton production and growth. On the Brazilian coast, upwelling is most intense in the Cabo Frio region (RJ). The basic knowledge of this system was reviewed in accordance with concepts of biophysical interactions. The high frequency and amplitude of the prevailing winds are the main factor promoting the rise of South Atlantic Central Water, but meanders and eddies in the Brazil Current as well as local topography and coast line are also important. Upwelling events are common during spring/summer seasons. Primary biomass is exported by virtue of the water circulation and is also controlled by rapid zooplankton predation. Small pelagic fish regulate plankton growth and in their turn are preyed on by predatory fish. Sardine furnishes an important regional fish stock. Shoreline irregularities define the embayment formation of the Marine Extractive Reserve of Arraial do Cabo making it an area with evident different intensities of upwelled water that harbors high species diversity. Consequently, on a small spatial scale there are environments with tropical and subtropical features, a point to be explored as a particularity of this ecosystem.","author":[{"dropping-particle":"","family":"Coelho-Souza","given":"Sergio Augusto","non-dropping-particle":"","parse-names":false,"suffix":""},{"dropping-particle":"","family":"López","given":"Maria Soledad","non-dropping-particle":"","parse-names":false,"suffix":""},{"dropping-particle":"","family":"Guimarães","given":"Jean Remy Davee","non-dropping-particle":"","parse-names":false,"suffix":""},{"dropping-particle":"","family":"Coutinho","given":"Ricardo","non-dropping-particle":"","parse-names":false,"suffix":""},{"dropping-particle":"","family":"Candella","given":"Rogério Nader","non-dropping-particle":"","parse-names":false,"suffix":""}],"container-title":"Brazilian Journal of Oceanography","id":"ITEM-1","issue":"3","issued":{"date-parts":[["2012"]]},"page":"353-365","title":"Biophysical interactions in the Cabo Frio upwelling system, Southeastern Brazil","type":"article-journal","volume":"60"},"uris":["http://www.mendeley.com/documents/?uuid=4f16c91d-9998-47db-9170-780993e2c170"]},{"id":"ITEM-2","itemData":{"DOI":"10.1007/978-3-662-04482-7_8","ISBN":"978-3-662-04482-7","abstract":"Upwelling processes are most common and most intense on the eastern side of the Atlantic and Pacific oceans. The Cabo Frio upwelling system (23{\\textdegree}S, 42{\\textdegree}W) is an anomaly in that it is on the west side of the Atlantic Ocean on the coast of the state of Rio de Janeiro, Brazil (Fig. 7.1). The name ``capo frigidio'' (cold cape) first appeared on marine charts of Portuguese navigators at the beginning of the 15th century. A change in coastal direction from north-south to east-west at Cabo Frio and the proximity of the 100-m isobath lead to a topography which promotes upwelling of deep South Atlantic central water (SACW). However, the principal mechanism of upwelling is north-northeast wind. The process of SACW upflow follows two stages (Moreira da Silva 1973). The first stage begins in mid-August/September (late winter) and depends on the position of the main flow of the Brazil Current in relation to the continental slope and on variations in frequency and intensity of NE winds. During strong upwelling, SACW advances beyond the continental slope and invades the shelf to depths of about 50--80 m where is remains until April (mid-fall). The second stage of upwelling, mainly from September to March, is influenced by changes in intensity and direction of local winds, which cause alternating warming and cooling of near-surface waters. Two or 3 days of northeasterly winds (10 m s−1) bring SACW to the surface and cold front passages (8- to 10-day cycles), which cause the wind to shift to the west, reverse the process (downwelling). Upwelled surface water forms a narrow belt (&lt;1 km) around Cabo Frio with the plume flowing west-southwest (50 cm s−1), owing to NE winds and the Coriolis effect. However, upwelling is not limited to the cold surface water zone, but south of Cabo São Tomé the penetration of the deep SACW over the shelf causes stratification, with thermocline differences of up to 10 {\\textdegree}C within a few meters of depth during much of the year.","author":[{"dropping-particle":"","family":"Valentin","given":"J L","non-dropping-particle":"","parse-names":false,"suffix":""}],"container-title":"Coastal Marine Ecosystems of Latin America","editor":[{"dropping-particle":"","family":"Seeliger","given":"Ulrich","non-dropping-particle":"","parse-names":false,"suffix":""},{"dropping-particle":"","family":"Kjerfve","given":"Björn","non-dropping-particle":"","parse-names":false,"suffix":""}],"id":"ITEM-2","issued":{"date-parts":[["2001"]]},"page":"97-105","publisher":"Springer Berlin Heidelberg","publisher-place":"Berlin, Heidelberg","title":"The Cabo Frio Upwelling System, Brazil","type":"chapter"},"uris":["http://www.mendeley.com/documents/?uuid=104cbb3e-c01c-42ee-843f-70e81d060fec"]}],"mendeley":{"formattedCitation":"(Valentin 2001; Coelho-Souza et al. 2012)","plainTextFormattedCitation":"(Valentin 2001; Coelho-Souza et al. 2012)","previouslyFormattedCitation":"(Valentin 2001; Coelho-Souza et al. 2012)"},"properties":{"noteIndex":0},"schema":"https://github.com/citation-style-language/schema/raw/master/csl-citation.json"}</w:instrText>
      </w:r>
      <w:r w:rsidRPr="00200371">
        <w:rPr>
          <w:rFonts w:ascii="Cambria" w:hAnsi="Cambria" w:cs="Arial"/>
          <w:color w:val="000000" w:themeColor="text1"/>
          <w:szCs w:val="28"/>
          <w:lang w:val="en-GB"/>
        </w:rPr>
        <w:fldChar w:fldCharType="separate"/>
      </w:r>
      <w:r w:rsidRPr="00200371">
        <w:rPr>
          <w:rFonts w:ascii="Cambria" w:hAnsi="Cambria" w:cs="Arial"/>
          <w:noProof/>
          <w:color w:val="000000" w:themeColor="text1"/>
          <w:szCs w:val="28"/>
          <w:lang w:val="en-GB"/>
        </w:rPr>
        <w:t>(Valentin 2001; Coelho-Souza et al. 2012)</w:t>
      </w:r>
      <w:r w:rsidRPr="00200371">
        <w:rPr>
          <w:rFonts w:ascii="Cambria" w:hAnsi="Cambria" w:cs="Arial"/>
          <w:color w:val="000000" w:themeColor="text1"/>
          <w:szCs w:val="28"/>
          <w:lang w:val="en-GB"/>
        </w:rPr>
        <w:fldChar w:fldCharType="end"/>
      </w:r>
      <w:r w:rsidRPr="00200371">
        <w:rPr>
          <w:rFonts w:ascii="Cambria" w:hAnsi="Cambria" w:cs="Arial"/>
          <w:color w:val="000000" w:themeColor="text1"/>
          <w:szCs w:val="28"/>
          <w:lang w:val="en-GB"/>
        </w:rPr>
        <w:t xml:space="preserve">. </w:t>
      </w:r>
      <w:r w:rsidRPr="00C51C1A">
        <w:rPr>
          <w:rFonts w:ascii="Cambria" w:hAnsi="Cambria" w:cs="Arial"/>
          <w:color w:val="000000" w:themeColor="text1"/>
          <w:szCs w:val="28"/>
          <w:highlight w:val="yellow"/>
          <w:lang w:val="en-GB"/>
        </w:rPr>
        <w:t>Here, we found that most species were bigger in colder waters.</w:t>
      </w:r>
      <w:r w:rsidRPr="00200371">
        <w:rPr>
          <w:rFonts w:ascii="Cambria" w:hAnsi="Cambria" w:cs="Arial"/>
          <w:color w:val="000000" w:themeColor="text1"/>
          <w:szCs w:val="28"/>
          <w:lang w:val="en-GB"/>
        </w:rPr>
        <w:t xml:space="preserve"> Although SST was not retained as a predictor of the size of </w:t>
      </w:r>
      <w:r w:rsidR="00CB0A1D" w:rsidRPr="00200371">
        <w:rPr>
          <w:rFonts w:ascii="Cambria" w:hAnsi="Cambria" w:cs="Arial"/>
          <w:color w:val="000000" w:themeColor="text1"/>
          <w:szCs w:val="28"/>
          <w:lang w:val="en-GB"/>
        </w:rPr>
        <w:t xml:space="preserve">the </w:t>
      </w:r>
      <w:r w:rsidR="00295BCB" w:rsidRPr="00200371">
        <w:rPr>
          <w:rFonts w:ascii="Cambria" w:hAnsi="Cambria" w:cs="Arial"/>
          <w:color w:val="000000" w:themeColor="text1"/>
          <w:szCs w:val="28"/>
          <w:lang w:val="en-GB"/>
        </w:rPr>
        <w:t xml:space="preserve">dogwhelk </w:t>
      </w:r>
      <w:r w:rsidRPr="00200371">
        <w:rPr>
          <w:rFonts w:ascii="Cambria" w:hAnsi="Cambria" w:cs="Arial"/>
          <w:i/>
          <w:iCs/>
          <w:color w:val="000000" w:themeColor="text1"/>
          <w:szCs w:val="28"/>
          <w:lang w:val="en-GB"/>
        </w:rPr>
        <w:t>Stramonita brasiliensis</w:t>
      </w:r>
      <w:r w:rsidRPr="00200371">
        <w:rPr>
          <w:rFonts w:ascii="Cambria" w:hAnsi="Cambria" w:cs="Arial"/>
          <w:color w:val="000000" w:themeColor="text1"/>
          <w:szCs w:val="28"/>
          <w:lang w:val="en-GB"/>
        </w:rPr>
        <w:t xml:space="preserve">, </w:t>
      </w:r>
      <w:r w:rsidR="00295BCB" w:rsidRPr="00200371">
        <w:rPr>
          <w:rFonts w:ascii="Cambria" w:hAnsi="Cambria" w:cs="Arial"/>
          <w:color w:val="000000" w:themeColor="text1"/>
          <w:szCs w:val="28"/>
          <w:lang w:val="en-GB"/>
        </w:rPr>
        <w:t xml:space="preserve">individuals </w:t>
      </w:r>
      <w:r w:rsidRPr="00200371">
        <w:rPr>
          <w:rFonts w:ascii="Cambria" w:hAnsi="Cambria" w:cs="Arial"/>
          <w:color w:val="000000" w:themeColor="text1"/>
          <w:szCs w:val="28"/>
          <w:lang w:val="en-GB"/>
        </w:rPr>
        <w:t>were</w:t>
      </w:r>
      <w:r w:rsidR="00295BCB" w:rsidRPr="00200371">
        <w:rPr>
          <w:rFonts w:ascii="Cambria" w:hAnsi="Cambria" w:cs="Arial"/>
          <w:color w:val="000000" w:themeColor="text1"/>
          <w:szCs w:val="28"/>
          <w:lang w:val="en-GB"/>
        </w:rPr>
        <w:t xml:space="preserve"> </w:t>
      </w:r>
      <w:r w:rsidRPr="00200371">
        <w:rPr>
          <w:rFonts w:ascii="Cambria" w:hAnsi="Cambria" w:cs="Arial"/>
          <w:color w:val="000000" w:themeColor="text1"/>
          <w:szCs w:val="28"/>
          <w:lang w:val="en-GB"/>
        </w:rPr>
        <w:t xml:space="preserve">also bigger in </w:t>
      </w:r>
      <w:r w:rsidR="00295BCB" w:rsidRPr="00200371">
        <w:rPr>
          <w:rFonts w:ascii="Cambria" w:hAnsi="Cambria" w:cs="Arial"/>
          <w:color w:val="000000" w:themeColor="text1"/>
          <w:szCs w:val="28"/>
          <w:lang w:val="en-GB"/>
        </w:rPr>
        <w:t xml:space="preserve">sites from </w:t>
      </w:r>
      <w:r w:rsidRPr="00200371">
        <w:rPr>
          <w:rFonts w:ascii="Cambria" w:hAnsi="Cambria" w:cs="Arial"/>
          <w:color w:val="000000" w:themeColor="text1"/>
          <w:szCs w:val="28"/>
          <w:lang w:val="en-GB"/>
        </w:rPr>
        <w:t>the Lakes subregion</w:t>
      </w:r>
      <w:r w:rsidR="0086721B" w:rsidRPr="00200371">
        <w:rPr>
          <w:rFonts w:ascii="Cambria" w:hAnsi="Cambria" w:cs="Arial"/>
          <w:color w:val="000000" w:themeColor="text1"/>
          <w:szCs w:val="28"/>
          <w:lang w:val="en-GB"/>
        </w:rPr>
        <w:t xml:space="preserve"> (Fig. S1-A)</w:t>
      </w:r>
      <w:r w:rsidRPr="00200371">
        <w:rPr>
          <w:rFonts w:ascii="Cambria" w:hAnsi="Cambria" w:cs="Arial"/>
          <w:color w:val="000000" w:themeColor="text1"/>
          <w:szCs w:val="28"/>
          <w:lang w:val="en-GB"/>
        </w:rPr>
        <w:t>. Such consistent pattern is likely linked to the temperature-size rule</w:t>
      </w:r>
      <w:r w:rsidR="00C3290C" w:rsidRPr="00200371">
        <w:rPr>
          <w:rFonts w:ascii="Cambria" w:hAnsi="Cambria" w:cs="Arial"/>
          <w:color w:val="000000" w:themeColor="text1"/>
          <w:szCs w:val="28"/>
          <w:lang w:val="en-GB"/>
        </w:rPr>
        <w:t xml:space="preserve"> </w:t>
      </w:r>
      <w:r w:rsidR="00C3290C" w:rsidRPr="00200371">
        <w:rPr>
          <w:rFonts w:ascii="Cambria" w:hAnsi="Cambria" w:cs="Arial"/>
          <w:color w:val="000000" w:themeColor="text1"/>
          <w:szCs w:val="28"/>
          <w:lang w:val="en-GB"/>
        </w:rPr>
        <w:fldChar w:fldCharType="begin" w:fldLock="1"/>
      </w:r>
      <w:r w:rsidR="00E456B4" w:rsidRPr="00200371">
        <w:rPr>
          <w:rFonts w:ascii="Cambria" w:hAnsi="Cambria" w:cs="Arial"/>
          <w:color w:val="000000" w:themeColor="text1"/>
          <w:szCs w:val="28"/>
          <w:lang w:val="en-GB"/>
        </w:rPr>
        <w:instrText>ADDIN CSL_CITATION {"citationItems":[{"id":"ITEM-1","itemData":{"author":[{"dropping-particle":"","family":"Atkinson","given":"David","non-dropping-particle":"","parse-names":false,"suffix":""}],"container-title":"Advances in Ecological Research","id":"ITEM-1","issued":{"date-parts":[["1994"]]},"page":"1-58","title":"Temperature and Organism Size - A Biological Law for Ectotherms?","type":"article-journal","volume":"25"},"uris":["http://www.mendeley.com/documents/?uuid=0f50bbb9-8df5-4a50-b489-0befda1a94e8"]}],"mendeley":{"formattedCitation":"(Atkinson 1994)","plainTextFormattedCitation":"(Atkinson 1994)","previouslyFormattedCitation":"(Atkinson 1994)"},"properties":{"noteIndex":0},"schema":"https://github.com/citation-style-language/schema/raw/master/csl-citation.json"}</w:instrText>
      </w:r>
      <w:r w:rsidR="00C3290C" w:rsidRPr="00200371">
        <w:rPr>
          <w:rFonts w:ascii="Cambria" w:hAnsi="Cambria" w:cs="Arial"/>
          <w:color w:val="000000" w:themeColor="text1"/>
          <w:szCs w:val="28"/>
          <w:lang w:val="en-GB"/>
        </w:rPr>
        <w:fldChar w:fldCharType="separate"/>
      </w:r>
      <w:r w:rsidR="00C3290C" w:rsidRPr="00200371">
        <w:rPr>
          <w:rFonts w:ascii="Cambria" w:hAnsi="Cambria" w:cs="Arial"/>
          <w:noProof/>
          <w:color w:val="000000" w:themeColor="text1"/>
          <w:szCs w:val="28"/>
          <w:lang w:val="en-GB"/>
        </w:rPr>
        <w:t>(Atkinson 1994)</w:t>
      </w:r>
      <w:r w:rsidR="00C3290C" w:rsidRPr="00200371">
        <w:rPr>
          <w:rFonts w:ascii="Cambria" w:hAnsi="Cambria" w:cs="Arial"/>
          <w:color w:val="000000" w:themeColor="text1"/>
          <w:szCs w:val="28"/>
          <w:lang w:val="en-GB"/>
        </w:rPr>
        <w:fldChar w:fldCharType="end"/>
      </w:r>
      <w:r w:rsidRPr="00200371">
        <w:rPr>
          <w:rFonts w:ascii="Cambria" w:hAnsi="Cambria" w:cs="Arial"/>
          <w:color w:val="000000" w:themeColor="text1"/>
          <w:szCs w:val="28"/>
          <w:lang w:val="en-GB"/>
        </w:rPr>
        <w:t xml:space="preserve">, where </w:t>
      </w:r>
      <w:r w:rsidR="00C3290C" w:rsidRPr="00200371">
        <w:rPr>
          <w:rFonts w:ascii="Cambria" w:hAnsi="Cambria" w:cs="Arial"/>
          <w:color w:val="000000" w:themeColor="text1"/>
          <w:szCs w:val="28"/>
          <w:lang w:val="en-GB"/>
        </w:rPr>
        <w:t>low</w:t>
      </w:r>
      <w:r w:rsidRPr="00200371">
        <w:rPr>
          <w:rFonts w:ascii="Cambria" w:hAnsi="Cambria" w:cs="Arial"/>
          <w:color w:val="000000" w:themeColor="text1"/>
          <w:szCs w:val="28"/>
          <w:lang w:val="en-GB"/>
        </w:rPr>
        <w:t xml:space="preserve"> temperatures </w:t>
      </w:r>
      <w:r w:rsidR="00C3290C" w:rsidRPr="00200371">
        <w:rPr>
          <w:rFonts w:ascii="Cambria" w:hAnsi="Cambria" w:cs="Arial"/>
          <w:color w:val="000000" w:themeColor="text1"/>
          <w:szCs w:val="28"/>
          <w:lang w:val="en-GB"/>
        </w:rPr>
        <w:t>delay</w:t>
      </w:r>
      <w:r w:rsidRPr="00200371">
        <w:rPr>
          <w:rFonts w:ascii="Cambria" w:hAnsi="Cambria" w:cs="Arial"/>
          <w:color w:val="000000" w:themeColor="text1"/>
          <w:szCs w:val="28"/>
          <w:lang w:val="en-GB"/>
        </w:rPr>
        <w:t xml:space="preserve"> </w:t>
      </w:r>
      <w:r w:rsidR="008A15C4">
        <w:rPr>
          <w:rFonts w:ascii="Cambria" w:hAnsi="Cambria" w:cs="Arial"/>
          <w:color w:val="000000" w:themeColor="text1"/>
          <w:szCs w:val="28"/>
          <w:lang w:val="en-GB"/>
        </w:rPr>
        <w:t>sexual maturity</w:t>
      </w:r>
      <w:r w:rsidRPr="00200371">
        <w:rPr>
          <w:rFonts w:ascii="Cambria" w:hAnsi="Cambria" w:cs="Arial"/>
          <w:color w:val="000000" w:themeColor="text1"/>
          <w:szCs w:val="28"/>
          <w:lang w:val="en-GB"/>
        </w:rPr>
        <w:t xml:space="preserve"> resulting in </w:t>
      </w:r>
      <w:r w:rsidR="00C3290C" w:rsidRPr="00200371">
        <w:rPr>
          <w:rFonts w:ascii="Cambria" w:hAnsi="Cambria" w:cs="Arial"/>
          <w:color w:val="000000" w:themeColor="text1"/>
          <w:szCs w:val="28"/>
          <w:lang w:val="en-GB"/>
        </w:rPr>
        <w:t>bigger</w:t>
      </w:r>
      <w:r w:rsidRPr="00200371">
        <w:rPr>
          <w:rFonts w:ascii="Cambria" w:hAnsi="Cambria" w:cs="Arial"/>
          <w:color w:val="000000" w:themeColor="text1"/>
          <w:szCs w:val="28"/>
          <w:lang w:val="en-GB"/>
        </w:rPr>
        <w:t xml:space="preserve"> adults</w:t>
      </w:r>
      <w:r w:rsidR="00C3290C" w:rsidRPr="00200371">
        <w:rPr>
          <w:rFonts w:ascii="Cambria" w:hAnsi="Cambria" w:cs="Arial"/>
          <w:color w:val="000000" w:themeColor="text1"/>
          <w:szCs w:val="28"/>
          <w:lang w:val="en-GB"/>
        </w:rPr>
        <w:t xml:space="preserve">. </w:t>
      </w:r>
      <w:r w:rsidR="00C55452" w:rsidRPr="00200371">
        <w:rPr>
          <w:rFonts w:ascii="Cambria" w:hAnsi="Cambria" w:cs="Arial"/>
          <w:color w:val="000000" w:themeColor="text1"/>
          <w:szCs w:val="28"/>
          <w:lang w:val="en-GB"/>
        </w:rPr>
        <w:t xml:space="preserve">The same pattern was described for the barnacle </w:t>
      </w:r>
      <w:r w:rsidR="00C55452" w:rsidRPr="00200371">
        <w:rPr>
          <w:rFonts w:ascii="Cambria" w:hAnsi="Cambria" w:cs="Arial"/>
          <w:i/>
          <w:iCs/>
          <w:color w:val="000000" w:themeColor="text1"/>
          <w:szCs w:val="28"/>
          <w:lang w:val="en-GB"/>
        </w:rPr>
        <w:t>Chthamalus bisinuatus</w:t>
      </w:r>
      <w:r w:rsidR="00C55452" w:rsidRPr="00200371">
        <w:rPr>
          <w:rFonts w:ascii="Cambria" w:hAnsi="Cambria" w:cs="Arial"/>
          <w:color w:val="000000" w:themeColor="text1"/>
          <w:szCs w:val="28"/>
          <w:lang w:val="en-GB"/>
        </w:rPr>
        <w:t xml:space="preserve"> along th</w:t>
      </w:r>
      <w:r w:rsidR="00CB0A1D" w:rsidRPr="00200371">
        <w:rPr>
          <w:rFonts w:ascii="Cambria" w:hAnsi="Cambria" w:cs="Arial"/>
          <w:color w:val="000000" w:themeColor="text1"/>
          <w:szCs w:val="28"/>
          <w:lang w:val="en-GB"/>
        </w:rPr>
        <w:t xml:space="preserve">is </w:t>
      </w:r>
      <w:r w:rsidR="00C55452" w:rsidRPr="00200371">
        <w:rPr>
          <w:rFonts w:ascii="Cambria" w:hAnsi="Cambria" w:cs="Arial"/>
          <w:color w:val="000000" w:themeColor="text1"/>
          <w:szCs w:val="28"/>
          <w:lang w:val="en-GB"/>
        </w:rPr>
        <w:t>study are</w:t>
      </w:r>
      <w:r w:rsidR="00E456B4" w:rsidRPr="00200371">
        <w:rPr>
          <w:rFonts w:ascii="Cambria" w:hAnsi="Cambria" w:cs="Arial"/>
          <w:color w:val="000000" w:themeColor="text1"/>
          <w:szCs w:val="28"/>
          <w:lang w:val="en-GB"/>
        </w:rPr>
        <w:t>a</w:t>
      </w:r>
      <w:r w:rsidR="00C55452" w:rsidRPr="00200371">
        <w:rPr>
          <w:rFonts w:ascii="Cambria" w:hAnsi="Cambria" w:cs="Arial"/>
          <w:color w:val="000000" w:themeColor="text1"/>
          <w:szCs w:val="28"/>
          <w:lang w:val="en-GB"/>
        </w:rPr>
        <w:t xml:space="preserve"> (</w:t>
      </w:r>
      <w:r w:rsidR="00C55452" w:rsidRPr="00200371">
        <w:rPr>
          <w:rFonts w:ascii="Cambria" w:hAnsi="Cambria" w:cs="Arial"/>
          <w:b/>
          <w:bCs/>
          <w:color w:val="000000" w:themeColor="text1"/>
          <w:szCs w:val="28"/>
          <w:lang w:val="en-GB"/>
        </w:rPr>
        <w:t xml:space="preserve">Chapter </w:t>
      </w:r>
      <w:r w:rsidR="00AC1F25" w:rsidRPr="00200371">
        <w:rPr>
          <w:rFonts w:ascii="Cambria" w:hAnsi="Cambria" w:cs="Arial"/>
          <w:b/>
          <w:bCs/>
          <w:color w:val="000000" w:themeColor="text1"/>
          <w:szCs w:val="28"/>
          <w:lang w:val="en-GB"/>
        </w:rPr>
        <w:t>2</w:t>
      </w:r>
      <w:r w:rsidR="00C55452" w:rsidRPr="00200371">
        <w:rPr>
          <w:rFonts w:ascii="Cambria" w:hAnsi="Cambria" w:cs="Arial"/>
          <w:color w:val="000000" w:themeColor="text1"/>
          <w:szCs w:val="28"/>
          <w:lang w:val="en-GB"/>
        </w:rPr>
        <w:t xml:space="preserve">). </w:t>
      </w:r>
      <w:r w:rsidR="00C3290C" w:rsidRPr="00C51C1A">
        <w:rPr>
          <w:rFonts w:ascii="Cambria" w:hAnsi="Cambria" w:cs="Arial"/>
          <w:color w:val="000000" w:themeColor="text1"/>
          <w:szCs w:val="28"/>
          <w:highlight w:val="yellow"/>
          <w:lang w:val="en-GB"/>
        </w:rPr>
        <w:t>The only excepti</w:t>
      </w:r>
      <w:r w:rsidR="005E679F" w:rsidRPr="00C51C1A">
        <w:rPr>
          <w:rFonts w:ascii="Cambria" w:hAnsi="Cambria" w:cs="Arial"/>
          <w:color w:val="000000" w:themeColor="text1"/>
          <w:szCs w:val="28"/>
          <w:highlight w:val="yellow"/>
          <w:lang w:val="en-GB"/>
        </w:rPr>
        <w:t xml:space="preserve">on was the periwinkle </w:t>
      </w:r>
      <w:r w:rsidR="005E679F" w:rsidRPr="00C51C1A">
        <w:rPr>
          <w:rFonts w:ascii="Cambria" w:hAnsi="Cambria" w:cs="Arial"/>
          <w:i/>
          <w:iCs/>
          <w:color w:val="000000" w:themeColor="text1"/>
          <w:szCs w:val="28"/>
          <w:highlight w:val="yellow"/>
          <w:lang w:val="en-GB"/>
        </w:rPr>
        <w:t>Echinolittorina lineolata</w:t>
      </w:r>
      <w:r w:rsidR="00295BCB" w:rsidRPr="00C51C1A">
        <w:rPr>
          <w:rFonts w:ascii="Cambria" w:hAnsi="Cambria" w:cs="Arial"/>
          <w:color w:val="000000" w:themeColor="text1"/>
          <w:szCs w:val="28"/>
          <w:highlight w:val="yellow"/>
          <w:lang w:val="en-GB"/>
        </w:rPr>
        <w:t xml:space="preserve">, which size patterns </w:t>
      </w:r>
      <w:r w:rsidR="001417AC" w:rsidRPr="00C51C1A">
        <w:rPr>
          <w:rFonts w:ascii="Cambria" w:hAnsi="Cambria" w:cs="Arial"/>
          <w:color w:val="000000" w:themeColor="text1"/>
          <w:szCs w:val="28"/>
          <w:highlight w:val="yellow"/>
          <w:lang w:val="en-GB"/>
        </w:rPr>
        <w:t>were</w:t>
      </w:r>
      <w:r w:rsidR="00295BCB" w:rsidRPr="00C51C1A">
        <w:rPr>
          <w:rFonts w:ascii="Cambria" w:hAnsi="Cambria" w:cs="Arial"/>
          <w:color w:val="000000" w:themeColor="text1"/>
          <w:szCs w:val="28"/>
          <w:highlight w:val="yellow"/>
          <w:lang w:val="en-GB"/>
        </w:rPr>
        <w:t xml:space="preserve"> similar in the Region 2 (Green Coast, Rio de Janeiro and Lakes subregion)</w:t>
      </w:r>
      <w:r w:rsidR="00C55452" w:rsidRPr="00C51C1A">
        <w:rPr>
          <w:rFonts w:ascii="Cambria" w:hAnsi="Cambria" w:cs="Arial"/>
          <w:color w:val="000000" w:themeColor="text1"/>
          <w:szCs w:val="28"/>
          <w:highlight w:val="yellow"/>
          <w:lang w:val="en-GB"/>
        </w:rPr>
        <w:t xml:space="preserve"> and independent of SST. </w:t>
      </w:r>
      <w:r w:rsidR="00064518" w:rsidRPr="00C51C1A">
        <w:rPr>
          <w:rFonts w:ascii="Cambria" w:hAnsi="Cambria" w:cs="Arial"/>
          <w:i/>
          <w:iCs/>
          <w:color w:val="000000" w:themeColor="text1"/>
          <w:szCs w:val="28"/>
          <w:highlight w:val="yellow"/>
          <w:lang w:val="en-GB"/>
        </w:rPr>
        <w:t>E. lineolata</w:t>
      </w:r>
      <w:r w:rsidR="00064518" w:rsidRPr="00C51C1A">
        <w:rPr>
          <w:rFonts w:ascii="Cambria" w:hAnsi="Cambria" w:cs="Arial"/>
          <w:color w:val="000000" w:themeColor="text1"/>
          <w:szCs w:val="28"/>
          <w:highlight w:val="yellow"/>
          <w:lang w:val="en-GB"/>
        </w:rPr>
        <w:t xml:space="preserve"> inhabits the supralittoral fringe and it is </w:t>
      </w:r>
      <w:r w:rsidR="00CB0A1D" w:rsidRPr="00C51C1A">
        <w:rPr>
          <w:rFonts w:ascii="Cambria" w:hAnsi="Cambria" w:cs="Arial"/>
          <w:color w:val="000000" w:themeColor="text1"/>
          <w:szCs w:val="28"/>
          <w:highlight w:val="yellow"/>
          <w:lang w:val="en-GB"/>
        </w:rPr>
        <w:t>probably</w:t>
      </w:r>
      <w:r w:rsidR="00064518" w:rsidRPr="00C51C1A">
        <w:rPr>
          <w:rFonts w:ascii="Cambria" w:hAnsi="Cambria" w:cs="Arial"/>
          <w:color w:val="000000" w:themeColor="text1"/>
          <w:szCs w:val="28"/>
          <w:highlight w:val="yellow"/>
          <w:lang w:val="en-GB"/>
        </w:rPr>
        <w:t xml:space="preserve"> more influence</w:t>
      </w:r>
      <w:r w:rsidR="008A28A8" w:rsidRPr="00C51C1A">
        <w:rPr>
          <w:rFonts w:ascii="Cambria" w:hAnsi="Cambria" w:cs="Arial"/>
          <w:color w:val="000000" w:themeColor="text1"/>
          <w:szCs w:val="28"/>
          <w:highlight w:val="yellow"/>
          <w:lang w:val="en-GB"/>
        </w:rPr>
        <w:t>d</w:t>
      </w:r>
      <w:r w:rsidR="00064518" w:rsidRPr="00C51C1A">
        <w:rPr>
          <w:rFonts w:ascii="Cambria" w:hAnsi="Cambria" w:cs="Arial"/>
          <w:color w:val="000000" w:themeColor="text1"/>
          <w:szCs w:val="28"/>
          <w:highlight w:val="yellow"/>
          <w:lang w:val="en-GB"/>
        </w:rPr>
        <w:t xml:space="preserve"> by air than water temperature. Considering that air temperature along the SE Brazil increases northward</w:t>
      </w:r>
      <w:r w:rsidR="00E456B4" w:rsidRPr="00C51C1A">
        <w:rPr>
          <w:rFonts w:ascii="Cambria" w:hAnsi="Cambria" w:cs="Arial"/>
          <w:color w:val="000000" w:themeColor="text1"/>
          <w:szCs w:val="28"/>
          <w:highlight w:val="yellow"/>
          <w:lang w:val="en-GB"/>
        </w:rPr>
        <w:t xml:space="preserve"> </w:t>
      </w:r>
      <w:r w:rsidR="00E456B4" w:rsidRPr="00C51C1A">
        <w:rPr>
          <w:rFonts w:ascii="Cambria" w:hAnsi="Cambria" w:cs="Arial"/>
          <w:color w:val="000000" w:themeColor="text1"/>
          <w:szCs w:val="28"/>
          <w:highlight w:val="yellow"/>
          <w:lang w:val="en-GB"/>
        </w:rPr>
        <w:fldChar w:fldCharType="begin" w:fldLock="1"/>
      </w:r>
      <w:r w:rsidR="004C0C5C" w:rsidRPr="00C51C1A">
        <w:rPr>
          <w:rFonts w:ascii="Cambria" w:hAnsi="Cambria" w:cs="Arial"/>
          <w:color w:val="000000" w:themeColor="text1"/>
          <w:szCs w:val="28"/>
          <w:highlight w:val="yellow"/>
          <w:lang w:val="en-GB"/>
        </w:rPr>
        <w:instrText>ADDIN CSL_CITATION {"citationItems":[{"id":"ITEM-1","itemData":{"DOI":"10.1007/s00704-012-0796-6","ISSN":"14344483","abstract":"Air temperature is one of the main weather variables influencing agriculture around the world. Its availability, however, is a concern, mainly in Brazil where the weather stations are more concentrated on the coastal regions of the country. Therefore, the present study had as an objective to develop models for estimating monthly and annual mean air temperature for the Brazilian territory using multiple regression and geographic information system techniques. Temperature data from 2,400 stations distributed across the Brazilian territory were used, 1,800 to develop the equations and 600 for validating them, as well as their geographical coordinates and altitude as independent variables for the models. A total of 39 models were developed, relating the dependent variables maximum, mean, and minimum air temperatures (monthly and annual) to the independent variables latitude, longitude, altitude, and their combinations. All regression models were statistically significant (α ≤ 0.01). The monthly and annual temperature models presented determination coefficients between 0.54 and 0.96. We obtained an overall spatial correlation higher than 0.9 between the models proposed and the 16 major models already published for some Brazilian regions, considering a total of 3.67 × 108 pixels evaluated. Our national temperature models are recommended to predict air temperature in all Brazilian territories. © 2012 Springer-Verlag Wien.","author":[{"dropping-particle":"","family":"Alvares","given":"Clayton Alcarde","non-dropping-particle":"","parse-names":false,"suffix":""},{"dropping-particle":"","family":"Stape","given":"José Luiz","non-dropping-particle":"","parse-names":false,"suffix":""},{"dropping-particle":"","family":"Sentelhas","given":"Paulo Cesar","non-dropping-particle":"","parse-names":false,"suffix":""},{"dropping-particle":"","family":"Moraes Gonçalves","given":"José Leonardo","non-dropping-particle":"de","parse-names":false,"suffix":""}],"container-title":"Theoretical and Applied Climatology","id":"ITEM-1","issue":"3-4","issued":{"date-parts":[["2013"]]},"page":"407-427","title":"Modeling monthly mean air temperature for Brazil","type":"article-journal","volume":"113"},"uris":["http://www.mendeley.com/documents/?uuid=a9a9dffc-95ca-460d-9d60-64e307908813"]}],"mendeley":{"formattedCitation":"(Alvares et al. 2013)","plainTextFormattedCitation":"(Alvares et al. 2013)","previouslyFormattedCitation":"(Alvares et al. 2013)"},"properties":{"noteIndex":0},"schema":"https://github.com/citation-style-language/schema/raw/master/csl-citation.json"}</w:instrText>
      </w:r>
      <w:r w:rsidR="00E456B4" w:rsidRPr="00C51C1A">
        <w:rPr>
          <w:rFonts w:ascii="Cambria" w:hAnsi="Cambria" w:cs="Arial"/>
          <w:color w:val="000000" w:themeColor="text1"/>
          <w:szCs w:val="28"/>
          <w:highlight w:val="yellow"/>
          <w:lang w:val="en-GB"/>
        </w:rPr>
        <w:fldChar w:fldCharType="separate"/>
      </w:r>
      <w:r w:rsidR="00E456B4" w:rsidRPr="00C51C1A">
        <w:rPr>
          <w:rFonts w:ascii="Cambria" w:hAnsi="Cambria" w:cs="Arial"/>
          <w:noProof/>
          <w:color w:val="000000" w:themeColor="text1"/>
          <w:szCs w:val="28"/>
          <w:highlight w:val="yellow"/>
          <w:lang w:val="en-GB"/>
        </w:rPr>
        <w:t>(Alvares et al. 2013)</w:t>
      </w:r>
      <w:r w:rsidR="00E456B4" w:rsidRPr="00C51C1A">
        <w:rPr>
          <w:rFonts w:ascii="Cambria" w:hAnsi="Cambria" w:cs="Arial"/>
          <w:color w:val="000000" w:themeColor="text1"/>
          <w:szCs w:val="28"/>
          <w:highlight w:val="yellow"/>
          <w:lang w:val="en-GB"/>
        </w:rPr>
        <w:fldChar w:fldCharType="end"/>
      </w:r>
      <w:r w:rsidR="00064518" w:rsidRPr="00C51C1A">
        <w:rPr>
          <w:rFonts w:ascii="Cambria" w:hAnsi="Cambria" w:cs="Arial"/>
          <w:color w:val="000000" w:themeColor="text1"/>
          <w:szCs w:val="28"/>
          <w:highlight w:val="yellow"/>
          <w:lang w:val="en-GB"/>
        </w:rPr>
        <w:t xml:space="preserve">, </w:t>
      </w:r>
      <w:r w:rsidR="00E456B4" w:rsidRPr="00C51C1A">
        <w:rPr>
          <w:rFonts w:ascii="Cambria" w:hAnsi="Cambria" w:cs="Arial"/>
          <w:color w:val="000000" w:themeColor="text1"/>
          <w:szCs w:val="28"/>
          <w:highlight w:val="yellow"/>
          <w:lang w:val="en-GB"/>
        </w:rPr>
        <w:t xml:space="preserve">patterns in </w:t>
      </w:r>
      <w:r w:rsidR="00064518" w:rsidRPr="00C51C1A">
        <w:rPr>
          <w:rFonts w:ascii="Cambria" w:hAnsi="Cambria" w:cs="Arial"/>
          <w:color w:val="000000" w:themeColor="text1"/>
          <w:szCs w:val="28"/>
          <w:highlight w:val="yellow"/>
          <w:lang w:val="en-GB"/>
        </w:rPr>
        <w:t>periwinkle size could be linked to gradients in desiccation stress.</w:t>
      </w:r>
      <w:r w:rsidR="00064518" w:rsidRPr="00200371">
        <w:rPr>
          <w:rFonts w:ascii="Cambria" w:hAnsi="Cambria" w:cs="Arial"/>
          <w:color w:val="000000" w:themeColor="text1"/>
          <w:szCs w:val="28"/>
          <w:lang w:val="en-GB"/>
        </w:rPr>
        <w:t xml:space="preserve"> </w:t>
      </w:r>
      <w:r w:rsidR="00E456B4" w:rsidRPr="00C51C1A">
        <w:rPr>
          <w:rFonts w:ascii="Cambria" w:hAnsi="Cambria" w:cs="Arial"/>
          <w:color w:val="000000" w:themeColor="text1"/>
          <w:szCs w:val="28"/>
          <w:highlight w:val="yellow"/>
          <w:lang w:val="en-GB"/>
        </w:rPr>
        <w:t>Thus</w:t>
      </w:r>
      <w:r w:rsidR="00064518" w:rsidRPr="00C51C1A">
        <w:rPr>
          <w:rFonts w:ascii="Cambria" w:hAnsi="Cambria" w:cs="Arial"/>
          <w:color w:val="000000" w:themeColor="text1"/>
          <w:szCs w:val="28"/>
          <w:highlight w:val="yellow"/>
          <w:lang w:val="en-GB"/>
        </w:rPr>
        <w:t xml:space="preserve">, </w:t>
      </w:r>
      <w:r w:rsidR="00AC1F25" w:rsidRPr="00C51C1A">
        <w:rPr>
          <w:rFonts w:ascii="Cambria" w:hAnsi="Cambria" w:cs="Arial"/>
          <w:color w:val="000000" w:themeColor="text1"/>
          <w:szCs w:val="28"/>
          <w:highlight w:val="yellow"/>
          <w:lang w:val="en-GB"/>
        </w:rPr>
        <w:t xml:space="preserve">it is </w:t>
      </w:r>
      <w:r w:rsidR="00E456B4" w:rsidRPr="00C51C1A">
        <w:rPr>
          <w:rFonts w:ascii="Cambria" w:hAnsi="Cambria" w:cs="Arial"/>
          <w:color w:val="000000" w:themeColor="text1"/>
          <w:szCs w:val="28"/>
          <w:highlight w:val="yellow"/>
          <w:lang w:val="en-GB"/>
        </w:rPr>
        <w:t>reasonable</w:t>
      </w:r>
      <w:r w:rsidR="00AC1F25" w:rsidRPr="00C51C1A">
        <w:rPr>
          <w:rFonts w:ascii="Cambria" w:hAnsi="Cambria" w:cs="Arial"/>
          <w:color w:val="000000" w:themeColor="text1"/>
          <w:szCs w:val="28"/>
          <w:highlight w:val="yellow"/>
          <w:lang w:val="en-GB"/>
        </w:rPr>
        <w:t xml:space="preserve"> that higher air temperature (and higher desiccation stress) could select larger shells due to optimised water storage (</w:t>
      </w:r>
      <w:proofErr w:type="spellStart"/>
      <w:r w:rsidR="00AC1F25" w:rsidRPr="00C51C1A">
        <w:rPr>
          <w:rFonts w:ascii="Cambria" w:hAnsi="Cambria" w:cs="Arial"/>
          <w:color w:val="000000" w:themeColor="text1"/>
          <w:szCs w:val="28"/>
          <w:highlight w:val="yellow"/>
          <w:lang w:val="en-GB"/>
        </w:rPr>
        <w:t>Vermeij</w:t>
      </w:r>
      <w:proofErr w:type="spellEnd"/>
      <w:r w:rsidR="00AC1F25" w:rsidRPr="00C51C1A">
        <w:rPr>
          <w:rFonts w:ascii="Cambria" w:hAnsi="Cambria" w:cs="Arial"/>
          <w:color w:val="000000" w:themeColor="text1"/>
          <w:szCs w:val="28"/>
          <w:highlight w:val="yellow"/>
          <w:lang w:val="en-GB"/>
        </w:rPr>
        <w:t xml:space="preserve"> 1973; Tanaka et al. 2002)</w:t>
      </w:r>
      <w:r w:rsidR="00E456B4" w:rsidRPr="00C51C1A">
        <w:rPr>
          <w:rFonts w:ascii="Cambria" w:hAnsi="Cambria" w:cs="Arial"/>
          <w:color w:val="000000" w:themeColor="text1"/>
          <w:szCs w:val="28"/>
          <w:highlight w:val="yellow"/>
          <w:lang w:val="en-GB"/>
        </w:rPr>
        <w:t>.</w:t>
      </w:r>
      <w:r w:rsidR="00E456B4" w:rsidRPr="00200371">
        <w:rPr>
          <w:rFonts w:ascii="Cambria" w:hAnsi="Cambria" w:cs="Arial"/>
          <w:color w:val="000000" w:themeColor="text1"/>
          <w:szCs w:val="28"/>
          <w:lang w:val="en-GB"/>
        </w:rPr>
        <w:t xml:space="preserve"> </w:t>
      </w:r>
      <w:r w:rsidR="00125478" w:rsidRPr="00200371">
        <w:rPr>
          <w:rFonts w:ascii="Cambria" w:hAnsi="Cambria" w:cs="Arial"/>
          <w:color w:val="000000" w:themeColor="text1"/>
          <w:szCs w:val="28"/>
          <w:lang w:val="en-GB"/>
        </w:rPr>
        <w:t xml:space="preserve">Along the Brazilian coast (from 23° to 3°S), smaller individuals of this periwinkle are found equatorward </w:t>
      </w:r>
      <w:r w:rsidR="00125478" w:rsidRPr="00200371">
        <w:rPr>
          <w:rFonts w:ascii="Cambria" w:hAnsi="Cambria" w:cs="Arial"/>
          <w:color w:val="000000" w:themeColor="text1"/>
          <w:szCs w:val="28"/>
          <w:lang w:val="en-GB"/>
        </w:rPr>
        <w:fldChar w:fldCharType="begin" w:fldLock="1"/>
      </w:r>
      <w:r w:rsidR="00AA2128" w:rsidRPr="00200371">
        <w:rPr>
          <w:rFonts w:ascii="Cambria" w:hAnsi="Cambria" w:cs="Arial"/>
          <w:color w:val="000000" w:themeColor="text1"/>
          <w:szCs w:val="28"/>
          <w:lang w:val="en-GB"/>
        </w:rPr>
        <w:instrText>ADDIN CSL_CITATION {"citationItems":[{"id":"ITEM-1","itemData":{"DOI":"10.1017/s0025315420000624","ISBN":"0025315420","ISSN":"0025-3154","abstract":"Morphometric analysis is one of the tools widely used to quantify, analyse and describe the variations in the biological forms of animals. In this study, we examined the linear morphometric variations of the shell of the small intertidal gastropod Echinolittorina lineolata and compared the patterns to identify variations among populations and between sexes. The individuals were collected from latitudes 3°S, 14°S, 21°S and 23°S along the Brazilian coast. Traditional morphometric analysis was performed, and the morphometric variables of the shells, namely, the length and width of the shell and the length and width of the shell opening were obtained. The observed size pattern was influenced by latitude, as well as by local spatial responses to factors such as the substrate changing the morphometric variables of the snail. Of the morphometric variables, the length and the width of the shell were the most representative variables that influenced the gastropods in the different latitudes. These variables were also different in males and females, with females having larger shell lengths and widths across all latitudes.","author":[{"dropping-particle":"","family":"Matos","given":"Alisson Sousa","non-dropping-particle":"","parse-names":false,"suffix":""},{"dropping-particle":"","family":"Matthews-Cascon","given":"Helena","non-dropping-particle":"","parse-names":false,"suffix":""},{"dropping-particle":"","family":"Chaparro","given":"Oscar R.","non-dropping-particle":"","parse-names":false,"suffix":""}],"container-title":"Journal of the Marine Biological Association of the United Kingdom","id":"ITEM-1","issue":"5","issued":{"date-parts":[["2020"]]},"page":"725-731","title":"Morphometric analysis of the shell of the intertidal gastropod Echinolittorina lineolata (d'Orbigny, 1840) at different latitudes along the Brazilian coast","type":"article-journal","volume":"100"},"uris":["http://www.mendeley.com/documents/?uuid=a4d2b9f7-1c8c-4425-b88a-b987e642f1b2"]}],"mendeley":{"formattedCitation":"(Matos et al. 2020)","plainTextFormattedCitation":"(Matos et al. 2020)","previouslyFormattedCitation":"(Matos et al. 2020)"},"properties":{"noteIndex":0},"schema":"https://github.com/citation-style-language/schema/raw/master/csl-citation.json"}</w:instrText>
      </w:r>
      <w:r w:rsidR="00125478" w:rsidRPr="00200371">
        <w:rPr>
          <w:rFonts w:ascii="Cambria" w:hAnsi="Cambria" w:cs="Arial"/>
          <w:color w:val="000000" w:themeColor="text1"/>
          <w:szCs w:val="28"/>
          <w:lang w:val="en-GB"/>
        </w:rPr>
        <w:fldChar w:fldCharType="separate"/>
      </w:r>
      <w:r w:rsidR="00125478" w:rsidRPr="00200371">
        <w:rPr>
          <w:rFonts w:ascii="Cambria" w:hAnsi="Cambria" w:cs="Arial"/>
          <w:noProof/>
          <w:color w:val="000000" w:themeColor="text1"/>
          <w:szCs w:val="28"/>
          <w:lang w:val="en-GB"/>
        </w:rPr>
        <w:t>(Matos et al. 2020)</w:t>
      </w:r>
      <w:r w:rsidR="00125478" w:rsidRPr="00200371">
        <w:rPr>
          <w:rFonts w:ascii="Cambria" w:hAnsi="Cambria" w:cs="Arial"/>
          <w:color w:val="000000" w:themeColor="text1"/>
          <w:szCs w:val="28"/>
          <w:lang w:val="en-GB"/>
        </w:rPr>
        <w:fldChar w:fldCharType="end"/>
      </w:r>
      <w:r w:rsidR="004C0C5C" w:rsidRPr="00200371">
        <w:rPr>
          <w:rFonts w:ascii="Cambria" w:hAnsi="Cambria" w:cs="Arial"/>
          <w:color w:val="000000" w:themeColor="text1"/>
          <w:szCs w:val="28"/>
          <w:lang w:val="en-GB"/>
        </w:rPr>
        <w:t>.</w:t>
      </w:r>
      <w:r w:rsidR="00D964D4" w:rsidRPr="00200371">
        <w:rPr>
          <w:rFonts w:ascii="Cambria" w:hAnsi="Cambria" w:cs="Arial"/>
          <w:color w:val="000000" w:themeColor="text1"/>
          <w:szCs w:val="28"/>
          <w:lang w:val="en-GB"/>
        </w:rPr>
        <w:t xml:space="preserve"> T</w:t>
      </w:r>
      <w:r w:rsidR="00E456B4" w:rsidRPr="00200371">
        <w:rPr>
          <w:rFonts w:ascii="Cambria" w:hAnsi="Cambria" w:cs="Arial"/>
          <w:color w:val="000000" w:themeColor="text1"/>
          <w:szCs w:val="28"/>
          <w:lang w:val="en-GB"/>
        </w:rPr>
        <w:t>he strong association between periwinkle size and latitud</w:t>
      </w:r>
      <w:r w:rsidR="00125478" w:rsidRPr="00200371">
        <w:rPr>
          <w:rFonts w:ascii="Cambria" w:hAnsi="Cambria" w:cs="Arial"/>
          <w:color w:val="000000" w:themeColor="text1"/>
          <w:szCs w:val="28"/>
          <w:lang w:val="en-GB"/>
        </w:rPr>
        <w:t>e</w:t>
      </w:r>
      <w:r w:rsidR="00E456B4" w:rsidRPr="00200371">
        <w:rPr>
          <w:rFonts w:ascii="Cambria" w:hAnsi="Cambria" w:cs="Arial"/>
          <w:color w:val="000000" w:themeColor="text1"/>
          <w:szCs w:val="28"/>
          <w:lang w:val="en-GB"/>
        </w:rPr>
        <w:t xml:space="preserve"> </w:t>
      </w:r>
      <w:r w:rsidR="00D964D4" w:rsidRPr="00200371">
        <w:rPr>
          <w:rFonts w:ascii="Cambria" w:hAnsi="Cambria" w:cs="Arial"/>
          <w:color w:val="000000" w:themeColor="text1"/>
          <w:szCs w:val="28"/>
          <w:lang w:val="en-GB"/>
        </w:rPr>
        <w:t xml:space="preserve">in this study </w:t>
      </w:r>
      <w:r w:rsidR="00E456B4" w:rsidRPr="00200371">
        <w:rPr>
          <w:rFonts w:ascii="Cambria" w:hAnsi="Cambria" w:cs="Arial"/>
          <w:color w:val="000000" w:themeColor="text1"/>
          <w:szCs w:val="28"/>
          <w:lang w:val="en-GB"/>
        </w:rPr>
        <w:t>supports such hypothesis</w:t>
      </w:r>
      <w:r w:rsidR="00325263" w:rsidRPr="00200371">
        <w:rPr>
          <w:rFonts w:ascii="Cambria" w:hAnsi="Cambria" w:cs="Arial"/>
          <w:color w:val="000000" w:themeColor="text1"/>
          <w:szCs w:val="28"/>
          <w:lang w:val="en-GB"/>
        </w:rPr>
        <w:t xml:space="preserve">, which </w:t>
      </w:r>
      <w:r w:rsidR="00864393" w:rsidRPr="00200371">
        <w:rPr>
          <w:rFonts w:ascii="Cambria" w:hAnsi="Cambria" w:cs="Arial"/>
          <w:color w:val="000000" w:themeColor="text1"/>
          <w:szCs w:val="28"/>
          <w:lang w:val="en-GB"/>
        </w:rPr>
        <w:t>deserves</w:t>
      </w:r>
      <w:r w:rsidR="00325263" w:rsidRPr="00200371">
        <w:rPr>
          <w:rFonts w:ascii="Cambria" w:hAnsi="Cambria" w:cs="Arial"/>
          <w:color w:val="000000" w:themeColor="text1"/>
          <w:szCs w:val="28"/>
          <w:lang w:val="en-GB"/>
        </w:rPr>
        <w:t xml:space="preserve"> further investigation.</w:t>
      </w:r>
    </w:p>
    <w:p w14:paraId="5758C30F" w14:textId="51EF5FBF" w:rsidR="00AC1F25" w:rsidRPr="00200371" w:rsidRDefault="00F011A8" w:rsidP="00833CB3">
      <w:pPr>
        <w:spacing w:after="120" w:line="360" w:lineRule="auto"/>
        <w:ind w:firstLine="708"/>
        <w:jc w:val="both"/>
        <w:rPr>
          <w:rFonts w:ascii="Cambria" w:hAnsi="Cambria" w:cs="Arial"/>
          <w:color w:val="000000" w:themeColor="text1"/>
          <w:szCs w:val="28"/>
          <w:lang w:val="en-GB"/>
        </w:rPr>
      </w:pPr>
      <w:r w:rsidRPr="00C51C1A">
        <w:rPr>
          <w:rFonts w:ascii="Cambria" w:hAnsi="Cambria" w:cs="Arial"/>
          <w:color w:val="000000" w:themeColor="text1"/>
          <w:szCs w:val="28"/>
          <w:highlight w:val="yellow"/>
          <w:lang w:val="en-GB"/>
        </w:rPr>
        <w:lastRenderedPageBreak/>
        <w:t xml:space="preserve">Another </w:t>
      </w:r>
      <w:r w:rsidR="009D4B74" w:rsidRPr="00C51C1A">
        <w:rPr>
          <w:rFonts w:ascii="Cambria" w:hAnsi="Cambria" w:cs="Arial"/>
          <w:color w:val="000000" w:themeColor="text1"/>
          <w:szCs w:val="28"/>
          <w:highlight w:val="yellow"/>
          <w:lang w:val="en-GB"/>
        </w:rPr>
        <w:t>consistent and expected</w:t>
      </w:r>
      <w:r w:rsidRPr="00C51C1A">
        <w:rPr>
          <w:rFonts w:ascii="Cambria" w:hAnsi="Cambria" w:cs="Arial"/>
          <w:color w:val="000000" w:themeColor="text1"/>
          <w:szCs w:val="28"/>
          <w:highlight w:val="yellow"/>
          <w:lang w:val="en-GB"/>
        </w:rPr>
        <w:t xml:space="preserve"> pattern we found in this study was the positive influence of wave fetch on </w:t>
      </w:r>
      <w:r w:rsidR="005427EC" w:rsidRPr="00C51C1A">
        <w:rPr>
          <w:rFonts w:ascii="Cambria" w:hAnsi="Cambria" w:cs="Arial"/>
          <w:color w:val="000000" w:themeColor="text1"/>
          <w:szCs w:val="28"/>
          <w:highlight w:val="yellow"/>
          <w:lang w:val="en-GB"/>
        </w:rPr>
        <w:t xml:space="preserve">the abundance of most </w:t>
      </w:r>
      <w:r w:rsidRPr="00C51C1A">
        <w:rPr>
          <w:rFonts w:ascii="Cambria" w:hAnsi="Cambria" w:cs="Arial"/>
          <w:color w:val="000000" w:themeColor="text1"/>
          <w:szCs w:val="28"/>
          <w:highlight w:val="yellow"/>
          <w:lang w:val="en-GB"/>
        </w:rPr>
        <w:t xml:space="preserve">species. </w:t>
      </w:r>
      <w:r w:rsidR="00422E4E" w:rsidRPr="00C51C1A">
        <w:rPr>
          <w:rFonts w:ascii="Cambria" w:hAnsi="Cambria" w:cs="Arial"/>
          <w:color w:val="000000" w:themeColor="text1"/>
          <w:szCs w:val="28"/>
          <w:highlight w:val="yellow"/>
          <w:lang w:val="en-GB"/>
        </w:rPr>
        <w:t>For the filter-feeders, the increase in hydrodynamics results in higher delivery of food and larvae</w:t>
      </w:r>
      <w:r w:rsidR="00AA2128" w:rsidRPr="00C51C1A">
        <w:rPr>
          <w:rFonts w:ascii="Cambria" w:hAnsi="Cambria" w:cs="Arial"/>
          <w:color w:val="000000" w:themeColor="text1"/>
          <w:szCs w:val="28"/>
          <w:highlight w:val="yellow"/>
          <w:lang w:val="en-GB"/>
        </w:rPr>
        <w:t xml:space="preserve"> </w:t>
      </w:r>
      <w:r w:rsidR="00AA2128" w:rsidRPr="00C51C1A">
        <w:rPr>
          <w:rFonts w:ascii="Cambria" w:hAnsi="Cambria" w:cs="Arial"/>
          <w:color w:val="000000" w:themeColor="text1"/>
          <w:szCs w:val="28"/>
          <w:highlight w:val="yellow"/>
          <w:lang w:val="en-GB"/>
        </w:rPr>
        <w:fldChar w:fldCharType="begin" w:fldLock="1"/>
      </w:r>
      <w:r w:rsidR="00EB3913" w:rsidRPr="00C51C1A">
        <w:rPr>
          <w:rFonts w:ascii="Cambria" w:hAnsi="Cambria" w:cs="Arial"/>
          <w:color w:val="000000" w:themeColor="text1"/>
          <w:szCs w:val="28"/>
          <w:highlight w:val="yellow"/>
          <w:lang w:val="en-GB"/>
        </w:rPr>
        <w:instrText>ADDIN CSL_CITATION {"citationItems":[{"id":"ITEM-1","itemData":{"DOI":"10.1016/j.ocecoaman.2017.12.001","ISSN":"09645691","abstract":"Coastal areas are critical transition zones between marine and terrestrial domains that support a large diversity of species but are exposed to significant anthropogenic impacts. While most conservation and management strategies rely on understanding the drivers of diversity over large scales, the importance of small-scale variation in environmental conditions can be overlooked. Here we combined a descriptive and experimental approach to describe the spatio-temporal dynamics of sessile communities and of the population of the barnacle Chthamalus bisinuatus within Araçá Bay, a transition zone in southeastern Brazil threatened by the expansion of the São Sebastião Port. We compared the relative coverage of sessile organisms from rocky shores for 20 months and several population parameters of barnacles in three distinct regions of Araçá Bay, a few hundred meters apart: the inner portion, close to the Mãe Isabel River and the Port, the middle of the Bay, and the outer region, close to the bay entrance. Community structure varied significantly over these small spatial scales; the macroalga Ulva lactuca and the oyster Crassostrea sp. were more abundant in the inner portion of the Bay, where the influence of freshwater and organic pollution from Mãe Isabel River is more intense. Recruitment and density of C. bisinuatus was higher on the shores close to the mouth of the Bay, but individual size increased as one moves into the bay. Experimental manipulation of barnacles originally recruiting at the outer part of the bay and translocated to both outer and inner positions showed that while recruitment is restricted at the inner region, barnacle growth and survival are higher than at the outer shore. Our results suggest that the gradient of physical conditions created along the Araçá Bay can result in distinct dynamics of communities and populations and that the region close to the mouth of the bay is more dynamic, with a larger turnover of space. In the opposite direction, the inner part of the bay, which is closer to the São Sebastião Port, is more prone to be disturbed by any large human modification on the coast as populations are less dynamic and communities tend to be monopolized by species associated with organic pollution. Besides providing useful data for the management of Araçá Bay, our results also show that small-scale variation of environmental conditions can contribute to create distinct dynamics of populations and communities and should be addressed …","author":[{"dropping-particle":"","family":"Dias","given":"Gustavo M.","non-dropping-particle":"","parse-names":false,"suffix":""},{"dropping-particle":"","family":"Christofoletti","given":"Ronaldo A.","non-dropping-particle":"","parse-names":false,"suffix":""},{"dropping-particle":"","family":"Kitazawa","given":"Karina","non-dropping-particle":"","parse-names":false,"suffix":""},{"dropping-particle":"","family":"Jenkins","given":"Stuart R.","non-dropping-particle":"","parse-names":false,"suffix":""}],"container-title":"Ocean and Coastal Management","id":"ITEM-1","issued":{"date-parts":[["2018"]]},"page":"52-59","title":"Environmental heterogeneity at small spatial scales affects population and community dynamics on intertidal rocky shores of a threatened bay system","type":"article-journal","volume":"164"},"uris":["http://www.mendeley.com/documents/?uuid=59e90adf-307f-3e20-a3d2-5ce881ca6402"]},{"id":"ITEM-2","itemData":{"author":[{"dropping-particle":"","family":"Leonard","given":"George H","non-dropping-particle":"","parse-names":false,"suffix":""},{"dropping-particle":"","family":"Levine","given":"Jonathan M","non-dropping-particle":"","parse-names":false,"suffix":""},{"dropping-particle":"","family":"Schmidt","given":"Paul R","non-dropping-particle":"","parse-names":false,"suffix":""},{"dropping-particle":"","family":"Bertness","given":"Mark D","non-dropping-particle":"","parse-names":false,"suffix":""}],"container-title":"Ecology","id":"ITEM-2","issue":"4","issued":{"date-parts":[["1998"]]},"page":"1395-1411","title":"Flow-Driven Variation in Intertidal Community Structure in a Maine Estuary","type":"article-journal","volume":"79"},"uris":["http://www.mendeley.com/documents/?uuid=6638670b-4421-4727-b133-c4f10372d2a0"]},{"id":"ITEM-3","itemData":{"DOI":"10.3354/meps301173","ISSN":"01718630","abstract":"A fine time-scale study was undertaken on the effects of wave exposure, tidal height and substratum type on mussel recruit densities on the south coast of South Africa. Prior to sampling, an exposed and a sheltered shore were identified at each of 2 sites (Diaz Cross and High Rocks) 7 km apart. Each shore was divided into 3 shore levels (termed zones) within which 3 substrata (adult mussels, coralline and non-coralline macroalgae) were sampled. Destructive sampling of early (&lt;1 mm) and late (1 to 5 mm) plantigrades was performed daily over 30 d during a period of comparatively high recruitment. Recruitment was synchronised among substrata within zones, but not among zones or between sites. This suggests that larvae will settle on all substrata within a zone, but will prefer some substrata over others. They will not, however, search among zones for favoured substrata. Densities of early (but not late) plantigrades were consistently greater at Diaz Cross than High Rocks, indicating important differences in post-settlement mortality between sites. At both sites, densities of both recruit classes were greater on the low and mid shore than on the high shore. Generally (18 out of 20 comparisons), plantigrade densities within each zone were greater on algae than on adult mussels. Approximately 45% of all recruits collected were found on the foliose coralline alga Corallina, 37% on adult mussels and 18% on the rhodophyte Gelidium pristoides. Without secondary relocation from macroalgae to adult mussel beds, juveniles recruiting onto algae are likely to be lost. On low shore algae, densities of both early and late plantigrades were greater for exposed shores. Densities of plantigrades on the mussel bed and on algae on the mid and high shore were not correlated with exposure. Thus, site, substratum and zone all had significant and interacting effects on the density of recruits on both exposed and sheltered shores. The effect of wave exposure on recruitment, at least on the low shore, suggests that spatial subsidies not only in the form of food supply, but also in the form of larval transport, have a role in structuring mussel populations. © Inter-Research 2005.","author":[{"dropping-particle":"","family":"McQuaid","given":"C. D.","non-dropping-particle":"","parse-names":false,"suffix":""},{"dropping-particle":"","family":"Lindsay","given":"J. R.","non-dropping-particle":"","parse-names":false,"suffix":""},{"dropping-particle":"","family":"Griffith","given":"","non-dropping-particle":"","parse-names":false,"suffix":""}],"container-title":"Marine Ecology Progress Series","id":"ITEM-3","issue":"Griffiths 1981","issued":{"date-parts":[["2005"]]},"page":"173-184","title":"Interacting effects of wave exposure, tidal height and substratum on spatial variation in densities of mussel Perna perna plantigrades","type":"article-journal","volume":"301"},"uris":["http://www.mendeley.com/documents/?uuid=7f18d2dd-ab56-41b0-a245-9402f1cd10aa"]}],"mendeley":{"formattedCitation":"(Leonard et al. 1998; McQuaid et al. 2005; Dias et al. 2018)","plainTextFormattedCitation":"(Leonard et al. 1998; McQuaid et al. 2005; Dias et al. 2018)","previouslyFormattedCitation":"(Leonard et al. 1998; McQuaid et al. 2005; Dias et al. 2018)"},"properties":{"noteIndex":0},"schema":"https://github.com/citation-style-language/schema/raw/master/csl-citation.json"}</w:instrText>
      </w:r>
      <w:r w:rsidR="00AA2128" w:rsidRPr="00C51C1A">
        <w:rPr>
          <w:rFonts w:ascii="Cambria" w:hAnsi="Cambria" w:cs="Arial"/>
          <w:color w:val="000000" w:themeColor="text1"/>
          <w:szCs w:val="28"/>
          <w:highlight w:val="yellow"/>
          <w:lang w:val="en-GB"/>
        </w:rPr>
        <w:fldChar w:fldCharType="separate"/>
      </w:r>
      <w:r w:rsidR="00EB3913" w:rsidRPr="00C51C1A">
        <w:rPr>
          <w:rFonts w:ascii="Cambria" w:hAnsi="Cambria" w:cs="Arial"/>
          <w:noProof/>
          <w:color w:val="000000" w:themeColor="text1"/>
          <w:szCs w:val="28"/>
          <w:highlight w:val="yellow"/>
          <w:lang w:val="en-GB"/>
        </w:rPr>
        <w:t>(Leonard et al. 1998; McQuaid et al. 2005; Dias et al. 2018)</w:t>
      </w:r>
      <w:r w:rsidR="00AA2128" w:rsidRPr="00C51C1A">
        <w:rPr>
          <w:rFonts w:ascii="Cambria" w:hAnsi="Cambria" w:cs="Arial"/>
          <w:color w:val="000000" w:themeColor="text1"/>
          <w:szCs w:val="28"/>
          <w:highlight w:val="yellow"/>
          <w:lang w:val="en-GB"/>
        </w:rPr>
        <w:fldChar w:fldCharType="end"/>
      </w:r>
      <w:r w:rsidR="00AA2128" w:rsidRPr="00C51C1A">
        <w:rPr>
          <w:rFonts w:ascii="Cambria" w:hAnsi="Cambria" w:cs="Arial"/>
          <w:color w:val="000000" w:themeColor="text1"/>
          <w:szCs w:val="28"/>
          <w:highlight w:val="yellow"/>
          <w:lang w:val="en-GB"/>
        </w:rPr>
        <w:t xml:space="preserve"> and thereby higher densit</w:t>
      </w:r>
      <w:r w:rsidR="00AC1B41" w:rsidRPr="00C51C1A">
        <w:rPr>
          <w:rFonts w:ascii="Cambria" w:hAnsi="Cambria" w:cs="Arial"/>
          <w:color w:val="000000" w:themeColor="text1"/>
          <w:szCs w:val="28"/>
          <w:highlight w:val="yellow"/>
          <w:lang w:val="en-GB"/>
        </w:rPr>
        <w:t>ies</w:t>
      </w:r>
      <w:r w:rsidR="00AA2128" w:rsidRPr="00C51C1A">
        <w:rPr>
          <w:rFonts w:ascii="Cambria" w:hAnsi="Cambria" w:cs="Arial"/>
          <w:color w:val="000000" w:themeColor="text1"/>
          <w:szCs w:val="28"/>
          <w:highlight w:val="yellow"/>
          <w:lang w:val="en-GB"/>
        </w:rPr>
        <w:t xml:space="preserve"> </w:t>
      </w:r>
      <w:r w:rsidR="00AA2128" w:rsidRPr="00C51C1A">
        <w:rPr>
          <w:rFonts w:ascii="Cambria" w:hAnsi="Cambria" w:cs="Arial"/>
          <w:color w:val="000000" w:themeColor="text1"/>
          <w:szCs w:val="28"/>
          <w:highlight w:val="yellow"/>
          <w:lang w:val="en-GB"/>
        </w:rPr>
        <w:fldChar w:fldCharType="begin" w:fldLock="1"/>
      </w:r>
      <w:r w:rsidR="00E35004" w:rsidRPr="00C51C1A">
        <w:rPr>
          <w:rFonts w:ascii="Cambria" w:hAnsi="Cambria" w:cs="Arial"/>
          <w:color w:val="000000" w:themeColor="text1"/>
          <w:szCs w:val="28"/>
          <w:highlight w:val="yellow"/>
          <w:lang w:val="en-GB"/>
        </w:rPr>
        <w:instrText>ADDIN CSL_CITATION {"citationItems":[{"id":"ITEM-1","itemData":{"DOI":"10.3354/meps08340","ISSN":"01718630","abstract":"ABSTRACT: Regional oceanographic processes are emerging as strong influences on growth and recruitment of intertidal species, with important consequences for populations. Yet local conditions such as wave exposure are also important. To disentangle these effects for the intertidal barnacle Semibalanus balanoides, we surveyed 259 sites around Scotland in July and August over 6 yr (from 2001 to 2006). Scaled digital photographs at 3 shore levels gave sizes and densities of juvenile and adult barnacles for comparison with wave fetch, remotely sensed chlorophyll a (chl a) concentration and seasonal sea surface temperature (SST). Patterns were also compared with site âopennessâ: the area of connected open sea &lt;30 km away. Patterns at the 3 shore levels were similar. Hierarchical partitioning (HP) showed that survey year had the biggest effect and improved the predictive power of other variables: wave fetch for adult and juvenile densities, chl a for juvenile size and openness for adult size. SST had little effect. Regression models selected using information theoretic measures included positive effects of chl a, varying among surveys, on average size of barnacles (R2 from 0.5 to 0.6), and larger high shore barnacles in greater wave exposure. Population densities of adults and juveniles increased with wave fetch, with chl a only influencing density at high shore levels (R2 from 0.1 to 0.4). Despite temporal and spatial variation in responses to chl a and wave fetch among surveys, relationships were consistent with growth and size in S. balanoides being limited by food supply, and increased recruitment and adult densities in increased wave exposure. Large-scale ecological patterns in this rocky intertidal species thus result from large-scale oceanographic effects on food concentration with habitat-scale wave-mediated effects on supply of food and larvae.","author":[{"dropping-particle":"","family":"Burrows","given":"M. T.","non-dropping-particle":"","parse-names":false,"suffix":""},{"dropping-particle":"","family":"Jenkins","given":"S. R.","non-dropping-particle":"","parse-names":false,"suffix":""},{"dropping-particle":"","family":"Robb","given":"L.","non-dropping-particle":"","parse-names":false,"suffix":""},{"dropping-particle":"","family":"Harvey","given":"R.","non-dropping-particle":"","parse-names":false,"suffix":""}],"container-title":"Marine Ecology Progress Series","id":"ITEM-1","issued":{"date-parts":[["2010"]]},"page":"207-219","title":"Spatial variation in size and density of adult and post-settlement Semibalanus balanoides: Effects of oceanographic and local conditions","type":"article-journal","volume":"398"},"uris":["http://www.mendeley.com/documents/?uuid=3e3ac672-b215-43f3-865b-edbd8534e9a5"]},{"id":"ITEM-2","itemData":{"DOI":"10.1080/17451000.2013.793809","ISSN":"17451000","abstract":"We determined the distribution of two cryptic mussel species (Mytilus edulis and M. trossulus) along full gradients of wave exposure in northwest Atlantic rocky intertidal habitats. Research was conducted in Nova Scotia (Canada) and Maine (United States) and species were determined using genetic analyses. In very sheltered habitats, only M. edulis occurred. In sheltered, exposed, and very exposed habitats, both species co-existed, M. edulis predominating in Maine and M. trossulus in Nova Scotia. Hybrids were absent or rare. The distribution of mussels regardless of species (Mytilus spp.) was remarkably consistent across levels of wave exposure in both regions. In very sheltered habitats, organisms were large (4-5 cm long, on average) and old (7-8 years, on average) and occurred in low densities. In sheltered, exposed, and very exposed habitats, organisms were small (&lt; 1 cm, on average) and young (1-2 years, on average); density was low in sheltered and very exposed habitats, but high in exposed habitats. Abundance data for predatory snails (dogwhelks, Nucella lapillus) and canopy-forming algae (Ascophyllum nodosum and Fucus spp.) suggest that predation and facilitation may explain some of the observed changes in mussel population traits along the wave exposure gradients. Our results could be useful as baseline information to predict the effects of the progressive increase in wave action caused by climate change on intertidal mussel populations. © 2014 Taylor &amp; Francis.","author":[{"dropping-particle":"","family":"Tam","given":"Jamie C.","non-dropping-particle":"","parse-names":false,"suffix":""},{"dropping-particle":"","family":"Scrosati","given":"Ricardo A.","non-dropping-particle":"","parse-names":false,"suffix":""}],"container-title":"Marine Biology Research","id":"ITEM-2","issue":"1","issued":{"date-parts":[["2014"]]},"page":"51-60","publisher":"Taylor &amp; Francis","title":"Distribution of cryptic mussel species (Mytilus edulis and M. trossulus) along wave exposure gradients on northwest Atlantic rocky shores","type":"article-journal","volume":"10"},"uris":["http://www.mendeley.com/documents/?uuid=fc108c89-5716-42dd-8fe0-413c3b85c392"]}],"mendeley":{"formattedCitation":"(Burrows et al. 2010; Tam and Scrosati 2014)","plainTextFormattedCitation":"(Burrows et al. 2010; Tam and Scrosati 2014)","previouslyFormattedCitation":"(Burrows et al. 2010; Tam and Scrosati 2014)"},"properties":{"noteIndex":0},"schema":"https://github.com/citation-style-language/schema/raw/master/csl-citation.json"}</w:instrText>
      </w:r>
      <w:r w:rsidR="00AA2128" w:rsidRPr="00C51C1A">
        <w:rPr>
          <w:rFonts w:ascii="Cambria" w:hAnsi="Cambria" w:cs="Arial"/>
          <w:color w:val="000000" w:themeColor="text1"/>
          <w:szCs w:val="28"/>
          <w:highlight w:val="yellow"/>
          <w:lang w:val="en-GB"/>
        </w:rPr>
        <w:fldChar w:fldCharType="separate"/>
      </w:r>
      <w:r w:rsidR="00EB3913" w:rsidRPr="00C51C1A">
        <w:rPr>
          <w:rFonts w:ascii="Cambria" w:hAnsi="Cambria" w:cs="Arial"/>
          <w:noProof/>
          <w:color w:val="000000" w:themeColor="text1"/>
          <w:szCs w:val="28"/>
          <w:highlight w:val="yellow"/>
          <w:lang w:val="en-GB"/>
        </w:rPr>
        <w:t>(Burrows et al. 2010; Tam and Scrosati 2014)</w:t>
      </w:r>
      <w:r w:rsidR="00AA2128" w:rsidRPr="00C51C1A">
        <w:rPr>
          <w:rFonts w:ascii="Cambria" w:hAnsi="Cambria" w:cs="Arial"/>
          <w:color w:val="000000" w:themeColor="text1"/>
          <w:szCs w:val="28"/>
          <w:highlight w:val="yellow"/>
          <w:lang w:val="en-GB"/>
        </w:rPr>
        <w:fldChar w:fldCharType="end"/>
      </w:r>
      <w:r w:rsidR="00AA2128" w:rsidRPr="00C51C1A">
        <w:rPr>
          <w:rFonts w:ascii="Cambria" w:hAnsi="Cambria" w:cs="Arial"/>
          <w:color w:val="000000" w:themeColor="text1"/>
          <w:szCs w:val="28"/>
          <w:highlight w:val="yellow"/>
          <w:lang w:val="en-GB"/>
        </w:rPr>
        <w:t>.</w:t>
      </w:r>
      <w:r w:rsidR="00AC1B41" w:rsidRPr="00C51C1A">
        <w:rPr>
          <w:rFonts w:ascii="Cambria" w:hAnsi="Cambria" w:cs="Arial"/>
          <w:color w:val="000000" w:themeColor="text1"/>
          <w:szCs w:val="28"/>
          <w:highlight w:val="yellow"/>
          <w:lang w:val="en-GB"/>
        </w:rPr>
        <w:t xml:space="preserve"> Such mechanisms are likely to explain the higher abundances of the barnacle </w:t>
      </w:r>
      <w:r w:rsidR="00AC1B41" w:rsidRPr="00C51C1A">
        <w:rPr>
          <w:rFonts w:ascii="Cambria" w:hAnsi="Cambria" w:cs="Arial"/>
          <w:i/>
          <w:iCs/>
          <w:color w:val="000000" w:themeColor="text1"/>
          <w:szCs w:val="28"/>
          <w:highlight w:val="yellow"/>
          <w:lang w:val="en-GB"/>
        </w:rPr>
        <w:t>Tetraclita stalactifera</w:t>
      </w:r>
      <w:r w:rsidR="00AC1B41" w:rsidRPr="00C51C1A">
        <w:rPr>
          <w:rFonts w:ascii="Cambria" w:hAnsi="Cambria" w:cs="Arial"/>
          <w:color w:val="000000" w:themeColor="text1"/>
          <w:szCs w:val="28"/>
          <w:highlight w:val="yellow"/>
          <w:lang w:val="en-GB"/>
        </w:rPr>
        <w:t xml:space="preserve"> and the mussel </w:t>
      </w:r>
      <w:r w:rsidR="00AC1B41" w:rsidRPr="00C51C1A">
        <w:rPr>
          <w:rFonts w:ascii="Cambria" w:hAnsi="Cambria" w:cs="Arial"/>
          <w:i/>
          <w:iCs/>
          <w:color w:val="000000" w:themeColor="text1"/>
          <w:szCs w:val="28"/>
          <w:highlight w:val="yellow"/>
          <w:lang w:val="en-GB"/>
        </w:rPr>
        <w:t>Mytilaster solisianus</w:t>
      </w:r>
      <w:r w:rsidR="00AC1B41" w:rsidRPr="00C51C1A">
        <w:rPr>
          <w:rFonts w:ascii="Cambria" w:hAnsi="Cambria" w:cs="Arial"/>
          <w:color w:val="000000" w:themeColor="text1"/>
          <w:szCs w:val="28"/>
          <w:highlight w:val="yellow"/>
          <w:lang w:val="en-GB"/>
        </w:rPr>
        <w:t xml:space="preserve"> in more wave-exposed sites</w:t>
      </w:r>
      <w:r w:rsidR="00EB3913" w:rsidRPr="00C51C1A">
        <w:rPr>
          <w:rFonts w:ascii="Cambria" w:hAnsi="Cambria" w:cs="Arial"/>
          <w:color w:val="000000" w:themeColor="text1"/>
          <w:szCs w:val="28"/>
          <w:highlight w:val="yellow"/>
          <w:lang w:val="en-GB"/>
        </w:rPr>
        <w:t>,</w:t>
      </w:r>
      <w:r w:rsidR="007566C8" w:rsidRPr="00C51C1A">
        <w:rPr>
          <w:rFonts w:ascii="Cambria" w:hAnsi="Cambria" w:cs="Arial"/>
          <w:color w:val="000000" w:themeColor="text1"/>
          <w:szCs w:val="28"/>
          <w:highlight w:val="yellow"/>
          <w:lang w:val="en-GB"/>
        </w:rPr>
        <w:t xml:space="preserve"> consistently with </w:t>
      </w:r>
      <w:r w:rsidR="00EB3913" w:rsidRPr="00C51C1A">
        <w:rPr>
          <w:rFonts w:ascii="Cambria" w:hAnsi="Cambria" w:cs="Arial"/>
          <w:color w:val="000000" w:themeColor="text1"/>
          <w:szCs w:val="28"/>
          <w:highlight w:val="yellow"/>
          <w:lang w:val="en-GB"/>
        </w:rPr>
        <w:t xml:space="preserve">results </w:t>
      </w:r>
      <w:r w:rsidR="007566C8" w:rsidRPr="00C51C1A">
        <w:rPr>
          <w:rFonts w:ascii="Cambria" w:hAnsi="Cambria" w:cs="Arial"/>
          <w:color w:val="000000" w:themeColor="text1"/>
          <w:szCs w:val="28"/>
          <w:highlight w:val="yellow"/>
          <w:lang w:val="en-GB"/>
        </w:rPr>
        <w:t xml:space="preserve">reported for the barnacle </w:t>
      </w:r>
      <w:r w:rsidR="007566C8" w:rsidRPr="00C51C1A">
        <w:rPr>
          <w:rFonts w:ascii="Cambria" w:hAnsi="Cambria" w:cs="Arial"/>
          <w:i/>
          <w:iCs/>
          <w:color w:val="000000" w:themeColor="text1"/>
          <w:szCs w:val="28"/>
          <w:highlight w:val="yellow"/>
          <w:lang w:val="en-GB"/>
        </w:rPr>
        <w:t>Chthamalus bisinuatus</w:t>
      </w:r>
      <w:r w:rsidR="0011293E" w:rsidRPr="00C51C1A">
        <w:rPr>
          <w:rFonts w:ascii="Cambria" w:hAnsi="Cambria" w:cs="Arial"/>
          <w:color w:val="000000" w:themeColor="text1"/>
          <w:szCs w:val="28"/>
          <w:highlight w:val="yellow"/>
          <w:lang w:val="en-GB"/>
        </w:rPr>
        <w:t xml:space="preserve"> (</w:t>
      </w:r>
      <w:r w:rsidR="0011293E" w:rsidRPr="00C51C1A">
        <w:rPr>
          <w:rFonts w:ascii="Cambria" w:hAnsi="Cambria" w:cs="Arial"/>
          <w:b/>
          <w:bCs/>
          <w:color w:val="000000" w:themeColor="text1"/>
          <w:szCs w:val="28"/>
          <w:highlight w:val="yellow"/>
          <w:lang w:val="en-GB"/>
        </w:rPr>
        <w:t>Chapter 2</w:t>
      </w:r>
      <w:r w:rsidR="0011293E" w:rsidRPr="00C51C1A">
        <w:rPr>
          <w:rFonts w:ascii="Cambria" w:hAnsi="Cambria" w:cs="Arial"/>
          <w:color w:val="000000" w:themeColor="text1"/>
          <w:szCs w:val="28"/>
          <w:highlight w:val="yellow"/>
          <w:lang w:val="en-GB"/>
        </w:rPr>
        <w:t>)</w:t>
      </w:r>
      <w:r w:rsidR="00AC1B41" w:rsidRPr="00200371">
        <w:rPr>
          <w:rFonts w:ascii="Cambria" w:hAnsi="Cambria" w:cs="Arial"/>
          <w:color w:val="000000" w:themeColor="text1"/>
          <w:szCs w:val="28"/>
          <w:lang w:val="en-GB"/>
        </w:rPr>
        <w:t>.</w:t>
      </w:r>
      <w:r w:rsidR="00005106" w:rsidRPr="00200371">
        <w:rPr>
          <w:rFonts w:ascii="Cambria" w:hAnsi="Cambria" w:cs="Arial"/>
          <w:color w:val="000000" w:themeColor="text1"/>
          <w:szCs w:val="28"/>
          <w:lang w:val="en-GB"/>
        </w:rPr>
        <w:t xml:space="preserve"> </w:t>
      </w:r>
      <w:r w:rsidR="00005106" w:rsidRPr="00C51C1A">
        <w:rPr>
          <w:rFonts w:ascii="Cambria" w:hAnsi="Cambria" w:cs="Arial"/>
          <w:color w:val="000000" w:themeColor="text1"/>
          <w:szCs w:val="28"/>
          <w:highlight w:val="yellow"/>
          <w:lang w:val="en-GB"/>
        </w:rPr>
        <w:t xml:space="preserve">For mobile consumers as </w:t>
      </w:r>
      <w:r w:rsidR="00005106" w:rsidRPr="00C51C1A">
        <w:rPr>
          <w:rFonts w:ascii="Cambria" w:hAnsi="Cambria" w:cs="Arial"/>
          <w:i/>
          <w:iCs/>
          <w:color w:val="000000" w:themeColor="text1"/>
          <w:szCs w:val="28"/>
          <w:highlight w:val="yellow"/>
          <w:lang w:val="en-GB"/>
        </w:rPr>
        <w:t>Stramonita brasiliensis</w:t>
      </w:r>
      <w:r w:rsidR="005228D7" w:rsidRPr="00C51C1A">
        <w:rPr>
          <w:rFonts w:ascii="Cambria" w:hAnsi="Cambria" w:cs="Arial"/>
          <w:color w:val="000000" w:themeColor="text1"/>
          <w:szCs w:val="28"/>
          <w:highlight w:val="yellow"/>
          <w:lang w:val="en-GB"/>
        </w:rPr>
        <w:t>,</w:t>
      </w:r>
      <w:r w:rsidR="00005106" w:rsidRPr="00C51C1A">
        <w:rPr>
          <w:rFonts w:ascii="Cambria" w:hAnsi="Cambria" w:cs="Arial"/>
          <w:color w:val="000000" w:themeColor="text1"/>
          <w:szCs w:val="28"/>
          <w:highlight w:val="yellow"/>
          <w:lang w:val="en-GB"/>
        </w:rPr>
        <w:t xml:space="preserve"> the positive </w:t>
      </w:r>
      <w:r w:rsidR="0017601E" w:rsidRPr="00C51C1A">
        <w:rPr>
          <w:rFonts w:ascii="Cambria" w:hAnsi="Cambria" w:cs="Arial"/>
          <w:color w:val="000000" w:themeColor="text1"/>
          <w:szCs w:val="28"/>
          <w:highlight w:val="yellow"/>
          <w:lang w:val="en-GB"/>
        </w:rPr>
        <w:t xml:space="preserve">association between abundance and wave fetch </w:t>
      </w:r>
      <w:r w:rsidR="00005106" w:rsidRPr="00C51C1A">
        <w:rPr>
          <w:rFonts w:ascii="Cambria" w:hAnsi="Cambria" w:cs="Arial"/>
          <w:color w:val="000000" w:themeColor="text1"/>
          <w:szCs w:val="28"/>
          <w:highlight w:val="yellow"/>
          <w:lang w:val="en-GB"/>
        </w:rPr>
        <w:t>might be linked</w:t>
      </w:r>
      <w:r w:rsidR="0017601E" w:rsidRPr="00C51C1A">
        <w:rPr>
          <w:rFonts w:ascii="Cambria" w:hAnsi="Cambria" w:cs="Arial"/>
          <w:color w:val="000000" w:themeColor="text1"/>
          <w:szCs w:val="28"/>
          <w:highlight w:val="yellow"/>
          <w:lang w:val="en-GB"/>
        </w:rPr>
        <w:t xml:space="preserve"> to </w:t>
      </w:r>
      <w:r w:rsidR="007566C8" w:rsidRPr="00C51C1A">
        <w:rPr>
          <w:rFonts w:ascii="Cambria" w:hAnsi="Cambria" w:cs="Arial"/>
          <w:color w:val="000000" w:themeColor="text1"/>
          <w:szCs w:val="28"/>
          <w:highlight w:val="yellow"/>
          <w:lang w:val="en-GB"/>
        </w:rPr>
        <w:t>a</w:t>
      </w:r>
      <w:r w:rsidR="0017601E" w:rsidRPr="00C51C1A">
        <w:rPr>
          <w:rFonts w:ascii="Cambria" w:hAnsi="Cambria" w:cs="Arial"/>
          <w:color w:val="000000" w:themeColor="text1"/>
          <w:szCs w:val="28"/>
          <w:highlight w:val="yellow"/>
          <w:lang w:val="en-GB"/>
        </w:rPr>
        <w:t xml:space="preserve"> </w:t>
      </w:r>
      <w:r w:rsidR="00ED4CD5" w:rsidRPr="00C51C1A">
        <w:rPr>
          <w:rFonts w:ascii="Cambria" w:hAnsi="Cambria" w:cs="Arial"/>
          <w:color w:val="000000" w:themeColor="text1"/>
          <w:szCs w:val="28"/>
          <w:highlight w:val="yellow"/>
          <w:lang w:val="en-GB"/>
        </w:rPr>
        <w:t>greater</w:t>
      </w:r>
      <w:r w:rsidR="0017601E" w:rsidRPr="00C51C1A">
        <w:rPr>
          <w:rFonts w:ascii="Cambria" w:hAnsi="Cambria" w:cs="Arial"/>
          <w:color w:val="000000" w:themeColor="text1"/>
          <w:szCs w:val="28"/>
          <w:highlight w:val="yellow"/>
          <w:lang w:val="en-GB"/>
        </w:rPr>
        <w:t xml:space="preserve"> availability of prey</w:t>
      </w:r>
      <w:r w:rsidR="009F6250" w:rsidRPr="00C51C1A">
        <w:rPr>
          <w:rFonts w:ascii="Cambria" w:hAnsi="Cambria" w:cs="Arial"/>
          <w:color w:val="000000" w:themeColor="text1"/>
          <w:szCs w:val="28"/>
          <w:highlight w:val="yellow"/>
          <w:lang w:val="en-GB"/>
        </w:rPr>
        <w:t xml:space="preserve"> </w:t>
      </w:r>
      <w:r w:rsidR="009F438B" w:rsidRPr="00C51C1A">
        <w:rPr>
          <w:rFonts w:ascii="Cambria" w:hAnsi="Cambria" w:cs="Arial"/>
          <w:color w:val="000000" w:themeColor="text1"/>
          <w:szCs w:val="28"/>
          <w:highlight w:val="yellow"/>
          <w:lang w:val="en-GB"/>
        </w:rPr>
        <w:fldChar w:fldCharType="begin" w:fldLock="1"/>
      </w:r>
      <w:r w:rsidR="00EC7594" w:rsidRPr="00C51C1A">
        <w:rPr>
          <w:rFonts w:ascii="Cambria" w:hAnsi="Cambria" w:cs="Arial"/>
          <w:color w:val="000000" w:themeColor="text1"/>
          <w:szCs w:val="28"/>
          <w:highlight w:val="yellow"/>
          <w:lang w:val="en-GB"/>
        </w:rPr>
        <w:instrText>ADDIN CSL_CITATION {"citationItems":[{"id":"ITEM-1","itemData":{"DOI":"10.1017/S0025315410001992","ISSN":"00253154","abstract":"Sedentary consumers play an important role on populations of prey and, hence, their patterns of abundance, distribution and coexistence on shores are important to evaluate their potential influence on ecosystem dynamics. Here, we aimed to describe their spatio-temporal distribution and abundance in relation to wave exposure in the intertidal rocky shores of the south-west Atlantic to provide a basis for further understanding of ecological processes in this system. The abundance and composition of the functional groups of sessile organisms and sedentary consumers were taken by sampling the intertidal of sheltered and moderately exposed shores during a period of one year. The sublittoral fringe of sheltered areas was dominated by macroalgae, while the low midlittoral was dominated by bare rock and barnacles. In contrast, filter-feeding animals prevailed at exposed shores, probably explaining the higher abundance of the predator Stramonita haemastoma at these locations. Limpets were more abundant at the midlittoral zone of all shores while sea urchins were exclusively found at the sublittoral fringe of moderately exposed shores, therefore, adding grazing pressure on these areas. The results showed patterns of coexistence, distribution and abundance of those organisms in this subtropical area, presumably as a result of wave action, competition and prey availability. It also brought insights on the influence of top-down and bottom-up processes in this area. © 2010 Marine Biological Association of the United Kingdom.","author":[{"dropping-particle":"","family":"Christofoletti","given":"Ronaldo A.","non-dropping-particle":"","parse-names":false,"suffix":""},{"dropping-particle":"","family":"Takahashi","given":"Camila K.","non-dropping-particle":"","parse-names":false,"suffix":""},{"dropping-particle":"","family":"Oliveira","given":"Diogo N.","non-dropping-particle":"","parse-names":false,"suffix":""},{"dropping-particle":"","family":"Flores","given":"Augusto A.V.","non-dropping-particle":"","parse-names":false,"suffix":""}],"container-title":"Journal of the Marine Biological Association of the United Kingdom","id":"ITEM-1","issue":"5","issued":{"date-parts":[["2011"]]},"page":"961-967","title":"Abundance of sedentary consumers and sessile organisms along the wave exposure gradient of subtropical rocky shores of the south-west Atlantic","type":"article-journal","volume":"91"},"uris":["http://www.mendeley.com/documents/?uuid=54c628ad-8b05-4b54-a336-b02c24c88e6a"]},{"id":"ITEM-2","itemData":{"DOI":"10.3354/meps218189","ISSN":"01718630","abstract":"Stramonita (=Thais) haemastoma (Kool, 1987), a relatively large predatory snail found in rocky littoral ecosystems can attain densities of hundreds of individuals per m2 in warm temperate coasts of the western Atlantic. It has also been reported as common along the Israeli Mediterranean coast; however our preliminary observations there suggested low abundances of this species. We measured densities of the whelk and those of its major potential prey by quadrat and belt transect (plots) methods, supported by underwater photography when applicable. Our study demonstrates that indeed densities of S. haemastoma along the Israeli Mediterranean coast are very low (&lt;0.5 m-2) in most habitats and locations, with the exception of some midlittoral habitats (density of ca 7 snails m-2) where food and shelter are abundant. Food is probably not a limiting factor in most midlittoral habitats, and the low abundance of S. haemastoma is likely to be associated with scarcity of shelters and high risk of dislodgment or of desiccation. The population structure of the whelks is skewed to large snails. Small individuals were absent throughout the entire 5 yr of the study, while mean whelk size increased during this period. These results suggest impaired recruitment of whelks in recent years. Assuming that S. haemastoma was once abundant along the Israeli coast, it is possible that the following contemporary changes which occurred in the Levant basin may have affected whelk reproduction and/or juvenile survival rates and therefore may also explain the low recruitment rates: (1) diminished seasonal reduction in salinity due to the damming of the Nile; (2) unregulated use of tributyltin-based antifouling paints in Israel, which may impair reproduction through imposex; and (3) massive periodic appearance of a new plankton feeder along the Israeli coast, the Indo-pacific jellyfish Rhopilema nomadica, which may prey on the snail larvae.","author":[{"dropping-particle":"","family":"Rilov","given":"G.","non-dropping-particle":"","parse-names":false,"suffix":""},{"dropping-particle":"","family":"Benayahu","given":"Y.","non-dropping-particle":"","parse-names":false,"suffix":""},{"dropping-particle":"","family":"Gasith","given":"A.","non-dropping-particle":"","parse-names":false,"suffix":""}],"container-title":"Marine Ecology Progress Series","id":"ITEM-2","issued":{"date-parts":[["2001"]]},"page":"189-202","title":"Low abundance and skewed population structure of the whelk Stramonita haemastoma along the Israeli Mediterranean coast","type":"article-journal","volume":"218"},"uris":["http://www.mendeley.com/documents/?uuid=2d409545-a644-4426-aa32-583ab1534d7a"]}],"mendeley":{"formattedCitation":"(Rilov et al. 2001; Christofoletti et al. 2011b)","plainTextFormattedCitation":"(Rilov et al. 2001; Christofoletti et al. 2011b)","previouslyFormattedCitation":"(Rilov et al. 2001; Christofoletti et al. 2011b)"},"properties":{"noteIndex":0},"schema":"https://github.com/citation-style-language/schema/raw/master/csl-citation.json"}</w:instrText>
      </w:r>
      <w:r w:rsidR="009F438B" w:rsidRPr="00C51C1A">
        <w:rPr>
          <w:rFonts w:ascii="Cambria" w:hAnsi="Cambria" w:cs="Arial"/>
          <w:color w:val="000000" w:themeColor="text1"/>
          <w:szCs w:val="28"/>
          <w:highlight w:val="yellow"/>
          <w:lang w:val="en-GB"/>
        </w:rPr>
        <w:fldChar w:fldCharType="separate"/>
      </w:r>
      <w:r w:rsidR="001C1A6D" w:rsidRPr="00C51C1A">
        <w:rPr>
          <w:rFonts w:ascii="Cambria" w:hAnsi="Cambria" w:cs="Arial"/>
          <w:noProof/>
          <w:color w:val="000000" w:themeColor="text1"/>
          <w:szCs w:val="28"/>
          <w:highlight w:val="yellow"/>
          <w:lang w:val="en-GB"/>
        </w:rPr>
        <w:t>(Rilov et al. 2001; Christofoletti et al. 2011b)</w:t>
      </w:r>
      <w:r w:rsidR="009F438B" w:rsidRPr="00C51C1A">
        <w:rPr>
          <w:rFonts w:ascii="Cambria" w:hAnsi="Cambria" w:cs="Arial"/>
          <w:color w:val="000000" w:themeColor="text1"/>
          <w:szCs w:val="28"/>
          <w:highlight w:val="yellow"/>
          <w:lang w:val="en-GB"/>
        </w:rPr>
        <w:fldChar w:fldCharType="end"/>
      </w:r>
      <w:r w:rsidR="009F438B" w:rsidRPr="00C51C1A">
        <w:rPr>
          <w:rFonts w:ascii="Cambria" w:hAnsi="Cambria" w:cs="Arial"/>
          <w:color w:val="000000" w:themeColor="text1"/>
          <w:szCs w:val="28"/>
          <w:highlight w:val="yellow"/>
          <w:lang w:val="en-GB"/>
        </w:rPr>
        <w:t xml:space="preserve"> </w:t>
      </w:r>
      <w:r w:rsidR="00ED4CD5" w:rsidRPr="00C51C1A">
        <w:rPr>
          <w:rFonts w:ascii="Cambria" w:hAnsi="Cambria" w:cs="Arial"/>
          <w:color w:val="000000" w:themeColor="text1"/>
          <w:szCs w:val="28"/>
          <w:highlight w:val="yellow"/>
          <w:lang w:val="en-GB"/>
        </w:rPr>
        <w:t>in addition to increased recruitment</w:t>
      </w:r>
      <w:r w:rsidR="0017601E" w:rsidRPr="00C51C1A">
        <w:rPr>
          <w:rFonts w:ascii="Cambria" w:hAnsi="Cambria" w:cs="Arial"/>
          <w:color w:val="000000" w:themeColor="text1"/>
          <w:szCs w:val="28"/>
          <w:highlight w:val="yellow"/>
          <w:lang w:val="en-GB"/>
        </w:rPr>
        <w:t>.</w:t>
      </w:r>
      <w:r w:rsidR="0017601E" w:rsidRPr="00200371">
        <w:rPr>
          <w:rFonts w:ascii="Cambria" w:hAnsi="Cambria" w:cs="Arial"/>
          <w:color w:val="000000" w:themeColor="text1"/>
          <w:szCs w:val="28"/>
          <w:lang w:val="en-GB"/>
        </w:rPr>
        <w:t xml:space="preserve"> In fact, we found that th</w:t>
      </w:r>
      <w:r w:rsidR="00EB3913" w:rsidRPr="00200371">
        <w:rPr>
          <w:rFonts w:ascii="Cambria" w:hAnsi="Cambria" w:cs="Arial"/>
          <w:color w:val="000000" w:themeColor="text1"/>
          <w:szCs w:val="28"/>
          <w:lang w:val="en-GB"/>
        </w:rPr>
        <w:t>is</w:t>
      </w:r>
      <w:r w:rsidR="0017601E" w:rsidRPr="00200371">
        <w:rPr>
          <w:rFonts w:ascii="Cambria" w:hAnsi="Cambria" w:cs="Arial"/>
          <w:color w:val="000000" w:themeColor="text1"/>
          <w:szCs w:val="28"/>
          <w:lang w:val="en-GB"/>
        </w:rPr>
        <w:t xml:space="preserve"> dogwhelk was more abundant in sites with the presence of the mussel </w:t>
      </w:r>
      <w:r w:rsidR="0017601E" w:rsidRPr="00200371">
        <w:rPr>
          <w:rFonts w:ascii="Cambria" w:hAnsi="Cambria" w:cs="Arial"/>
          <w:i/>
          <w:iCs/>
          <w:color w:val="000000" w:themeColor="text1"/>
          <w:szCs w:val="28"/>
          <w:lang w:val="en-GB"/>
        </w:rPr>
        <w:t>Perna perna</w:t>
      </w:r>
      <w:r w:rsidR="0017601E" w:rsidRPr="00200371">
        <w:rPr>
          <w:rFonts w:ascii="Cambria" w:hAnsi="Cambria" w:cs="Arial"/>
          <w:color w:val="000000" w:themeColor="text1"/>
          <w:szCs w:val="28"/>
          <w:lang w:val="en-GB"/>
        </w:rPr>
        <w:t>.</w:t>
      </w:r>
      <w:r w:rsidR="008C23C4" w:rsidRPr="00200371">
        <w:rPr>
          <w:rFonts w:ascii="Cambria" w:hAnsi="Cambria" w:cs="Arial"/>
          <w:color w:val="000000" w:themeColor="text1"/>
          <w:szCs w:val="28"/>
          <w:lang w:val="en-GB"/>
        </w:rPr>
        <w:t xml:space="preserve"> </w:t>
      </w:r>
      <w:r w:rsidR="004064D3" w:rsidRPr="00200371">
        <w:rPr>
          <w:rFonts w:ascii="Cambria" w:hAnsi="Cambria" w:cs="Arial"/>
          <w:color w:val="000000" w:themeColor="text1"/>
          <w:szCs w:val="28"/>
          <w:lang w:val="en-GB"/>
        </w:rPr>
        <w:t>However, t</w:t>
      </w:r>
      <w:r w:rsidR="008C23C4" w:rsidRPr="00200371">
        <w:rPr>
          <w:rFonts w:ascii="Cambria" w:hAnsi="Cambria" w:cs="Arial"/>
          <w:color w:val="000000" w:themeColor="text1"/>
          <w:szCs w:val="28"/>
          <w:lang w:val="en-GB"/>
        </w:rPr>
        <w:t xml:space="preserve">his relationship </w:t>
      </w:r>
      <w:r w:rsidR="00CB5918">
        <w:rPr>
          <w:rFonts w:ascii="Cambria" w:hAnsi="Cambria" w:cs="Arial"/>
          <w:color w:val="000000" w:themeColor="text1"/>
          <w:szCs w:val="28"/>
          <w:lang w:val="en-GB"/>
        </w:rPr>
        <w:t>could be</w:t>
      </w:r>
      <w:r w:rsidR="008C23C4" w:rsidRPr="00200371">
        <w:rPr>
          <w:rFonts w:ascii="Cambria" w:hAnsi="Cambria" w:cs="Arial"/>
          <w:color w:val="000000" w:themeColor="text1"/>
          <w:szCs w:val="28"/>
          <w:lang w:val="en-GB"/>
        </w:rPr>
        <w:t xml:space="preserve"> confounded as </w:t>
      </w:r>
      <w:r w:rsidR="008C23C4" w:rsidRPr="00200371">
        <w:rPr>
          <w:rFonts w:ascii="Cambria" w:hAnsi="Cambria" w:cs="Arial"/>
          <w:i/>
          <w:iCs/>
          <w:color w:val="000000" w:themeColor="text1"/>
          <w:szCs w:val="28"/>
          <w:lang w:val="en-GB"/>
        </w:rPr>
        <w:t>P. perna</w:t>
      </w:r>
      <w:r w:rsidR="008C23C4" w:rsidRPr="00200371">
        <w:rPr>
          <w:rFonts w:ascii="Cambria" w:hAnsi="Cambria" w:cs="Arial"/>
          <w:color w:val="000000" w:themeColor="text1"/>
          <w:szCs w:val="28"/>
          <w:lang w:val="en-GB"/>
        </w:rPr>
        <w:t xml:space="preserve"> occurrence </w:t>
      </w:r>
      <w:r w:rsidR="00CB5918">
        <w:rPr>
          <w:rFonts w:ascii="Cambria" w:hAnsi="Cambria" w:cs="Arial"/>
          <w:color w:val="000000" w:themeColor="text1"/>
          <w:szCs w:val="28"/>
          <w:lang w:val="en-GB"/>
        </w:rPr>
        <w:t>seems to be</w:t>
      </w:r>
      <w:r w:rsidR="008C23C4" w:rsidRPr="00200371">
        <w:rPr>
          <w:rFonts w:ascii="Cambria" w:hAnsi="Cambria" w:cs="Arial"/>
          <w:color w:val="000000" w:themeColor="text1"/>
          <w:szCs w:val="28"/>
          <w:lang w:val="en-GB"/>
        </w:rPr>
        <w:t xml:space="preserve"> </w:t>
      </w:r>
      <w:r w:rsidR="00ED4CD5" w:rsidRPr="00200371">
        <w:rPr>
          <w:rFonts w:ascii="Cambria" w:hAnsi="Cambria" w:cs="Arial"/>
          <w:color w:val="000000" w:themeColor="text1"/>
          <w:szCs w:val="28"/>
          <w:lang w:val="en-GB"/>
        </w:rPr>
        <w:t xml:space="preserve">strongly </w:t>
      </w:r>
      <w:r w:rsidR="009F438B" w:rsidRPr="00200371">
        <w:rPr>
          <w:rFonts w:ascii="Cambria" w:hAnsi="Cambria" w:cs="Arial"/>
          <w:color w:val="000000" w:themeColor="text1"/>
          <w:szCs w:val="28"/>
          <w:lang w:val="en-GB"/>
        </w:rPr>
        <w:t>determined by</w:t>
      </w:r>
      <w:r w:rsidR="004064D3" w:rsidRPr="00200371">
        <w:rPr>
          <w:rFonts w:ascii="Cambria" w:hAnsi="Cambria" w:cs="Arial"/>
          <w:color w:val="000000" w:themeColor="text1"/>
          <w:szCs w:val="28"/>
          <w:lang w:val="en-GB"/>
        </w:rPr>
        <w:t xml:space="preserve"> wave exposure</w:t>
      </w:r>
      <w:r w:rsidR="00CC3636" w:rsidRPr="00200371">
        <w:rPr>
          <w:rFonts w:ascii="Cambria" w:hAnsi="Cambria" w:cs="Arial"/>
          <w:color w:val="000000" w:themeColor="text1"/>
          <w:szCs w:val="28"/>
          <w:lang w:val="en-GB"/>
        </w:rPr>
        <w:t xml:space="preserve"> (</w:t>
      </w:r>
      <w:r w:rsidR="00525622" w:rsidRPr="00200371">
        <w:rPr>
          <w:rFonts w:ascii="Cambria" w:hAnsi="Cambria" w:cs="Arial"/>
          <w:color w:val="000000" w:themeColor="text1"/>
          <w:szCs w:val="28"/>
          <w:lang w:val="en-GB"/>
        </w:rPr>
        <w:t xml:space="preserve">A. </w:t>
      </w:r>
      <w:r w:rsidR="00CC3636" w:rsidRPr="00200371">
        <w:rPr>
          <w:rFonts w:ascii="Cambria" w:hAnsi="Cambria" w:cs="Arial"/>
          <w:color w:val="000000" w:themeColor="text1"/>
          <w:szCs w:val="28"/>
          <w:lang w:val="en-GB"/>
        </w:rPr>
        <w:t xml:space="preserve">Pardal </w:t>
      </w:r>
      <w:r w:rsidR="00CC3636" w:rsidRPr="00200371">
        <w:rPr>
          <w:rFonts w:ascii="Cambria" w:hAnsi="Cambria" w:cs="Arial"/>
          <w:i/>
          <w:iCs/>
          <w:color w:val="000000" w:themeColor="text1"/>
          <w:szCs w:val="28"/>
          <w:lang w:val="en-GB"/>
        </w:rPr>
        <w:t xml:space="preserve">pers. </w:t>
      </w:r>
      <w:r w:rsidR="00525622" w:rsidRPr="00200371">
        <w:rPr>
          <w:rFonts w:ascii="Cambria" w:hAnsi="Cambria" w:cs="Arial"/>
          <w:i/>
          <w:iCs/>
          <w:color w:val="000000" w:themeColor="text1"/>
          <w:szCs w:val="28"/>
          <w:lang w:val="en-GB"/>
        </w:rPr>
        <w:t>obs.</w:t>
      </w:r>
      <w:r w:rsidR="00CC3636" w:rsidRPr="00200371">
        <w:rPr>
          <w:rFonts w:ascii="Cambria" w:hAnsi="Cambria" w:cs="Arial"/>
          <w:color w:val="000000" w:themeColor="text1"/>
          <w:szCs w:val="28"/>
          <w:lang w:val="en-GB"/>
        </w:rPr>
        <w:t>)</w:t>
      </w:r>
      <w:r w:rsidR="008C23C4" w:rsidRPr="00200371">
        <w:rPr>
          <w:rFonts w:ascii="Cambria" w:hAnsi="Cambria" w:cs="Arial"/>
          <w:color w:val="000000" w:themeColor="text1"/>
          <w:szCs w:val="28"/>
          <w:lang w:val="en-GB"/>
        </w:rPr>
        <w:t>.</w:t>
      </w:r>
      <w:r w:rsidR="00BD7BEE" w:rsidRPr="00200371">
        <w:rPr>
          <w:rFonts w:ascii="Cambria" w:hAnsi="Cambria" w:cs="Arial"/>
          <w:color w:val="000000" w:themeColor="text1"/>
          <w:szCs w:val="28"/>
          <w:lang w:val="en-GB"/>
        </w:rPr>
        <w:t xml:space="preserve"> These results suggest that wave exposure has a key role </w:t>
      </w:r>
      <w:r w:rsidR="00BD39CE">
        <w:rPr>
          <w:rFonts w:ascii="Cambria" w:hAnsi="Cambria" w:cs="Arial"/>
          <w:color w:val="000000" w:themeColor="text1"/>
          <w:szCs w:val="28"/>
          <w:lang w:val="en-GB"/>
        </w:rPr>
        <w:t>in</w:t>
      </w:r>
      <w:r w:rsidR="00BD7BEE" w:rsidRPr="00200371">
        <w:rPr>
          <w:rFonts w:ascii="Cambria" w:hAnsi="Cambria" w:cs="Arial"/>
          <w:color w:val="000000" w:themeColor="text1"/>
          <w:szCs w:val="28"/>
          <w:lang w:val="en-GB"/>
        </w:rPr>
        <w:t xml:space="preserve"> modulating bottom-up inputs (i.e., food, larvae) along </w:t>
      </w:r>
      <w:r w:rsidR="009F438B" w:rsidRPr="00200371">
        <w:rPr>
          <w:rFonts w:ascii="Cambria" w:hAnsi="Cambria" w:cs="Arial"/>
          <w:color w:val="000000" w:themeColor="text1"/>
          <w:szCs w:val="28"/>
          <w:lang w:val="en-GB"/>
        </w:rPr>
        <w:t xml:space="preserve">the </w:t>
      </w:r>
      <w:r w:rsidR="00BD7BEE" w:rsidRPr="00200371">
        <w:rPr>
          <w:rFonts w:ascii="Cambria" w:hAnsi="Cambria" w:cs="Arial"/>
          <w:color w:val="000000" w:themeColor="text1"/>
          <w:szCs w:val="28"/>
          <w:lang w:val="en-GB"/>
        </w:rPr>
        <w:t xml:space="preserve">studied area </w:t>
      </w:r>
      <w:r w:rsidR="00BD7BEE" w:rsidRPr="00200371">
        <w:rPr>
          <w:rFonts w:ascii="Cambria" w:hAnsi="Cambria" w:cs="Arial"/>
          <w:color w:val="000000" w:themeColor="text1"/>
          <w:szCs w:val="28"/>
          <w:lang w:val="en-GB"/>
        </w:rPr>
        <w:fldChar w:fldCharType="begin" w:fldLock="1"/>
      </w:r>
      <w:r w:rsidR="00EC7594" w:rsidRPr="00200371">
        <w:rPr>
          <w:rFonts w:ascii="Cambria" w:hAnsi="Cambria" w:cs="Arial"/>
          <w:color w:val="000000" w:themeColor="text1"/>
          <w:szCs w:val="28"/>
          <w:lang w:val="en-GB"/>
        </w:rPr>
        <w:instrText>ADDIN CSL_CITATION {"citationItems":[{"id":"ITEM-1","itemData":{"DOI":"10.1016/j.jembe.2014.11.001","ISSN":"00220981","abstract":"In contrast to what is observed in most temperate regions, perennial macroalgae are rare at the mid intertidal level of tropical and subtropical shores, and energy transfer through benthic herbivores largely relies on the consumption of periphyton and ephemeral algae. In this study, we evaluated the interactive effects of environmental stress and mesoherbivore grazing in the regulation of ephemeral macroalgal standing stock along subtropical shores moderately exposed and sheltered from waves in southeastern Brazil. Our results show that grazers can prevent ephemeral algal blooms at the most sheltered shores, and that amelioration of environmental stress, through provision of shade, has no consistent effect on overall biomass or temporal persistence of the algal blooms in these shores. At nearby shores exposed to waves, grazers had no measurable effect on algal biomass and shading rock areas from direct solar radiation can have positive effects on some years, but not on others, probably associated to variation in the species comprising the assemblage. Because nitrate concentration in nearshore waters is remarkably low, we suggest that increased water motion may enhance nutrient flux to the midshore and thus algal blooming. At more exposed sites, algae develop faster and reach a canopy size no longer controlled by grazers. Higher biomass of herbivores at exposed rocky shores is thus best explained as a bottom-up effect of increased plant productivity, without a coupled top-down effect on algae. Thus, besides the well documented effect of waves on temperature and desiccation stresses, wave modulation of nutrient supply may be a very important factor controlling abundance of midshore intertidal macroalgae, and deserves more attention in typically nutrient-depleted tropical and subtropical shores.","author":[{"dropping-particle":"","family":"Flores","given":"Augusto A.V.","non-dropping-particle":"","parse-names":false,"suffix":""},{"dropping-particle":"","family":"Christofoletti","given":"Ronaldo A.","non-dropping-particle":"","parse-names":false,"suffix":""},{"dropping-particle":"","family":"Peres","given":"Ana Luisa F.","non-dropping-particle":"","parse-names":false,"suffix":""},{"dropping-particle":"","family":"Ciotti","given":"Aurea M.","non-dropping-particle":"","parse-names":false,"suffix":""},{"dropping-particle":"","family":"Navarrete","given":"Sergio A.","non-dropping-particle":"","parse-names":false,"suffix":""}],"container-title":"Journal of Experimental Marine Biology and Ecology","id":"ITEM-1","issued":{"date-parts":[["2015"]]},"page":"39-48","title":"Interactive effects of grazing and environmental stress on macroalgal biomass in subtropical rocky shores: Modulation of bottom-up inputs by wave action","type":"article-journal","volume":"463"},"uris":["http://www.mendeley.com/documents/?uuid=382703d2-8db7-3521-bda5-60968cbab3e6"]},{"id":"ITEM-2","itemData":{"DOI":"10.1017/S0025315410001992","ISSN":"00253154","abstract":"Sedentary consumers play an important role on populations of prey and, hence, their patterns of abundance, distribution and coexistence on shores are important to evaluate their potential influence on ecosystem dynamics. Here, we aimed to describe their spatio-temporal distribution and abundance in relation to wave exposure in the intertidal rocky shores of the south-west Atlantic to provide a basis for further understanding of ecological processes in this system. The abundance and composition of the functional groups of sessile organisms and sedentary consumers were taken by sampling the intertidal of sheltered and moderately exposed shores during a period of one year. The sublittoral fringe of sheltered areas was dominated by macroalgae, while the low midlittoral was dominated by bare rock and barnacles. In contrast, filter-feeding animals prevailed at exposed shores, probably explaining the higher abundance of the predator Stramonita haemastoma at these locations. Limpets were more abundant at the midlittoral zone of all shores while sea urchins were exclusively found at the sublittoral fringe of moderately exposed shores, therefore, adding grazing pressure on these areas. The results showed patterns of coexistence, distribution and abundance of those organisms in this subtropical area, presumably as a result of wave action, competition and prey availability. It also brought insights on the influence of top-down and bottom-up processes in this area. © 2010 Marine Biological Association of the United Kingdom.","author":[{"dropping-particle":"","family":"Christofoletti","given":"Ronaldo A.","non-dropping-particle":"","parse-names":false,"suffix":""},{"dropping-particle":"","family":"Takahashi","given":"Camila K.","non-dropping-particle":"","parse-names":false,"suffix":""},{"dropping-particle":"","family":"Oliveira","given":"Diogo N.","non-dropping-particle":"","parse-names":false,"suffix":""},{"dropping-particle":"","family":"Flores","given":"Augusto A.V.","non-dropping-particle":"","parse-names":false,"suffix":""}],"container-title":"Journal of the Marine Biological Association of the United Kingdom","id":"ITEM-2","issue":"5","issued":{"date-parts":[["2011"]]},"page":"961-967","title":"Abundance of sedentary consumers and sessile organisms along the wave exposure gradient of subtropical rocky shores of the south-west Atlantic","type":"article-journal","volume":"91"},"prefix":"see also ","uris":["http://www.mendeley.com/documents/?uuid=54c628ad-8b05-4b54-a336-b02c24c88e6a"]}],"mendeley":{"formattedCitation":"(see also Christofoletti et al. 2011b; Flores et al. 2015)","plainTextFormattedCitation":"(see also Christofoletti et al. 2011b; Flores et al. 2015)","previouslyFormattedCitation":"(see also Christofoletti et al. 2011b; Flores et al. 2015)"},"properties":{"noteIndex":0},"schema":"https://github.com/citation-style-language/schema/raw/master/csl-citation.json"}</w:instrText>
      </w:r>
      <w:r w:rsidR="00BD7BEE" w:rsidRPr="00200371">
        <w:rPr>
          <w:rFonts w:ascii="Cambria" w:hAnsi="Cambria" w:cs="Arial"/>
          <w:color w:val="000000" w:themeColor="text1"/>
          <w:szCs w:val="28"/>
          <w:lang w:val="en-GB"/>
        </w:rPr>
        <w:fldChar w:fldCharType="separate"/>
      </w:r>
      <w:r w:rsidR="001C1A6D" w:rsidRPr="00200371">
        <w:rPr>
          <w:rFonts w:ascii="Cambria" w:hAnsi="Cambria" w:cs="Arial"/>
          <w:noProof/>
          <w:color w:val="000000" w:themeColor="text1"/>
          <w:szCs w:val="28"/>
          <w:lang w:val="en-GB"/>
        </w:rPr>
        <w:t>(see also Christofoletti et al. 2011b; Flores et al. 2015)</w:t>
      </w:r>
      <w:r w:rsidR="00BD7BEE" w:rsidRPr="00200371">
        <w:rPr>
          <w:rFonts w:ascii="Cambria" w:hAnsi="Cambria" w:cs="Arial"/>
          <w:color w:val="000000" w:themeColor="text1"/>
          <w:szCs w:val="28"/>
          <w:lang w:val="en-GB"/>
        </w:rPr>
        <w:fldChar w:fldCharType="end"/>
      </w:r>
      <w:r w:rsidR="00BD7BEE" w:rsidRPr="00200371">
        <w:rPr>
          <w:rFonts w:ascii="Cambria" w:hAnsi="Cambria" w:cs="Arial"/>
          <w:color w:val="000000" w:themeColor="text1"/>
          <w:szCs w:val="28"/>
          <w:lang w:val="en-GB"/>
        </w:rPr>
        <w:t>.</w:t>
      </w:r>
      <w:r w:rsidR="001B6A09" w:rsidRPr="00200371">
        <w:rPr>
          <w:rFonts w:ascii="Cambria" w:hAnsi="Cambria" w:cs="Arial"/>
          <w:color w:val="000000" w:themeColor="text1"/>
          <w:szCs w:val="28"/>
          <w:lang w:val="en-GB"/>
        </w:rPr>
        <w:t xml:space="preserve"> On the other hand, the potential mediation of top-down effects by wave </w:t>
      </w:r>
      <w:r w:rsidR="002C5004" w:rsidRPr="00200371">
        <w:rPr>
          <w:rFonts w:ascii="Cambria" w:hAnsi="Cambria" w:cs="Arial"/>
          <w:color w:val="000000" w:themeColor="text1"/>
          <w:szCs w:val="28"/>
          <w:lang w:val="en-GB"/>
        </w:rPr>
        <w:t>action</w:t>
      </w:r>
      <w:r w:rsidR="001B6A09" w:rsidRPr="00200371">
        <w:rPr>
          <w:rFonts w:ascii="Cambria" w:hAnsi="Cambria" w:cs="Arial"/>
          <w:color w:val="000000" w:themeColor="text1"/>
          <w:szCs w:val="28"/>
          <w:lang w:val="en-GB"/>
        </w:rPr>
        <w:t xml:space="preserve"> </w:t>
      </w:r>
      <w:r w:rsidR="001B6A09" w:rsidRPr="00200371">
        <w:rPr>
          <w:rFonts w:ascii="Cambria" w:hAnsi="Cambria" w:cs="Arial"/>
          <w:color w:val="000000" w:themeColor="text1"/>
          <w:szCs w:val="28"/>
          <w:lang w:val="en-GB"/>
        </w:rPr>
        <w:fldChar w:fldCharType="begin" w:fldLock="1"/>
      </w:r>
      <w:r w:rsidR="00EB3913" w:rsidRPr="00200371">
        <w:rPr>
          <w:rFonts w:ascii="Cambria" w:hAnsi="Cambria" w:cs="Arial"/>
          <w:color w:val="000000" w:themeColor="text1"/>
          <w:szCs w:val="28"/>
          <w:lang w:val="en-GB"/>
        </w:rPr>
        <w:instrText>ADDIN CSL_CITATION {"citationItems":[{"id":"ITEM-1","itemData":{"author":[{"dropping-particle":"","family":"Menge","given":"B.A.","non-dropping-particle":"","parse-names":false,"suffix":""},{"dropping-particle":"","family":"Sutherland","given":"J. P.","non-dropping-particle":"","parse-names":false,"suffix":""}],"container-title":"The American Naturalist","id":"ITEM-1","issue":"973","issued":{"date-parts":[["1976"]]},"page":"351-369","title":"Species Diversity Gradients: Synthesis of the Roles of Predation, Competition, and Temporal Heterogeneity","type":"article-journal","volume":"110"},"uris":["http://www.mendeley.com/documents/?uuid=36a16471-68de-461e-934f-e97b66addfa0"]}],"mendeley":{"formattedCitation":"(Menge and Sutherland 1976)","plainTextFormattedCitation":"(Menge and Sutherland 1976)","previouslyFormattedCitation":"(Menge and Sutherland 1976)"},"properties":{"noteIndex":0},"schema":"https://github.com/citation-style-language/schema/raw/master/csl-citation.json"}</w:instrText>
      </w:r>
      <w:r w:rsidR="001B6A09" w:rsidRPr="00200371">
        <w:rPr>
          <w:rFonts w:ascii="Cambria" w:hAnsi="Cambria" w:cs="Arial"/>
          <w:color w:val="000000" w:themeColor="text1"/>
          <w:szCs w:val="28"/>
          <w:lang w:val="en-GB"/>
        </w:rPr>
        <w:fldChar w:fldCharType="separate"/>
      </w:r>
      <w:r w:rsidR="001B6A09" w:rsidRPr="00200371">
        <w:rPr>
          <w:rFonts w:ascii="Cambria" w:hAnsi="Cambria" w:cs="Arial"/>
          <w:noProof/>
          <w:color w:val="000000" w:themeColor="text1"/>
          <w:szCs w:val="28"/>
          <w:lang w:val="en-GB"/>
        </w:rPr>
        <w:t>(Menge and Sutherland 1976)</w:t>
      </w:r>
      <w:r w:rsidR="001B6A09" w:rsidRPr="00200371">
        <w:rPr>
          <w:rFonts w:ascii="Cambria" w:hAnsi="Cambria" w:cs="Arial"/>
          <w:color w:val="000000" w:themeColor="text1"/>
          <w:szCs w:val="28"/>
          <w:lang w:val="en-GB"/>
        </w:rPr>
        <w:fldChar w:fldCharType="end"/>
      </w:r>
      <w:r w:rsidR="001B6A09" w:rsidRPr="00200371">
        <w:rPr>
          <w:rFonts w:ascii="Cambria" w:hAnsi="Cambria" w:cs="Arial"/>
          <w:color w:val="000000" w:themeColor="text1"/>
          <w:szCs w:val="28"/>
          <w:lang w:val="en-GB"/>
        </w:rPr>
        <w:t xml:space="preserve"> is yet to be explored.</w:t>
      </w:r>
    </w:p>
    <w:p w14:paraId="0C4B4AD4" w14:textId="04146D07" w:rsidR="002C5004" w:rsidRPr="00200371" w:rsidRDefault="00C51B40" w:rsidP="00833CB3">
      <w:pPr>
        <w:spacing w:after="120" w:line="360" w:lineRule="auto"/>
        <w:ind w:firstLine="708"/>
        <w:jc w:val="both"/>
        <w:rPr>
          <w:rFonts w:ascii="Cambria" w:hAnsi="Cambria" w:cs="Arial"/>
          <w:color w:val="000000" w:themeColor="text1"/>
          <w:szCs w:val="28"/>
          <w:lang w:val="en-GB"/>
        </w:rPr>
      </w:pPr>
      <w:r w:rsidRPr="00200371">
        <w:rPr>
          <w:rFonts w:ascii="Cambria" w:hAnsi="Cambria" w:cs="Arial"/>
          <w:color w:val="000000" w:themeColor="text1"/>
          <w:szCs w:val="28"/>
          <w:lang w:val="en-GB"/>
        </w:rPr>
        <w:t xml:space="preserve">The influence of freshwater discharge </w:t>
      </w:r>
      <w:r w:rsidR="001948B4" w:rsidRPr="00200371">
        <w:rPr>
          <w:rFonts w:ascii="Cambria" w:hAnsi="Cambria" w:cs="Arial"/>
          <w:color w:val="000000" w:themeColor="text1"/>
          <w:szCs w:val="28"/>
          <w:lang w:val="en-GB"/>
        </w:rPr>
        <w:t xml:space="preserve">(FwD) </w:t>
      </w:r>
      <w:r w:rsidRPr="00200371">
        <w:rPr>
          <w:rFonts w:ascii="Cambria" w:hAnsi="Cambria" w:cs="Arial"/>
          <w:color w:val="000000" w:themeColor="text1"/>
          <w:szCs w:val="28"/>
          <w:lang w:val="en-GB"/>
        </w:rPr>
        <w:t>was another important predictor of population structure of investigated species</w:t>
      </w:r>
      <w:r w:rsidR="00AA66D9" w:rsidRPr="00200371">
        <w:rPr>
          <w:rFonts w:ascii="Cambria" w:hAnsi="Cambria" w:cs="Arial"/>
          <w:color w:val="000000" w:themeColor="text1"/>
          <w:szCs w:val="28"/>
          <w:lang w:val="en-GB"/>
        </w:rPr>
        <w:t xml:space="preserve"> although the </w:t>
      </w:r>
      <w:r w:rsidR="002431B6" w:rsidRPr="00200371">
        <w:rPr>
          <w:rFonts w:ascii="Cambria" w:hAnsi="Cambria" w:cs="Arial"/>
          <w:color w:val="000000" w:themeColor="text1"/>
          <w:szCs w:val="28"/>
          <w:lang w:val="en-GB"/>
        </w:rPr>
        <w:t>direction</w:t>
      </w:r>
      <w:r w:rsidR="00AA66D9" w:rsidRPr="00200371">
        <w:rPr>
          <w:rFonts w:ascii="Cambria" w:hAnsi="Cambria" w:cs="Arial"/>
          <w:color w:val="000000" w:themeColor="text1"/>
          <w:szCs w:val="28"/>
          <w:lang w:val="en-GB"/>
        </w:rPr>
        <w:t xml:space="preserve"> of the effect was variable</w:t>
      </w:r>
      <w:r w:rsidR="001948B4" w:rsidRPr="00200371">
        <w:rPr>
          <w:rFonts w:ascii="Cambria" w:hAnsi="Cambria" w:cs="Arial"/>
          <w:color w:val="000000" w:themeColor="text1"/>
          <w:szCs w:val="28"/>
          <w:lang w:val="en-GB"/>
        </w:rPr>
        <w:t xml:space="preserve">. </w:t>
      </w:r>
      <w:r w:rsidR="001948B4" w:rsidRPr="00C51C1A">
        <w:rPr>
          <w:rFonts w:ascii="Cambria" w:hAnsi="Cambria" w:cs="Arial"/>
          <w:color w:val="000000" w:themeColor="text1"/>
          <w:szCs w:val="28"/>
          <w:highlight w:val="yellow"/>
          <w:lang w:val="en-GB"/>
        </w:rPr>
        <w:t xml:space="preserve">The negative </w:t>
      </w:r>
      <w:r w:rsidR="00AA66D9" w:rsidRPr="00C51C1A">
        <w:rPr>
          <w:rFonts w:ascii="Cambria" w:hAnsi="Cambria" w:cs="Arial"/>
          <w:color w:val="000000" w:themeColor="text1"/>
          <w:szCs w:val="28"/>
          <w:highlight w:val="yellow"/>
          <w:lang w:val="en-GB"/>
        </w:rPr>
        <w:t>relationship between</w:t>
      </w:r>
      <w:r w:rsidR="001948B4" w:rsidRPr="00C51C1A">
        <w:rPr>
          <w:rFonts w:ascii="Cambria" w:hAnsi="Cambria" w:cs="Arial"/>
          <w:color w:val="000000" w:themeColor="text1"/>
          <w:szCs w:val="28"/>
          <w:highlight w:val="yellow"/>
          <w:lang w:val="en-GB"/>
        </w:rPr>
        <w:t xml:space="preserve"> FwD </w:t>
      </w:r>
      <w:r w:rsidR="00DC18FF" w:rsidRPr="00C51C1A">
        <w:rPr>
          <w:rFonts w:ascii="Cambria" w:hAnsi="Cambria" w:cs="Arial"/>
          <w:color w:val="000000" w:themeColor="text1"/>
          <w:szCs w:val="28"/>
          <w:highlight w:val="yellow"/>
          <w:lang w:val="en-GB"/>
        </w:rPr>
        <w:t>and</w:t>
      </w:r>
      <w:r w:rsidR="001948B4" w:rsidRPr="00C51C1A">
        <w:rPr>
          <w:rFonts w:ascii="Cambria" w:hAnsi="Cambria" w:cs="Arial"/>
          <w:color w:val="000000" w:themeColor="text1"/>
          <w:szCs w:val="28"/>
          <w:highlight w:val="yellow"/>
          <w:lang w:val="en-GB"/>
        </w:rPr>
        <w:t xml:space="preserve"> the size of the barnacle </w:t>
      </w:r>
      <w:r w:rsidR="001948B4" w:rsidRPr="00C51C1A">
        <w:rPr>
          <w:rFonts w:ascii="Cambria" w:hAnsi="Cambria" w:cs="Arial"/>
          <w:i/>
          <w:iCs/>
          <w:color w:val="000000" w:themeColor="text1"/>
          <w:szCs w:val="28"/>
          <w:highlight w:val="yellow"/>
          <w:lang w:val="en-GB"/>
        </w:rPr>
        <w:t>Tetraclita stalactifera</w:t>
      </w:r>
      <w:r w:rsidR="001948B4" w:rsidRPr="00C51C1A">
        <w:rPr>
          <w:rFonts w:ascii="Cambria" w:hAnsi="Cambria" w:cs="Arial"/>
          <w:color w:val="000000" w:themeColor="text1"/>
          <w:szCs w:val="28"/>
          <w:highlight w:val="yellow"/>
          <w:lang w:val="en-GB"/>
        </w:rPr>
        <w:t xml:space="preserve"> can be due to reduced growth rate induced by low salinity</w:t>
      </w:r>
      <w:r w:rsidR="00F81BDC" w:rsidRPr="00C51C1A">
        <w:rPr>
          <w:rFonts w:ascii="Cambria" w:hAnsi="Cambria" w:cs="Arial"/>
          <w:color w:val="000000" w:themeColor="text1"/>
          <w:szCs w:val="28"/>
          <w:highlight w:val="yellow"/>
          <w:lang w:val="en-GB"/>
        </w:rPr>
        <w:t xml:space="preserve"> </w:t>
      </w:r>
      <w:r w:rsidR="00F81BDC" w:rsidRPr="00C51C1A">
        <w:rPr>
          <w:rFonts w:ascii="Cambria" w:eastAsia="Arial" w:hAnsi="Cambria" w:cs="Arial"/>
          <w:highlight w:val="yellow"/>
        </w:rPr>
        <w:fldChar w:fldCharType="begin" w:fldLock="1"/>
      </w:r>
      <w:r w:rsidR="005427EC" w:rsidRPr="00C51C1A">
        <w:rPr>
          <w:rFonts w:ascii="Cambria" w:eastAsia="Arial" w:hAnsi="Cambria" w:cs="Arial"/>
          <w:highlight w:val="yellow"/>
          <w:lang w:val="en-US"/>
        </w:rPr>
        <w:instrText>ADDIN CSL_CITATION {"citationItems":[{"id":"ITEM-1","itemData":{"DOI":"10.1023/a:1003283709665","ISSN":"00188158","abstract":"The Salton Sea, the largest lake in California, has a salinity of around 43 g l-1 that is increasing by about 0.4 g l-1 y-1. A 15 month microcosm experiment was conducted to determined the effects of salinity (30, 39, 48, 57, and 65 g l-1) and tilapia (Oreochromis mossambicus) on an assemblage of benthic and planktonic Salton Sea algae and invertebrates, including the barnacle Balanus amphitrite. Eleven months after the microcosms were established, acrylic plates containing newly settled B. amphitrite collected at the Salton Sea were placed in the microcosms to determine the effects of salinity on their growth and shell strength. The Brody-Bertalanffy growth model was fitted to the B. amphitrite growth data. Growth was fastest at 48 g l-1 and slowest at 65 g l-1. B. amphitrite grown at 39-48 g l-1 were the largest and required the greatest force to break, but the strength of the barnacle shell material declined steadily as the salinity increased. However, B. amphitrite at the higher salinities were shorter and had thicker walls relative to their diameters, which may have increased their structural stability. The effects of salinity on the mortality of adult B. amphitrite was determined in laboratory aquaria set up at 43, 60, 70, 75, 80, 90, and 100 g l-1. Salinities were achieved in two ways: by salt addition and by evaporation. Calculated 12-day LC50 values were 83 g l-1 when salinities were achieved through salt addition and 89 g l-1 when salinities were achieved through evaporation. Differences in B. amphitrite mortality between the two methods illustrate the importance of producing experimental salinity levels carefully. B. amphitrite is expected to become extinct within the Salton Sea when the salinity reaches 70-80 g l-1 and to show marked declines in abundance at salinities as low as 50 g l-1. © 1998 Kluwer Academic Publishers.","author":[{"dropping-particle":"","family":"Simpson","given":"E. Paul","non-dropping-particle":"","parse-names":false,"suffix":""},{"dropping-particle":"","family":"Hurlbert","given":"Stuart H.","non-dropping-particle":"","parse-names":false,"suffix":""}],"container-title":"Hydrobiologia","id":"ITEM-1","issue":"1-3","issued":{"date-parts":[["1998"]]},"page":"179-190","title":"Salinity effects on the growth, mortality and shell strength of Balanus amphitrite from the Salton Sea, California","type":"article-journal","volume":"381"},"uris":["http://www.mendeley.com/documents/?uuid=ec7211a3-1a68-4f4d-a1aa-3be3cb0f7abe"]},{"id":"ITEM-2","itemData":{"DOI":"10.1016/j.jembe.2006.04.009","ISSN":"00220981","abstract":"The performance of a species can be significantly altered by subtle changes in the physical environmental. The intertidal barnacle Balanus glandula is predominantly an open coast species in the Northeast Pacific. However, B. glandula commonly inhabits estuaries where environmental conditions such as salinity and temperature drastically differ from the open coast. We used survivorship and growth rates as a measure of performance in recently metamorphosed laboratory reared juvenile B. glandula outplanted along an environmental gradient at the mouth, mid-estuarine, and riverine end of the South Slough Estuary, Oregon, USA. Juvenile performance was highly variable over spatial and temporal scales and dependent upon existing environmental conditions. Surprisingly, along this estuarine gradient, juveniles performed better at a mid-estuarine location than at the mouth of the estuary. Typically, the riverine end of the estuary was the least suitable habitat along the estuarine gradient due to high juvenile mortality and a low growth rate. Although seasonally variable, survivorship and growth decreased with height along a vertical intertidal gradient as well. In a reciprocal transplant experiment, populations from both ends of the estuarine gradient displayed similar survivorship and growth rates. Our results demonstrate that the interactions of environmental conditions that vary temporally and spatially along a gradient strongly affect the success of an individual surviving and prospering during the early juvenile period. © 2006 Elsevier B.V. All rights reserved.","author":[{"dropping-particle":"","family":"Berger","given":"Michael S.","non-dropping-particle":"","parse-names":false,"suffix":""},{"dropping-particle":"","family":"Darrah","given":"Abigail J.","non-dropping-particle":"","parse-names":false,"suffix":""},{"dropping-particle":"","family":"Emlet","given":"Richard B.","non-dropping-particle":"","parse-names":false,"suffix":""}],"container-title":"Journal of Experimental Marine Biology and Ecology","id":"ITEM-2","issued":{"date-parts":[["2006"]]},"page":"74-87","title":"Spatial and temporal variability of early post-settlement survivorship and growth in the barnacle Balanus glandula along an estuarine gradient","type":"article-journal","volume":"336"},"uris":["http://www.mendeley.com/documents/?uuid=7b5186e5-c57e-3e4b-88c6-a1834a48f8c9"]}],"mendeley":{"formattedCitation":"(Simpson and Hurlbert 1998; Berger et al. 2006)","plainTextFormattedCitation":"(Simpson and Hurlbert 1998; Berger et al. 2006)","previouslyFormattedCitation":"(Simpson and Hurlbert 1998; Berger et al. 2006)"},"properties":{"noteIndex":0},"schema":"https://github.com/citation-style-language/schema/raw/master/csl-citation.json"}</w:instrText>
      </w:r>
      <w:r w:rsidR="00F81BDC" w:rsidRPr="00C51C1A">
        <w:rPr>
          <w:rFonts w:ascii="Cambria" w:eastAsia="Arial" w:hAnsi="Cambria" w:cs="Arial"/>
          <w:highlight w:val="yellow"/>
        </w:rPr>
        <w:fldChar w:fldCharType="separate"/>
      </w:r>
      <w:r w:rsidR="00F81BDC" w:rsidRPr="00C51C1A">
        <w:rPr>
          <w:rFonts w:ascii="Cambria" w:eastAsia="Arial" w:hAnsi="Cambria" w:cs="Arial"/>
          <w:noProof/>
          <w:highlight w:val="yellow"/>
          <w:lang w:val="en-US"/>
        </w:rPr>
        <w:t>(Simpson and Hurlbert 1998; Berger et al. 2006)</w:t>
      </w:r>
      <w:r w:rsidR="00F81BDC" w:rsidRPr="00C51C1A">
        <w:rPr>
          <w:rFonts w:ascii="Cambria" w:eastAsia="Arial" w:hAnsi="Cambria" w:cs="Arial"/>
          <w:highlight w:val="yellow"/>
        </w:rPr>
        <w:fldChar w:fldCharType="end"/>
      </w:r>
      <w:r w:rsidR="00F81BDC" w:rsidRPr="00C51C1A">
        <w:rPr>
          <w:rFonts w:ascii="Cambria" w:eastAsia="Arial" w:hAnsi="Cambria" w:cs="Arial"/>
          <w:highlight w:val="yellow"/>
          <w:lang w:val="en-US"/>
        </w:rPr>
        <w:t xml:space="preserve"> </w:t>
      </w:r>
      <w:r w:rsidR="00F81BDC" w:rsidRPr="00C51C1A">
        <w:rPr>
          <w:rFonts w:ascii="Cambria" w:hAnsi="Cambria" w:cs="Arial"/>
          <w:color w:val="000000" w:themeColor="text1"/>
          <w:szCs w:val="28"/>
          <w:highlight w:val="yellow"/>
          <w:lang w:val="en-GB"/>
        </w:rPr>
        <w:t>and high turbidity (White 20</w:t>
      </w:r>
      <w:r w:rsidR="00753326" w:rsidRPr="00C51C1A">
        <w:rPr>
          <w:rFonts w:ascii="Cambria" w:hAnsi="Cambria" w:cs="Arial"/>
          <w:color w:val="000000" w:themeColor="text1"/>
          <w:szCs w:val="28"/>
          <w:highlight w:val="yellow"/>
          <w:lang w:val="en-GB"/>
        </w:rPr>
        <w:t>0</w:t>
      </w:r>
      <w:r w:rsidR="00F81BDC" w:rsidRPr="00C51C1A">
        <w:rPr>
          <w:rFonts w:ascii="Cambria" w:hAnsi="Cambria" w:cs="Arial"/>
          <w:color w:val="000000" w:themeColor="text1"/>
          <w:szCs w:val="28"/>
          <w:highlight w:val="yellow"/>
          <w:lang w:val="en-GB"/>
        </w:rPr>
        <w:t>8)</w:t>
      </w:r>
      <w:r w:rsidR="001948B4" w:rsidRPr="00C51C1A">
        <w:rPr>
          <w:rFonts w:ascii="Cambria" w:hAnsi="Cambria" w:cs="Arial"/>
          <w:color w:val="000000" w:themeColor="text1"/>
          <w:szCs w:val="28"/>
          <w:highlight w:val="yellow"/>
          <w:lang w:val="en-GB"/>
        </w:rPr>
        <w:t>.</w:t>
      </w:r>
      <w:r w:rsidR="00F81BDC" w:rsidRPr="00C51C1A">
        <w:rPr>
          <w:rFonts w:ascii="Cambria" w:eastAsia="Arial" w:hAnsi="Cambria" w:cs="Arial"/>
          <w:highlight w:val="yellow"/>
          <w:lang w:val="en-US"/>
        </w:rPr>
        <w:t xml:space="preserve"> </w:t>
      </w:r>
      <w:r w:rsidR="004F0206" w:rsidRPr="00C51C1A">
        <w:rPr>
          <w:rFonts w:ascii="Cambria" w:eastAsia="Arial" w:hAnsi="Cambria" w:cs="Arial"/>
          <w:highlight w:val="yellow"/>
          <w:lang w:val="en-US"/>
        </w:rPr>
        <w:t xml:space="preserve">Again, this result was consistent with </w:t>
      </w:r>
      <w:r w:rsidR="00DC18FF" w:rsidRPr="00C51C1A">
        <w:rPr>
          <w:rFonts w:ascii="Cambria" w:eastAsia="Arial" w:hAnsi="Cambria" w:cs="Arial"/>
          <w:highlight w:val="yellow"/>
          <w:lang w:val="en-US"/>
        </w:rPr>
        <w:t>patterns in size of</w:t>
      </w:r>
      <w:r w:rsidR="004F0206" w:rsidRPr="00C51C1A">
        <w:rPr>
          <w:rFonts w:ascii="Cambria" w:eastAsia="Arial" w:hAnsi="Cambria" w:cs="Arial"/>
          <w:highlight w:val="yellow"/>
          <w:lang w:val="en-US"/>
        </w:rPr>
        <w:t xml:space="preserve"> the barnacle </w:t>
      </w:r>
      <w:r w:rsidR="004F0206" w:rsidRPr="00C51C1A">
        <w:rPr>
          <w:rFonts w:ascii="Cambria" w:eastAsia="Arial" w:hAnsi="Cambria" w:cs="Arial"/>
          <w:i/>
          <w:iCs/>
          <w:highlight w:val="yellow"/>
          <w:lang w:val="en-US"/>
        </w:rPr>
        <w:t>Chthamalus bisinuatus</w:t>
      </w:r>
      <w:r w:rsidR="004F0206" w:rsidRPr="00C51C1A">
        <w:rPr>
          <w:rFonts w:ascii="Cambria" w:eastAsia="Arial" w:hAnsi="Cambria" w:cs="Arial"/>
          <w:highlight w:val="yellow"/>
          <w:lang w:val="en-US"/>
        </w:rPr>
        <w:t xml:space="preserve"> </w:t>
      </w:r>
      <w:r w:rsidR="0049350F" w:rsidRPr="00C51C1A">
        <w:rPr>
          <w:rFonts w:ascii="Cambria" w:eastAsia="Arial" w:hAnsi="Cambria" w:cs="Arial"/>
          <w:highlight w:val="yellow"/>
          <w:lang w:val="en-US"/>
        </w:rPr>
        <w:t>along the same studied area</w:t>
      </w:r>
      <w:r w:rsidR="0049350F" w:rsidRPr="00200371">
        <w:rPr>
          <w:rFonts w:ascii="Cambria" w:eastAsia="Arial" w:hAnsi="Cambria" w:cs="Arial"/>
          <w:lang w:val="en-US"/>
        </w:rPr>
        <w:t xml:space="preserve"> </w:t>
      </w:r>
      <w:r w:rsidR="004F0206" w:rsidRPr="00200371">
        <w:rPr>
          <w:rFonts w:ascii="Cambria" w:eastAsia="Arial" w:hAnsi="Cambria" w:cs="Arial"/>
          <w:lang w:val="en-US"/>
        </w:rPr>
        <w:t>(</w:t>
      </w:r>
      <w:r w:rsidR="004F0206" w:rsidRPr="00200371">
        <w:rPr>
          <w:rFonts w:ascii="Cambria" w:eastAsia="Arial" w:hAnsi="Cambria" w:cs="Arial"/>
          <w:b/>
          <w:bCs/>
          <w:lang w:val="en-US"/>
        </w:rPr>
        <w:t>Chapter 2</w:t>
      </w:r>
      <w:r w:rsidR="004F0206" w:rsidRPr="00200371">
        <w:rPr>
          <w:rFonts w:ascii="Cambria" w:eastAsia="Arial" w:hAnsi="Cambria" w:cs="Arial"/>
          <w:lang w:val="en-US"/>
        </w:rPr>
        <w:t xml:space="preserve">). </w:t>
      </w:r>
      <w:r w:rsidR="005638FC" w:rsidRPr="00200371">
        <w:rPr>
          <w:rFonts w:ascii="Cambria" w:eastAsia="Arial" w:hAnsi="Cambria" w:cs="Arial"/>
          <w:lang w:val="en-US"/>
        </w:rPr>
        <w:t xml:space="preserve">The positive association </w:t>
      </w:r>
      <w:r w:rsidR="0049350F" w:rsidRPr="00200371">
        <w:rPr>
          <w:rFonts w:ascii="Cambria" w:eastAsia="Arial" w:hAnsi="Cambria" w:cs="Arial"/>
          <w:lang w:val="en-US"/>
        </w:rPr>
        <w:t xml:space="preserve">of FwD </w:t>
      </w:r>
      <w:r w:rsidR="005638FC" w:rsidRPr="00200371">
        <w:rPr>
          <w:rFonts w:ascii="Cambria" w:eastAsia="Arial" w:hAnsi="Cambria" w:cs="Arial"/>
          <w:lang w:val="en-US"/>
        </w:rPr>
        <w:t xml:space="preserve">with the size of the mussel </w:t>
      </w:r>
      <w:r w:rsidR="005638FC" w:rsidRPr="00200371">
        <w:rPr>
          <w:rFonts w:ascii="Cambria" w:eastAsia="Arial" w:hAnsi="Cambria" w:cs="Arial"/>
          <w:i/>
          <w:iCs/>
          <w:lang w:val="en-US"/>
        </w:rPr>
        <w:t>Mytilaster solisianus</w:t>
      </w:r>
      <w:r w:rsidR="005638FC" w:rsidRPr="00200371">
        <w:rPr>
          <w:rFonts w:ascii="Cambria" w:eastAsia="Arial" w:hAnsi="Cambria" w:cs="Arial"/>
          <w:lang w:val="en-US"/>
        </w:rPr>
        <w:t xml:space="preserve">, in </w:t>
      </w:r>
      <w:r w:rsidR="0049350F" w:rsidRPr="00200371">
        <w:rPr>
          <w:rFonts w:ascii="Cambria" w:eastAsia="Arial" w:hAnsi="Cambria" w:cs="Arial"/>
          <w:lang w:val="en-US"/>
        </w:rPr>
        <w:t>contrast, suggests that this species can cope</w:t>
      </w:r>
      <w:r w:rsidR="00A041F0" w:rsidRPr="00200371">
        <w:rPr>
          <w:rFonts w:ascii="Cambria" w:eastAsia="Arial" w:hAnsi="Cambria" w:cs="Arial"/>
          <w:lang w:val="en-US"/>
        </w:rPr>
        <w:t xml:space="preserve"> well</w:t>
      </w:r>
      <w:r w:rsidR="0049350F" w:rsidRPr="00200371">
        <w:rPr>
          <w:rFonts w:ascii="Cambria" w:eastAsia="Arial" w:hAnsi="Cambria" w:cs="Arial"/>
          <w:lang w:val="en-US"/>
        </w:rPr>
        <w:t xml:space="preserve"> with</w:t>
      </w:r>
      <w:r w:rsidR="008E6581" w:rsidRPr="00200371">
        <w:rPr>
          <w:rFonts w:ascii="Cambria" w:eastAsia="Arial" w:hAnsi="Cambria" w:cs="Arial"/>
          <w:lang w:val="en-US"/>
        </w:rPr>
        <w:t xml:space="preserve"> the</w:t>
      </w:r>
      <w:r w:rsidR="0049350F" w:rsidRPr="00200371">
        <w:rPr>
          <w:rFonts w:ascii="Cambria" w:eastAsia="Arial" w:hAnsi="Cambria" w:cs="Arial"/>
          <w:lang w:val="en-US"/>
        </w:rPr>
        <w:t xml:space="preserve"> low</w:t>
      </w:r>
      <w:r w:rsidR="00A041F0" w:rsidRPr="00200371">
        <w:rPr>
          <w:rFonts w:ascii="Cambria" w:eastAsia="Arial" w:hAnsi="Cambria" w:cs="Arial"/>
          <w:lang w:val="en-US"/>
        </w:rPr>
        <w:t>er</w:t>
      </w:r>
      <w:r w:rsidR="0049350F" w:rsidRPr="00200371">
        <w:rPr>
          <w:rFonts w:ascii="Cambria" w:eastAsia="Arial" w:hAnsi="Cambria" w:cs="Arial"/>
          <w:lang w:val="en-US"/>
        </w:rPr>
        <w:t xml:space="preserve"> salinity and high turbidity</w:t>
      </w:r>
      <w:r w:rsidR="008E6581" w:rsidRPr="00200371">
        <w:rPr>
          <w:rFonts w:ascii="Cambria" w:eastAsia="Arial" w:hAnsi="Cambria" w:cs="Arial"/>
          <w:lang w:val="en-US"/>
        </w:rPr>
        <w:t xml:space="preserve"> of estuarine waters.</w:t>
      </w:r>
      <w:r w:rsidR="00C27E4E" w:rsidRPr="00200371">
        <w:rPr>
          <w:rFonts w:ascii="Cambria" w:eastAsia="Arial" w:hAnsi="Cambria" w:cs="Arial"/>
          <w:lang w:val="en-US"/>
        </w:rPr>
        <w:t xml:space="preserve"> In agreement with that, mytilid</w:t>
      </w:r>
      <w:r w:rsidR="00A041F0" w:rsidRPr="00200371">
        <w:rPr>
          <w:rFonts w:ascii="Cambria" w:eastAsia="Arial" w:hAnsi="Cambria" w:cs="Arial"/>
          <w:lang w:val="en-US"/>
        </w:rPr>
        <w:t>s species</w:t>
      </w:r>
      <w:r w:rsidR="00C27E4E" w:rsidRPr="00200371">
        <w:rPr>
          <w:rFonts w:ascii="Cambria" w:eastAsia="Arial" w:hAnsi="Cambria" w:cs="Arial"/>
          <w:lang w:val="en-US"/>
        </w:rPr>
        <w:t xml:space="preserve"> </w:t>
      </w:r>
      <w:r w:rsidR="00CE702A" w:rsidRPr="00200371">
        <w:rPr>
          <w:rFonts w:ascii="Cambria" w:eastAsia="Arial" w:hAnsi="Cambria" w:cs="Arial"/>
          <w:lang w:val="en-US"/>
        </w:rPr>
        <w:t xml:space="preserve">can have great abundance associated to estuarine </w:t>
      </w:r>
      <w:r w:rsidR="00CE702A" w:rsidRPr="00200371">
        <w:rPr>
          <w:rFonts w:ascii="Cambria" w:eastAsia="Arial" w:hAnsi="Cambria" w:cs="Arial"/>
          <w:lang w:val="en-US"/>
        </w:rPr>
        <w:fldChar w:fldCharType="begin" w:fldLock="1"/>
      </w:r>
      <w:r w:rsidR="00CE702A" w:rsidRPr="00200371">
        <w:rPr>
          <w:rFonts w:ascii="Cambria" w:eastAsia="Arial" w:hAnsi="Cambria" w:cs="Arial"/>
          <w:lang w:val="en-US"/>
        </w:rPr>
        <w:instrText>ADDIN CSL_CITATION {"citationItems":[{"id":"ITEM-1","itemData":{"DOI":"10.3989/scimar.2010.74n1087","ISSN":"02148358","abstract":"We evaluated relationships between (1) salinity and species richness and (2) frontal zones and community structure for the rocky intertidal macrobenthic community of the Uruguayan coast. A large-scale sampling design (extent ~500 km) covering 9 rocky shores across 3 intertidal levels was performed between September and November 2002. The linear relationship between salinity and species richness (minimum at the freshwater extreme) and the lack of correlation between variation in salinity and richness rejected two previous empirical models, explaining variations in species richness along the salinity gradient. Other factors (e.g. turbidity) may explain this discrepancy. The estuarine front defined two communities-freshwater and estuarine-marine-differing in species composition and richness. The freshwater community was characterised by low richness and few individuals confined to crevices or tide pools, and must be structured by physical processes (e.g. desiccation); the estuarine-marine community, with individuals occupying almost all available substrata, must be structured by both physical and biological processes. A marine front, separating estuarine and marine habitats, had a weak effect on community structure although estuarine and marine assemblages differed according to species characterising different functional groups. We conclude that the position of the estuarine frontal zones is important for explaining large-scale patterns of community structure in the study area.","author":[{"dropping-particle":"","family":"Giménez","given":"Luis","non-dropping-particle":"","parse-names":false,"suffix":""},{"dropping-particle":"","family":"Borthagaray","given":"Ana Inés","non-dropping-particle":"","parse-names":false,"suffix":""},{"dropping-particle":"","family":"Rodríguez","given":"Marcel","non-dropping-particle":"","parse-names":false,"suffix":""},{"dropping-particle":"","family":"Brazeiro","given":"Alejandro","non-dropping-particle":"","parse-names":false,"suffix":""},{"dropping-particle":"","family":"Carranza","given":"Alvar","non-dropping-particle":"","parse-names":false,"suffix":""}],"container-title":"Scientia Marina","id":"ITEM-1","issue":"1","issued":{"date-parts":[["2010"]]},"page":"87-100","title":"Rocky intertidal macrobenthic communities across a large-scale estuarine gradient","type":"article-journal","volume":"74"},"uris":["http://www.mendeley.com/documents/?uuid=7a4eae02-f115-4f6e-aa95-92c7b96a6ec4"]}],"mendeley":{"formattedCitation":"(Giménez et al. 2010)","plainTextFormattedCitation":"(Giménez et al. 2010)","previouslyFormattedCitation":"(Giménez et al. 2010)"},"properties":{"noteIndex":0},"schema":"https://github.com/citation-style-language/schema/raw/master/csl-citation.json"}</w:instrText>
      </w:r>
      <w:r w:rsidR="00CE702A" w:rsidRPr="00200371">
        <w:rPr>
          <w:rFonts w:ascii="Cambria" w:eastAsia="Arial" w:hAnsi="Cambria" w:cs="Arial"/>
          <w:lang w:val="en-US"/>
        </w:rPr>
        <w:fldChar w:fldCharType="separate"/>
      </w:r>
      <w:r w:rsidR="00CE702A" w:rsidRPr="00200371">
        <w:rPr>
          <w:rFonts w:ascii="Cambria" w:eastAsia="Arial" w:hAnsi="Cambria" w:cs="Arial"/>
          <w:noProof/>
          <w:lang w:val="en-US"/>
        </w:rPr>
        <w:t>(Giménez et al. 2010)</w:t>
      </w:r>
      <w:r w:rsidR="00CE702A" w:rsidRPr="00200371">
        <w:rPr>
          <w:rFonts w:ascii="Cambria" w:eastAsia="Arial" w:hAnsi="Cambria" w:cs="Arial"/>
          <w:lang w:val="en-US"/>
        </w:rPr>
        <w:fldChar w:fldCharType="end"/>
      </w:r>
      <w:r w:rsidR="00A041F0" w:rsidRPr="00200371">
        <w:rPr>
          <w:rFonts w:ascii="Cambria" w:eastAsia="Arial" w:hAnsi="Cambria" w:cs="Arial"/>
          <w:lang w:val="en-US"/>
        </w:rPr>
        <w:t xml:space="preserve"> and </w:t>
      </w:r>
      <w:r w:rsidR="00CE702A" w:rsidRPr="00200371">
        <w:rPr>
          <w:rFonts w:ascii="Cambria" w:eastAsia="Arial" w:hAnsi="Cambria" w:cs="Arial"/>
          <w:lang w:val="en-US"/>
        </w:rPr>
        <w:t xml:space="preserve">polluted areas </w:t>
      </w:r>
      <w:r w:rsidR="00CE702A" w:rsidRPr="00200371">
        <w:rPr>
          <w:rFonts w:ascii="Cambria" w:eastAsia="Arial" w:hAnsi="Cambria" w:cs="Arial"/>
          <w:lang w:val="en-US"/>
        </w:rPr>
        <w:fldChar w:fldCharType="begin" w:fldLock="1"/>
      </w:r>
      <w:r w:rsidR="006E2537" w:rsidRPr="00200371">
        <w:rPr>
          <w:rFonts w:ascii="Cambria" w:eastAsia="Arial" w:hAnsi="Cambria" w:cs="Arial"/>
          <w:lang w:val="en-US"/>
        </w:rPr>
        <w:instrText>ADDIN CSL_CITATION {"citationItems":[{"id":"ITEM-1","itemData":{"DOI":"10.3354/meps063163","ISSN":"0171-8630","abstract":"The characteristic Brachidontes rodriguezi community was absent from the highly polluted intertidal area surrounding a sewage outfall at Quequen (Argentina). It began to recover in lower tidal levels with better water renewal and shorter dessication periods. The chlorophyte Ulva lactuca was the most abundant organism at intermediate pollution levels, but reached its highest abundance in association with B. rodriguezi. The pulmonate limpet Siphonaria lessoni, the chlorophytes Cladophora sp. and Enteromorpha compressa, and blue-green algae increased in the vicinity of the outfall. A decrease in epilithic community biomass in the highly polluted area could be inferred from changes in percent cover, stratification and bare substratum proportion. Highest diversity was reached at intermediate pollution levels. Diversity decreased at higher levels due to low specific r~chness and also in relatively unpolluted areas due to space monopolization by B. rodriguezi. Therefore, sewage pollution could be regarded as a disturbance factor preventing space monopolization by the most successful competitor Sewage effects on the benthic community were similar to the decrease in abundance observed towards upper intertidal levels. Community structure proved to be a better pollution indicator than seawater variables, since it can be considered as reflecting an average of varying environmental conditions.","author":[{"dropping-particle":"","family":"López Gappa","given":"JJ","non-dropping-particle":"","parse-names":false,"suffix":""},{"dropping-particle":"","family":"Tablado","given":"A","non-dropping-particle":"","parse-names":false,"suffix":""},{"dropping-particle":"","family":"Magaldi","given":"NH","non-dropping-particle":"","parse-names":false,"suffix":""}],"container-title":"Marine Ecology Progress Series","id":"ITEM-1","issue":"May 1990","issued":{"date-parts":[["1990"]]},"page":"163-175","title":"Influence of sewage pollution on a rocky intertidal community dominated by the mytilid Brachidontes rodriguezi","type":"article-journal","volume":"63"},"uris":["http://www.mendeley.com/documents/?uuid=f260dade-4f2d-4785-b98e-1f0d162540aa"]},{"id":"ITEM-2","itemData":{"DOI":"10.1016/j.marpolbul.2019.110571","ISSN":"18793363","abstract":"Fast urbanization in coastal areas has increased the load of contaminants entering estuaries worldwide, threatening the diversity and provision of services by these important systems. Contamination causes structural changes in ecosystems, but the consequences for their functioning are still overlooked. Here we investigated filtration and biodeposition rates of the mussel Mytilaster solisianus across different concentrations of metals, nutrients and suspended material, and levels of urbanization. As expected, filtration rates increased with the number of particles in the water column. However, in areas with low particle concentration, filtering increased in mussels with higher metal concentrations (Cu/Zn/Ni), which were, in turn, related to high urbanization. Similarly, biodeposition rates were positively related to metal concentration in mussels. The increased functional responses observed here is likely a symptom of stress, caused by potential compensatory mechanisms to the energetic costs of cell maintenance and body detoxification of mussels, rather than an indication of healthy systems/organisms. Capsule: Increased functional responses of mussels can be a sign of environmental stress.","author":[{"dropping-particle":"","family":"Martinez","given":"Aline S.","non-dropping-particle":"","parse-names":false,"suffix":""},{"dropping-particle":"","family":"Mayer-Pinto","given":"Mariana","non-dropping-particle":"","parse-names":false,"suffix":""},{"dropping-particle":"","family":"Christofoletti","given":"Ronaldo A.","non-dropping-particle":"","parse-names":false,"suffix":""}],"container-title":"Marine Pollution Bulletin","id":"ITEM-2","issued":{"date-parts":[["2019"]]},"page":"110571","publisher":"Elsevier","title":"Functional responses of filter feeders increase with elevated metal contamination: Are these good or bad signs of environmental health?","type":"article-journal","volume":"149"},"uris":["http://www.mendeley.com/documents/?uuid=f6b114f1-0031-46cf-a173-4a418895b2ee"]}],"mendeley":{"formattedCitation":"(López Gappa et al. 1990; Martinez et al. 2019)","plainTextFormattedCitation":"(López Gappa et al. 1990; Martinez et al. 2019)","previouslyFormattedCitation":"(López Gappa et al. 1990; Martinez et al. 2019)"},"properties":{"noteIndex":0},"schema":"https://github.com/citation-style-language/schema/raw/master/csl-citation.json"}</w:instrText>
      </w:r>
      <w:r w:rsidR="00CE702A" w:rsidRPr="00200371">
        <w:rPr>
          <w:rFonts w:ascii="Cambria" w:eastAsia="Arial" w:hAnsi="Cambria" w:cs="Arial"/>
          <w:lang w:val="en-US"/>
        </w:rPr>
        <w:fldChar w:fldCharType="separate"/>
      </w:r>
      <w:r w:rsidR="00CE702A" w:rsidRPr="00200371">
        <w:rPr>
          <w:rFonts w:ascii="Cambria" w:eastAsia="Arial" w:hAnsi="Cambria" w:cs="Arial"/>
          <w:noProof/>
          <w:lang w:val="en-US"/>
        </w:rPr>
        <w:t>(López Gappa et al. 1990; Martinez et al. 2019)</w:t>
      </w:r>
      <w:r w:rsidR="00CE702A" w:rsidRPr="00200371">
        <w:rPr>
          <w:rFonts w:ascii="Cambria" w:eastAsia="Arial" w:hAnsi="Cambria" w:cs="Arial"/>
          <w:lang w:val="en-US"/>
        </w:rPr>
        <w:fldChar w:fldCharType="end"/>
      </w:r>
      <w:r w:rsidR="00896139" w:rsidRPr="00200371">
        <w:rPr>
          <w:rFonts w:ascii="Cambria" w:eastAsia="Arial" w:hAnsi="Cambria" w:cs="Arial"/>
          <w:lang w:val="en-US"/>
        </w:rPr>
        <w:t>. For the limpet</w:t>
      </w:r>
      <w:r w:rsidR="00896139" w:rsidRPr="00200371">
        <w:rPr>
          <w:rFonts w:ascii="Cambria" w:eastAsia="Arial" w:hAnsi="Cambria" w:cs="Arial"/>
          <w:i/>
          <w:iCs/>
          <w:lang w:val="en-US"/>
        </w:rPr>
        <w:t xml:space="preserve"> Lottia subrugosa</w:t>
      </w:r>
      <w:r w:rsidR="005E031F" w:rsidRPr="00200371">
        <w:rPr>
          <w:rFonts w:ascii="Cambria" w:eastAsia="Arial" w:hAnsi="Cambria" w:cs="Arial"/>
          <w:lang w:val="en-US"/>
        </w:rPr>
        <w:t xml:space="preserve"> the positive effect of FwD on both size and density</w:t>
      </w:r>
      <w:r w:rsidR="00AC6570" w:rsidRPr="00200371">
        <w:rPr>
          <w:rFonts w:ascii="Cambria" w:eastAsia="Arial" w:hAnsi="Cambria" w:cs="Arial"/>
          <w:lang w:val="en-US"/>
        </w:rPr>
        <w:t xml:space="preserve"> suggests that biofilm productivity could be greater near to bays fueled by eutrophic waters</w:t>
      </w:r>
      <w:r w:rsidR="006E2537" w:rsidRPr="00200371">
        <w:rPr>
          <w:rFonts w:ascii="Cambria" w:eastAsia="Arial" w:hAnsi="Cambria" w:cs="Arial"/>
          <w:lang w:val="en-US"/>
        </w:rPr>
        <w:t xml:space="preserve"> </w:t>
      </w:r>
      <w:r w:rsidR="006E2537" w:rsidRPr="00200371">
        <w:rPr>
          <w:rFonts w:ascii="Cambria" w:eastAsia="Arial" w:hAnsi="Cambria" w:cs="Arial"/>
          <w:lang w:val="en-US"/>
        </w:rPr>
        <w:fldChar w:fldCharType="begin" w:fldLock="1"/>
      </w:r>
      <w:r w:rsidR="00B5073F" w:rsidRPr="00200371">
        <w:rPr>
          <w:rFonts w:ascii="Cambria" w:eastAsia="Arial" w:hAnsi="Cambria" w:cs="Arial"/>
          <w:lang w:val="en-US"/>
        </w:rPr>
        <w:instrText>ADDIN CSL_CITATION {"citationItems":[{"id":"ITEM-1","itemData":{"DOI":"10.1117/1.jrs.10.026003","ISSN":"1931-3195","abstract":"The Guanabara Bay (GB) is an estuarine system in the metropolitan region of Rio de\nJaneiro (Brazil), with a surface area of ∼346 km2 threatened by anthropogenic pressure. Remote\nsensing can provide frequent data for studies and monitoring of water quality parameters, such as\nchlorophyll-a concentration (Chl-a). Different combination of Medium Resolution Imaging\nSpectrometer (MERIS) remote sensing reflectance band ratios were used to estimate Chl-a.\nStandard algorithms such as Ocean Color 3-band, Ocean Color-4 band, fluorescence line height,\nand maximum chlorophyll index were also tested. The MERIS Chl-a estimates were statistically\ncompared with a dataset of in situ Chl-a (2002 to 2012). Good correlations were obtained with\nthe use of green, red, and near-infrared bands. The best performing algorithm was based on the\nred (665 nm) and green (560 nm) band ratio, named “RG3” algorithm (r2 ¼ 0.71,\nchl-a ¼ 62;565 \u0002 x1.6118). The RG3 was applied to a time series of MERIS images (2003- to\n2012). The GB has a high temporal and spatial variability of Chl-a, with highest values\nfound in the wet season (October to March) and in some of the most internal regions of the\nestuary. Lowest concentrations are found in the central circulation channel due to the flushing\nof ocean water masses promoted by pumping tide.","author":[{"dropping-particle":"","family":"Oliveira","given":"Eduardo N.","non-dropping-particle":"","parse-names":false,"suffix":""},{"dropping-particle":"","family":"Fernandes","given":"Alexandre M.","non-dropping-particle":"","parse-names":false,"suffix":""},{"dropping-particle":"","family":"Kampel","given":"Milton","non-dropping-particle":"","parse-names":false,"suffix":""},{"dropping-particle":"","family":"Cordeiro","given":"Renato C.","non-dropping-particle":"","parse-names":false,"suffix":""},{"dropping-particle":"","family":"Brandini","given":"Nilva","non-dropping-particle":"","parse-names":false,"suffix":""},{"dropping-particle":"","family":"Vinzon","given":"Susana B.","non-dropping-particle":"","parse-names":false,"suffix":""},{"dropping-particle":"","family":"Grassi","given":"Renata M.","non-dropping-particle":"","parse-names":false,"suffix":""},{"dropping-particle":"","family":"Pinto","given":"Fernando N.","non-dropping-particle":"","parse-names":false,"suffix":""},{"dropping-particle":"","family":"Fillipo","given":"Alessandro M.","non-dropping-particle":"","parse-names":false,"suffix":""},{"dropping-particle":"","family":"Paranhos","given":"Rodolfo","non-dropping-particle":"","parse-names":false,"suffix":""}],"container-title":"Journal of Applied Remote Sensing","id":"ITEM-1","issue":"2","issued":{"date-parts":[["2016"]]},"page":"026003","title":"Assessment of remotely sensed chlorophyll- a concentration in Guanabara Bay, Brazil","type":"article-journal","volume":"10"},"prefix":"e.g., ","uris":["http://www.mendeley.com/documents/?uuid=fb543c56-b37d-4679-8725-7e86876748c6"]}],"mendeley":{"formattedCitation":"(e.g., Oliveira et al. 2016)","plainTextFormattedCitation":"(e.g., Oliveira et al. 2016)","previouslyFormattedCitation":"(e.g., Oliveira et al. 2016)"},"properties":{"noteIndex":0},"schema":"https://github.com/citation-style-language/schema/raw/master/csl-citation.json"}</w:instrText>
      </w:r>
      <w:r w:rsidR="006E2537" w:rsidRPr="00200371">
        <w:rPr>
          <w:rFonts w:ascii="Cambria" w:eastAsia="Arial" w:hAnsi="Cambria" w:cs="Arial"/>
          <w:lang w:val="en-US"/>
        </w:rPr>
        <w:fldChar w:fldCharType="separate"/>
      </w:r>
      <w:r w:rsidR="006E2537" w:rsidRPr="00200371">
        <w:rPr>
          <w:rFonts w:ascii="Cambria" w:eastAsia="Arial" w:hAnsi="Cambria" w:cs="Arial"/>
          <w:noProof/>
          <w:lang w:val="en-US"/>
        </w:rPr>
        <w:t>(e.g., Oliveira et al. 2016)</w:t>
      </w:r>
      <w:r w:rsidR="006E2537" w:rsidRPr="00200371">
        <w:rPr>
          <w:rFonts w:ascii="Cambria" w:eastAsia="Arial" w:hAnsi="Cambria" w:cs="Arial"/>
          <w:lang w:val="en-US"/>
        </w:rPr>
        <w:fldChar w:fldCharType="end"/>
      </w:r>
      <w:r w:rsidR="00AC6570" w:rsidRPr="00200371">
        <w:rPr>
          <w:rFonts w:ascii="Cambria" w:eastAsia="Arial" w:hAnsi="Cambria" w:cs="Arial"/>
          <w:lang w:val="en-US"/>
        </w:rPr>
        <w:t xml:space="preserve">. </w:t>
      </w:r>
      <w:r w:rsidR="00FB3350" w:rsidRPr="00200371">
        <w:rPr>
          <w:rFonts w:ascii="Cambria" w:eastAsia="Arial" w:hAnsi="Cambria" w:cs="Arial"/>
          <w:lang w:val="en-US"/>
        </w:rPr>
        <w:t xml:space="preserve">We </w:t>
      </w:r>
      <w:r w:rsidR="008F3AEC" w:rsidRPr="00200371">
        <w:rPr>
          <w:rFonts w:ascii="Cambria" w:eastAsia="Arial" w:hAnsi="Cambria" w:cs="Arial"/>
          <w:lang w:val="en-US"/>
        </w:rPr>
        <w:t>did</w:t>
      </w:r>
      <w:r w:rsidR="00FB3350" w:rsidRPr="00200371">
        <w:rPr>
          <w:rFonts w:ascii="Cambria" w:eastAsia="Arial" w:hAnsi="Cambria" w:cs="Arial"/>
          <w:lang w:val="en-US"/>
        </w:rPr>
        <w:t xml:space="preserve"> not detect patterns of greater biofilm biomass (i.e., NDVI) in such areas which can be due to high grazing pressure keeping biofilm standing stock low.</w:t>
      </w:r>
    </w:p>
    <w:p w14:paraId="62810EC7" w14:textId="6F570803" w:rsidR="0076165C" w:rsidRPr="00200371" w:rsidRDefault="004A286C" w:rsidP="00833CB3">
      <w:pPr>
        <w:spacing w:after="120" w:line="360" w:lineRule="auto"/>
        <w:ind w:firstLine="708"/>
        <w:jc w:val="both"/>
        <w:outlineLvl w:val="0"/>
        <w:rPr>
          <w:rFonts w:ascii="Cambria" w:hAnsi="Cambria" w:cs="Arial"/>
          <w:color w:val="000000" w:themeColor="text1"/>
          <w:szCs w:val="28"/>
          <w:lang w:val="en-GB"/>
        </w:rPr>
      </w:pPr>
      <w:r w:rsidRPr="00200371">
        <w:rPr>
          <w:rFonts w:ascii="Cambria" w:hAnsi="Cambria" w:cs="Arial"/>
          <w:color w:val="000000" w:themeColor="text1"/>
          <w:szCs w:val="28"/>
          <w:lang w:val="en-GB"/>
        </w:rPr>
        <w:lastRenderedPageBreak/>
        <w:t>The a</w:t>
      </w:r>
      <w:r w:rsidR="0013049C" w:rsidRPr="00200371">
        <w:rPr>
          <w:rFonts w:ascii="Cambria" w:hAnsi="Cambria" w:cs="Arial"/>
          <w:color w:val="000000" w:themeColor="text1"/>
          <w:szCs w:val="28"/>
          <w:lang w:val="en-GB"/>
        </w:rPr>
        <w:t xml:space="preserve">bundance and body size of consumers </w:t>
      </w:r>
      <w:r w:rsidR="001819F8" w:rsidRPr="00200371">
        <w:rPr>
          <w:rFonts w:ascii="Cambria" w:hAnsi="Cambria" w:cs="Arial"/>
          <w:color w:val="000000" w:themeColor="text1"/>
          <w:szCs w:val="28"/>
          <w:lang w:val="en-GB"/>
        </w:rPr>
        <w:t>are</w:t>
      </w:r>
      <w:r w:rsidR="0013049C" w:rsidRPr="00200371">
        <w:rPr>
          <w:rFonts w:ascii="Cambria" w:hAnsi="Cambria" w:cs="Arial"/>
          <w:color w:val="000000" w:themeColor="text1"/>
          <w:szCs w:val="28"/>
          <w:lang w:val="en-GB"/>
        </w:rPr>
        <w:t xml:space="preserve"> key trait</w:t>
      </w:r>
      <w:r w:rsidR="001819F8" w:rsidRPr="00200371">
        <w:rPr>
          <w:rFonts w:ascii="Cambria" w:hAnsi="Cambria" w:cs="Arial"/>
          <w:color w:val="000000" w:themeColor="text1"/>
          <w:szCs w:val="28"/>
          <w:lang w:val="en-GB"/>
        </w:rPr>
        <w:t>s</w:t>
      </w:r>
      <w:r w:rsidR="0013049C" w:rsidRPr="00200371">
        <w:rPr>
          <w:rFonts w:ascii="Cambria" w:hAnsi="Cambria" w:cs="Arial"/>
          <w:color w:val="000000" w:themeColor="text1"/>
          <w:szCs w:val="28"/>
          <w:lang w:val="en-GB"/>
        </w:rPr>
        <w:t xml:space="preserve"> on predicting outcomes of species interactions </w:t>
      </w:r>
      <w:r w:rsidR="0013049C" w:rsidRPr="00200371">
        <w:rPr>
          <w:rFonts w:ascii="Cambria" w:hAnsi="Cambria" w:cs="Arial"/>
          <w:color w:val="000000" w:themeColor="text1"/>
          <w:szCs w:val="28"/>
          <w:lang w:val="en-GB"/>
        </w:rPr>
        <w:fldChar w:fldCharType="begin" w:fldLock="1"/>
      </w:r>
      <w:r w:rsidR="008030A6" w:rsidRPr="00200371">
        <w:rPr>
          <w:rFonts w:ascii="Cambria" w:hAnsi="Cambria" w:cs="Arial"/>
          <w:color w:val="000000" w:themeColor="text1"/>
          <w:szCs w:val="28"/>
          <w:lang w:val="en-GB"/>
        </w:rPr>
        <w:instrText>ADDIN CSL_CITATION {"citationItems":[{"id":"ITEM-1","itemData":{"abstract":"JSTOR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support@jstor.org.","author":[{"dropping-particle":"","family":"Menge","given":"Bruce A","non-dropping-particle":"","parse-names":false,"suffix":""}],"container-title":"Oecologia","id":"ITEM-1","issue":"2","issued":{"date-parts":[["1983"]]},"page":"141-155","title":"Components of Predation Intensity in the Low Zone of the New England Rocky Intertidal","type":"article-journal","volume":"58"},"uris":["http://www.mendeley.com/documents/?uuid=bcec9674-18f4-4ccc-8975-43ed710e4341"]},{"id":"ITEM-2","itemData":{"DOI":"10.1111/j.0021-8790.2004.00818.x","ISSN":"00218790","abstract":"1. We examined the empirical relationship between predator-prey body size ratio and interaction strength in the Ythan Estuary food web. 2. We have refined a previously published version of the food web and explored how size-based predatory effects might affect food web dynamics. To do so, we used four predatory species Crangon crangon (Linnaeus), Carcinus maenas (Linnaeus), Pomatoschistus microps (Krøyer) and Platichthys flesus (Linnaeus) and one common prey species Corophium volutator (Pallas) from the food web. 3. All predators and prey were sorted into small, medium and large size classes and placed into mesocosms in all possible pairwise combinations of size and species identity to determine per capita effects of predators on prey (aij). 4. Using Lotka-Volterra dynamics the empirical body size relationships obtained from these experiments and other relationships already available for the Ythan Estuary, we parameterized a food web model for this system. The local stability properties of the resulting food web models were then determined. 5. We found that by choosing interaction strengths using an empirically defined scaling law, the resulting food web models are always dynamically stable, despite the residual uncertainties in the modelling approach. This contrasts with the statistical expectation that random webs with random parameters have a vanishingly improbable chance of stability. 6. The patterning of predator and prey body sizes in real ecosystems affects the arrangement of interaction strengths, which in turn determines food web stability.","author":[{"dropping-particle":"","family":"Emmerson","given":"Mark C.","non-dropping-particle":"","parse-names":false,"suffix":""},{"dropping-particle":"","family":"Raffaelli","given":"Dave","non-dropping-particle":"","parse-names":false,"suffix":""}],"container-title":"Journal of Animal Ecology","id":"ITEM-2","issue":"3","issued":{"date-parts":[["2004"]]},"page":"399-409","title":"Predator-prey body size, interaction strength and the stability of a real food web","type":"article-journal","volume":"73"},"uris":["http://www.mendeley.com/documents/?uuid=51b7e9cd-c216-4f16-a226-eb4df4fa38f1"]}],"mendeley":{"formattedCitation":"(Menge 1983; Emmerson and Raffaelli 2004)","plainTextFormattedCitation":"(Menge 1983; Emmerson and Raffaelli 2004)","previouslyFormattedCitation":"(Menge 1983; Emmerson and Raffaelli 2004)"},"properties":{"noteIndex":0},"schema":"https://github.com/citation-style-language/schema/raw/master/csl-citation.json"}</w:instrText>
      </w:r>
      <w:r w:rsidR="0013049C" w:rsidRPr="00200371">
        <w:rPr>
          <w:rFonts w:ascii="Cambria" w:hAnsi="Cambria" w:cs="Arial"/>
          <w:color w:val="000000" w:themeColor="text1"/>
          <w:szCs w:val="28"/>
          <w:lang w:val="en-GB"/>
        </w:rPr>
        <w:fldChar w:fldCharType="separate"/>
      </w:r>
      <w:r w:rsidR="0013049C" w:rsidRPr="00200371">
        <w:rPr>
          <w:rFonts w:ascii="Cambria" w:hAnsi="Cambria" w:cs="Arial"/>
          <w:noProof/>
          <w:color w:val="000000" w:themeColor="text1"/>
          <w:szCs w:val="28"/>
          <w:lang w:val="en-GB"/>
        </w:rPr>
        <w:t>(Menge 1983; Emmerson and Raffaelli 2004)</w:t>
      </w:r>
      <w:r w:rsidR="0013049C" w:rsidRPr="00200371">
        <w:rPr>
          <w:rFonts w:ascii="Cambria" w:hAnsi="Cambria" w:cs="Arial"/>
          <w:color w:val="000000" w:themeColor="text1"/>
          <w:szCs w:val="28"/>
          <w:lang w:val="en-GB"/>
        </w:rPr>
        <w:fldChar w:fldCharType="end"/>
      </w:r>
      <w:r w:rsidR="0013049C" w:rsidRPr="00200371">
        <w:rPr>
          <w:rFonts w:ascii="Cambria" w:hAnsi="Cambria" w:cs="Arial"/>
          <w:color w:val="000000" w:themeColor="text1"/>
          <w:szCs w:val="28"/>
          <w:lang w:val="en-GB"/>
        </w:rPr>
        <w:t xml:space="preserve">. Here, we found little evidence that </w:t>
      </w:r>
      <w:r w:rsidR="00290205" w:rsidRPr="00200371">
        <w:rPr>
          <w:rFonts w:ascii="Cambria" w:hAnsi="Cambria" w:cs="Arial"/>
          <w:color w:val="000000" w:themeColor="text1"/>
          <w:szCs w:val="28"/>
          <w:lang w:val="en-GB"/>
        </w:rPr>
        <w:t xml:space="preserve">the </w:t>
      </w:r>
      <w:r w:rsidR="0013049C" w:rsidRPr="00200371">
        <w:rPr>
          <w:rFonts w:ascii="Cambria" w:hAnsi="Cambria" w:cs="Arial"/>
          <w:color w:val="000000" w:themeColor="text1"/>
          <w:szCs w:val="28"/>
          <w:lang w:val="en-GB"/>
        </w:rPr>
        <w:t xml:space="preserve">population structure of the predatory gastropod </w:t>
      </w:r>
      <w:r w:rsidR="0013049C" w:rsidRPr="00200371">
        <w:rPr>
          <w:rFonts w:ascii="Cambria" w:hAnsi="Cambria" w:cs="Arial"/>
          <w:i/>
          <w:iCs/>
          <w:color w:val="000000" w:themeColor="text1"/>
          <w:szCs w:val="28"/>
          <w:lang w:val="en-GB"/>
        </w:rPr>
        <w:t>Stramonita brasiliensis</w:t>
      </w:r>
      <w:r w:rsidR="0013049C" w:rsidRPr="00200371">
        <w:rPr>
          <w:rFonts w:ascii="Cambria" w:hAnsi="Cambria" w:cs="Arial"/>
          <w:color w:val="000000" w:themeColor="text1"/>
          <w:szCs w:val="28"/>
          <w:lang w:val="en-GB"/>
        </w:rPr>
        <w:t xml:space="preserve"> affected populations of </w:t>
      </w:r>
      <w:r w:rsidR="00A0184B" w:rsidRPr="00200371">
        <w:rPr>
          <w:rFonts w:ascii="Cambria" w:hAnsi="Cambria" w:cs="Arial"/>
          <w:color w:val="000000" w:themeColor="text1"/>
          <w:szCs w:val="28"/>
          <w:lang w:val="en-GB"/>
        </w:rPr>
        <w:t>two of its main</w:t>
      </w:r>
      <w:r w:rsidR="0013049C" w:rsidRPr="00200371">
        <w:rPr>
          <w:rFonts w:ascii="Cambria" w:hAnsi="Cambria" w:cs="Arial"/>
          <w:color w:val="000000" w:themeColor="text1"/>
          <w:szCs w:val="28"/>
          <w:lang w:val="en-GB"/>
        </w:rPr>
        <w:t xml:space="preserve"> prey.</w:t>
      </w:r>
      <w:r w:rsidR="00290205" w:rsidRPr="00200371">
        <w:rPr>
          <w:rFonts w:ascii="Cambria" w:hAnsi="Cambria" w:cs="Arial"/>
          <w:color w:val="000000" w:themeColor="text1"/>
          <w:szCs w:val="28"/>
          <w:lang w:val="en-GB"/>
        </w:rPr>
        <w:t xml:space="preserve"> The only case supporting evidence of</w:t>
      </w:r>
      <w:r w:rsidR="00D8602B" w:rsidRPr="00200371">
        <w:rPr>
          <w:rFonts w:ascii="Cambria" w:hAnsi="Cambria" w:cs="Arial"/>
          <w:color w:val="000000" w:themeColor="text1"/>
          <w:szCs w:val="28"/>
          <w:lang w:val="en-GB"/>
        </w:rPr>
        <w:t xml:space="preserve"> direct </w:t>
      </w:r>
      <w:r w:rsidR="00290205" w:rsidRPr="00200371">
        <w:rPr>
          <w:rFonts w:ascii="Cambria" w:hAnsi="Cambria" w:cs="Arial"/>
          <w:color w:val="000000" w:themeColor="text1"/>
          <w:szCs w:val="28"/>
          <w:lang w:val="en-GB"/>
        </w:rPr>
        <w:t xml:space="preserve">top-down control </w:t>
      </w:r>
      <w:r w:rsidR="00A0184B" w:rsidRPr="00200371">
        <w:rPr>
          <w:rFonts w:ascii="Cambria" w:hAnsi="Cambria" w:cs="Arial"/>
          <w:color w:val="000000" w:themeColor="text1"/>
          <w:szCs w:val="28"/>
          <w:lang w:val="en-GB"/>
        </w:rPr>
        <w:t>was</w:t>
      </w:r>
      <w:r w:rsidR="00290205" w:rsidRPr="00200371">
        <w:rPr>
          <w:rFonts w:ascii="Cambria" w:hAnsi="Cambria" w:cs="Arial"/>
          <w:color w:val="000000" w:themeColor="text1"/>
          <w:szCs w:val="28"/>
          <w:lang w:val="en-GB"/>
        </w:rPr>
        <w:t xml:space="preserve"> the</w:t>
      </w:r>
      <w:r w:rsidR="00741267" w:rsidRPr="00200371">
        <w:rPr>
          <w:rFonts w:ascii="Cambria" w:hAnsi="Cambria" w:cs="Arial"/>
          <w:color w:val="000000" w:themeColor="text1"/>
          <w:szCs w:val="28"/>
          <w:lang w:val="en-GB"/>
        </w:rPr>
        <w:t xml:space="preserve"> lower cover of the mussel </w:t>
      </w:r>
      <w:r w:rsidR="00741267" w:rsidRPr="00200371">
        <w:rPr>
          <w:rFonts w:ascii="Cambria" w:hAnsi="Cambria" w:cs="Arial"/>
          <w:i/>
          <w:iCs/>
          <w:color w:val="000000" w:themeColor="text1"/>
          <w:szCs w:val="28"/>
          <w:lang w:val="en-GB"/>
        </w:rPr>
        <w:t>Mytilaster solisianus</w:t>
      </w:r>
      <w:r w:rsidR="00741267" w:rsidRPr="00200371">
        <w:rPr>
          <w:rFonts w:ascii="Cambria" w:hAnsi="Cambria" w:cs="Arial"/>
          <w:color w:val="000000" w:themeColor="text1"/>
          <w:szCs w:val="28"/>
          <w:lang w:val="en-GB"/>
        </w:rPr>
        <w:t xml:space="preserve"> w</w:t>
      </w:r>
      <w:r w:rsidR="00624B5D" w:rsidRPr="00200371">
        <w:rPr>
          <w:rFonts w:ascii="Cambria" w:hAnsi="Cambria" w:cs="Arial"/>
          <w:color w:val="000000" w:themeColor="text1"/>
          <w:szCs w:val="28"/>
          <w:lang w:val="en-GB"/>
        </w:rPr>
        <w:t>h</w:t>
      </w:r>
      <w:r w:rsidR="00741267" w:rsidRPr="00200371">
        <w:rPr>
          <w:rFonts w:ascii="Cambria" w:hAnsi="Cambria" w:cs="Arial"/>
          <w:color w:val="000000" w:themeColor="text1"/>
          <w:szCs w:val="28"/>
          <w:lang w:val="en-GB"/>
        </w:rPr>
        <w:t>ere the population</w:t>
      </w:r>
      <w:r w:rsidR="00D8602B" w:rsidRPr="00200371">
        <w:rPr>
          <w:rFonts w:ascii="Cambria" w:hAnsi="Cambria" w:cs="Arial"/>
          <w:color w:val="000000" w:themeColor="text1"/>
          <w:szCs w:val="28"/>
          <w:lang w:val="en-GB"/>
        </w:rPr>
        <w:t>s</w:t>
      </w:r>
      <w:r w:rsidR="00741267" w:rsidRPr="00200371">
        <w:rPr>
          <w:rFonts w:ascii="Cambria" w:hAnsi="Cambria" w:cs="Arial"/>
          <w:color w:val="000000" w:themeColor="text1"/>
          <w:szCs w:val="28"/>
          <w:lang w:val="en-GB"/>
        </w:rPr>
        <w:t xml:space="preserve"> of </w:t>
      </w:r>
      <w:r w:rsidR="00741267" w:rsidRPr="00200371">
        <w:rPr>
          <w:rFonts w:ascii="Cambria" w:hAnsi="Cambria" w:cs="Arial"/>
          <w:i/>
          <w:iCs/>
          <w:color w:val="000000" w:themeColor="text1"/>
          <w:szCs w:val="28"/>
          <w:lang w:val="en-GB"/>
        </w:rPr>
        <w:t xml:space="preserve">S. brasiliensis </w:t>
      </w:r>
      <w:r w:rsidR="00741267" w:rsidRPr="00200371">
        <w:rPr>
          <w:rFonts w:ascii="Cambria" w:hAnsi="Cambria" w:cs="Arial"/>
          <w:color w:val="000000" w:themeColor="text1"/>
          <w:szCs w:val="28"/>
          <w:lang w:val="en-GB"/>
        </w:rPr>
        <w:t xml:space="preserve">were </w:t>
      </w:r>
      <w:r w:rsidR="004D2DCC" w:rsidRPr="00200371">
        <w:rPr>
          <w:rFonts w:ascii="Cambria" w:hAnsi="Cambria" w:cs="Arial"/>
          <w:color w:val="000000" w:themeColor="text1"/>
          <w:szCs w:val="28"/>
          <w:lang w:val="en-GB"/>
        </w:rPr>
        <w:t>composed of</w:t>
      </w:r>
      <w:r w:rsidR="00741267" w:rsidRPr="00200371">
        <w:rPr>
          <w:rFonts w:ascii="Cambria" w:hAnsi="Cambria" w:cs="Arial"/>
          <w:color w:val="000000" w:themeColor="text1"/>
          <w:szCs w:val="28"/>
          <w:lang w:val="en-GB"/>
        </w:rPr>
        <w:t xml:space="preserve"> bigger individuals.</w:t>
      </w:r>
      <w:r w:rsidR="0067583E" w:rsidRPr="00200371">
        <w:rPr>
          <w:rFonts w:ascii="Cambria" w:hAnsi="Cambria" w:cs="Arial"/>
          <w:color w:val="000000" w:themeColor="text1"/>
          <w:szCs w:val="28"/>
          <w:lang w:val="en-GB"/>
        </w:rPr>
        <w:t xml:space="preserve"> </w:t>
      </w:r>
      <w:r w:rsidR="00F415DC" w:rsidRPr="0000044C">
        <w:rPr>
          <w:rFonts w:ascii="Cambria" w:hAnsi="Cambria" w:cs="Arial"/>
          <w:color w:val="000000" w:themeColor="text1"/>
          <w:szCs w:val="28"/>
          <w:highlight w:val="yellow"/>
          <w:lang w:val="en-GB"/>
        </w:rPr>
        <w:t>In fact, d</w:t>
      </w:r>
      <w:r w:rsidR="0067583E" w:rsidRPr="0000044C">
        <w:rPr>
          <w:rFonts w:ascii="Cambria" w:hAnsi="Cambria" w:cs="Arial"/>
          <w:color w:val="000000" w:themeColor="text1"/>
          <w:szCs w:val="28"/>
          <w:highlight w:val="yellow"/>
          <w:lang w:val="en-GB"/>
        </w:rPr>
        <w:t xml:space="preserve">ogwhelks are effective in reducing the abundance of mussels, especially </w:t>
      </w:r>
      <w:r w:rsidR="004D2DCC" w:rsidRPr="0000044C">
        <w:rPr>
          <w:rFonts w:ascii="Cambria" w:hAnsi="Cambria" w:cs="Arial"/>
          <w:color w:val="000000" w:themeColor="text1"/>
          <w:szCs w:val="28"/>
          <w:highlight w:val="yellow"/>
          <w:lang w:val="en-GB"/>
        </w:rPr>
        <w:t xml:space="preserve">the </w:t>
      </w:r>
      <w:r w:rsidR="0067583E" w:rsidRPr="0000044C">
        <w:rPr>
          <w:rFonts w:ascii="Cambria" w:hAnsi="Cambria" w:cs="Arial"/>
          <w:color w:val="000000" w:themeColor="text1"/>
          <w:szCs w:val="28"/>
          <w:highlight w:val="yellow"/>
          <w:lang w:val="en-GB"/>
        </w:rPr>
        <w:t xml:space="preserve">bigger individuals </w:t>
      </w:r>
      <w:r w:rsidR="00E35004" w:rsidRPr="0000044C">
        <w:rPr>
          <w:rFonts w:ascii="Cambria" w:hAnsi="Cambria" w:cs="Arial"/>
          <w:color w:val="000000" w:themeColor="text1"/>
          <w:szCs w:val="28"/>
          <w:highlight w:val="yellow"/>
          <w:lang w:val="en-GB"/>
        </w:rPr>
        <w:fldChar w:fldCharType="begin" w:fldLock="1"/>
      </w:r>
      <w:r w:rsidR="00F81BDC" w:rsidRPr="0000044C">
        <w:rPr>
          <w:rFonts w:ascii="Cambria" w:hAnsi="Cambria" w:cs="Arial"/>
          <w:color w:val="000000" w:themeColor="text1"/>
          <w:szCs w:val="28"/>
          <w:highlight w:val="yellow"/>
          <w:lang w:val="en-GB"/>
        </w:rPr>
        <w:instrText>ADDIN CSL_CITATION {"citationItems":[{"id":"ITEM-1","itemData":{"DOI":"10.3354/meps08409","ISSN":"01718630","abstract":"The mechanisms determining the strength of interactions between non-indigenous and native species in the invaded environment are of great interest to both ecologists and managers. On a Brazilian rocky shore, we experimentally measured predation intensity and prey preference of native predators on 2 exotic bivalves, Perna perna (which has been present for centuries) and Isognomon bicolor (introduced ca. 20 yr ago). Overall, predation was more intense on P. perna than on I. bicolor. Furthermore, P. perna was preyed upon more intensively by benthic crawling predators (whelks and, possibly, crabs), while larger, more mobile predators (fish and birds) were less selective. In addition, the larger, more abundant whelk Stramonita haemastoma selectively preyed on P. perna (for which handling time was shorter), while another whelk (Trachypollia nodulosa) preferred I. bicolor, although handling time was longer. Different shell morphologies of the 2 exotic prey and resource partitioning between the whelks may explain S. haemastoma and T. nodulosa feeding preferences, respectively. The thicker valves of I. bicolor compared to those of P. perna reduced the drilling or chipping efficiency by whelks. Although these prey species belong to the same functional group, differences in their shell characteristics could entail different mechanical constraints to predators. Therefore, native predators in the study system may prefer P. perna over I. bicolor because they are still adapting their foraging skills to handle the more recent invader, I. bicolor. © Inter-Research 2010.","author":[{"dropping-particle":"","family":"López","given":"M. Soledad","non-dropping-particle":"","parse-names":false,"suffix":""},{"dropping-particle":"","family":"Coutinho","given":"Ricardo","non-dropping-particle":"","parse-names":false,"suffix":""},{"dropping-particle":"","family":"Ferreira","given":"Carlos E.L.","non-dropping-particle":"","parse-names":false,"suffix":""},{"dropping-particle":"","family":"Rilov","given":"Gil","non-dropping-particle":"","parse-names":false,"suffix":""}],"container-title":"Marine Ecology Progress Series","id":"ITEM-1","issued":{"date-parts":[["2010"]]},"page":"101-112","title":"Predator-prey interactions in a bioinvasion scenario: Differential predation by native predators on two exotic rocky intertidal bivalves","type":"article-journal","volume":"403"},"uris":["http://www.mendeley.com/documents/?uuid=037a773b-a104-4689-8365-f60685926349"]}],"mendeley":{"formattedCitation":"(López et al. 2010)","plainTextFormattedCitation":"(López et al. 2010)","previouslyFormattedCitation":"(López et al. 2010)"},"properties":{"noteIndex":0},"schema":"https://github.com/citation-style-language/schema/raw/master/csl-citation.json"}</w:instrText>
      </w:r>
      <w:r w:rsidR="00E35004" w:rsidRPr="0000044C">
        <w:rPr>
          <w:rFonts w:ascii="Cambria" w:hAnsi="Cambria" w:cs="Arial"/>
          <w:color w:val="000000" w:themeColor="text1"/>
          <w:szCs w:val="28"/>
          <w:highlight w:val="yellow"/>
          <w:lang w:val="en-GB"/>
        </w:rPr>
        <w:fldChar w:fldCharType="separate"/>
      </w:r>
      <w:r w:rsidR="00E35004" w:rsidRPr="0000044C">
        <w:rPr>
          <w:rFonts w:ascii="Cambria" w:hAnsi="Cambria" w:cs="Arial"/>
          <w:noProof/>
          <w:color w:val="000000" w:themeColor="text1"/>
          <w:szCs w:val="28"/>
          <w:highlight w:val="yellow"/>
          <w:lang w:val="en-GB"/>
        </w:rPr>
        <w:t>(López et al. 2010)</w:t>
      </w:r>
      <w:r w:rsidR="00E35004" w:rsidRPr="0000044C">
        <w:rPr>
          <w:rFonts w:ascii="Cambria" w:hAnsi="Cambria" w:cs="Arial"/>
          <w:color w:val="000000" w:themeColor="text1"/>
          <w:szCs w:val="28"/>
          <w:highlight w:val="yellow"/>
          <w:lang w:val="en-GB"/>
        </w:rPr>
        <w:fldChar w:fldCharType="end"/>
      </w:r>
      <w:r w:rsidR="0067583E" w:rsidRPr="0000044C">
        <w:rPr>
          <w:rFonts w:ascii="Cambria" w:hAnsi="Cambria" w:cs="Arial"/>
          <w:color w:val="000000" w:themeColor="text1"/>
          <w:szCs w:val="28"/>
          <w:highlight w:val="yellow"/>
          <w:lang w:val="en-GB"/>
        </w:rPr>
        <w:t>.</w:t>
      </w:r>
      <w:r w:rsidR="00173260" w:rsidRPr="00200371">
        <w:rPr>
          <w:rFonts w:ascii="Cambria" w:hAnsi="Cambria" w:cs="Arial"/>
          <w:color w:val="000000" w:themeColor="text1"/>
          <w:szCs w:val="28"/>
          <w:lang w:val="en-GB"/>
        </w:rPr>
        <w:t xml:space="preserve"> </w:t>
      </w:r>
      <w:r w:rsidR="00173260" w:rsidRPr="0000044C">
        <w:rPr>
          <w:rFonts w:ascii="Cambria" w:hAnsi="Cambria" w:cs="Arial"/>
          <w:color w:val="000000" w:themeColor="text1"/>
          <w:szCs w:val="28"/>
          <w:highlight w:val="yellow"/>
          <w:lang w:val="en-GB"/>
        </w:rPr>
        <w:t xml:space="preserve">The erratic pattern of dogwhelk abundance and lack of effects on prey </w:t>
      </w:r>
      <w:r w:rsidR="00F9081E" w:rsidRPr="0000044C">
        <w:rPr>
          <w:rFonts w:ascii="Cambria" w:hAnsi="Cambria" w:cs="Arial"/>
          <w:color w:val="000000" w:themeColor="text1"/>
          <w:szCs w:val="28"/>
          <w:highlight w:val="yellow"/>
          <w:lang w:val="en-GB"/>
        </w:rPr>
        <w:t xml:space="preserve">population </w:t>
      </w:r>
      <w:r w:rsidR="00173260" w:rsidRPr="0000044C">
        <w:rPr>
          <w:rFonts w:ascii="Cambria" w:hAnsi="Cambria" w:cs="Arial"/>
          <w:color w:val="000000" w:themeColor="text1"/>
          <w:szCs w:val="28"/>
          <w:highlight w:val="yellow"/>
          <w:lang w:val="en-GB"/>
        </w:rPr>
        <w:t xml:space="preserve">could be because </w:t>
      </w:r>
      <w:r w:rsidR="00173260" w:rsidRPr="0000044C">
        <w:rPr>
          <w:rFonts w:ascii="Cambria" w:hAnsi="Cambria" w:cs="Arial"/>
          <w:i/>
          <w:iCs/>
          <w:color w:val="000000" w:themeColor="text1"/>
          <w:szCs w:val="28"/>
          <w:highlight w:val="yellow"/>
          <w:lang w:val="en-GB"/>
        </w:rPr>
        <w:t>S. brasiliensis</w:t>
      </w:r>
      <w:r w:rsidR="00173260" w:rsidRPr="0000044C">
        <w:rPr>
          <w:rFonts w:ascii="Cambria" w:hAnsi="Cambria" w:cs="Arial"/>
          <w:color w:val="000000" w:themeColor="text1"/>
          <w:szCs w:val="28"/>
          <w:highlight w:val="yellow"/>
          <w:lang w:val="en-GB"/>
        </w:rPr>
        <w:t xml:space="preserve"> is harvested </w:t>
      </w:r>
      <w:r w:rsidR="00F9081E" w:rsidRPr="0000044C">
        <w:rPr>
          <w:rFonts w:ascii="Cambria" w:hAnsi="Cambria" w:cs="Arial"/>
          <w:color w:val="000000" w:themeColor="text1"/>
          <w:szCs w:val="28"/>
          <w:highlight w:val="yellow"/>
          <w:lang w:val="en-GB"/>
        </w:rPr>
        <w:t xml:space="preserve">for consumption and aquarium trade </w:t>
      </w:r>
      <w:r w:rsidR="00173260" w:rsidRPr="0000044C">
        <w:rPr>
          <w:rFonts w:ascii="Cambria" w:hAnsi="Cambria" w:cs="Arial"/>
          <w:color w:val="000000" w:themeColor="text1"/>
          <w:szCs w:val="28"/>
          <w:highlight w:val="yellow"/>
          <w:lang w:val="en-GB"/>
        </w:rPr>
        <w:t xml:space="preserve">along </w:t>
      </w:r>
      <w:r w:rsidR="00F9081E" w:rsidRPr="0000044C">
        <w:rPr>
          <w:rFonts w:ascii="Cambria" w:hAnsi="Cambria" w:cs="Arial"/>
          <w:color w:val="000000" w:themeColor="text1"/>
          <w:szCs w:val="28"/>
          <w:highlight w:val="yellow"/>
          <w:lang w:val="en-GB"/>
        </w:rPr>
        <w:t xml:space="preserve">the </w:t>
      </w:r>
      <w:r w:rsidR="00173260" w:rsidRPr="0000044C">
        <w:rPr>
          <w:rFonts w:ascii="Cambria" w:hAnsi="Cambria" w:cs="Arial"/>
          <w:color w:val="000000" w:themeColor="text1"/>
          <w:szCs w:val="28"/>
          <w:highlight w:val="yellow"/>
          <w:lang w:val="en-GB"/>
        </w:rPr>
        <w:t>studied area</w:t>
      </w:r>
      <w:r w:rsidR="00F9081E" w:rsidRPr="0000044C">
        <w:rPr>
          <w:rFonts w:ascii="Cambria" w:hAnsi="Cambria" w:cs="Arial"/>
          <w:color w:val="000000" w:themeColor="text1"/>
          <w:szCs w:val="28"/>
          <w:highlight w:val="yellow"/>
          <w:lang w:val="en-GB"/>
        </w:rPr>
        <w:t xml:space="preserve"> (e.g., </w:t>
      </w:r>
      <w:r w:rsidR="0013404D" w:rsidRPr="0000044C">
        <w:rPr>
          <w:rFonts w:ascii="Cambria" w:hAnsi="Cambria" w:cs="Arial"/>
          <w:color w:val="000000" w:themeColor="text1"/>
          <w:szCs w:val="28"/>
          <w:highlight w:val="yellow"/>
          <w:lang w:val="en-GB"/>
        </w:rPr>
        <w:t xml:space="preserve">Silva and Martins 2017; </w:t>
      </w:r>
      <w:proofErr w:type="spellStart"/>
      <w:r w:rsidR="00F9081E" w:rsidRPr="0000044C">
        <w:rPr>
          <w:rFonts w:ascii="Cambria" w:hAnsi="Cambria" w:cs="Arial"/>
          <w:color w:val="000000" w:themeColor="text1"/>
          <w:szCs w:val="28"/>
          <w:highlight w:val="yellow"/>
          <w:lang w:val="en-GB"/>
        </w:rPr>
        <w:t>Gurjão</w:t>
      </w:r>
      <w:proofErr w:type="spellEnd"/>
      <w:r w:rsidR="00F9081E" w:rsidRPr="0000044C">
        <w:rPr>
          <w:rFonts w:ascii="Cambria" w:hAnsi="Cambria" w:cs="Arial"/>
          <w:color w:val="000000" w:themeColor="text1"/>
          <w:szCs w:val="28"/>
          <w:highlight w:val="yellow"/>
          <w:lang w:val="en-GB"/>
        </w:rPr>
        <w:t xml:space="preserve"> </w:t>
      </w:r>
      <w:r w:rsidR="00BB52AC" w:rsidRPr="0000044C">
        <w:rPr>
          <w:rFonts w:ascii="Cambria" w:hAnsi="Cambria" w:cs="Arial"/>
          <w:color w:val="000000" w:themeColor="text1"/>
          <w:szCs w:val="28"/>
          <w:highlight w:val="yellow"/>
          <w:lang w:val="en-GB"/>
        </w:rPr>
        <w:t xml:space="preserve">and </w:t>
      </w:r>
      <w:proofErr w:type="spellStart"/>
      <w:r w:rsidR="00BB52AC" w:rsidRPr="0000044C">
        <w:rPr>
          <w:rFonts w:ascii="Cambria" w:hAnsi="Cambria" w:cs="Arial"/>
          <w:color w:val="000000" w:themeColor="text1"/>
          <w:szCs w:val="28"/>
          <w:highlight w:val="yellow"/>
          <w:lang w:val="en-GB"/>
        </w:rPr>
        <w:t>Lotufo</w:t>
      </w:r>
      <w:proofErr w:type="spellEnd"/>
      <w:r w:rsidR="00F9081E" w:rsidRPr="0000044C">
        <w:rPr>
          <w:rFonts w:ascii="Cambria" w:hAnsi="Cambria" w:cs="Arial"/>
          <w:color w:val="000000" w:themeColor="text1"/>
          <w:szCs w:val="28"/>
          <w:highlight w:val="yellow"/>
          <w:lang w:val="en-GB"/>
        </w:rPr>
        <w:t xml:space="preserve"> 201</w:t>
      </w:r>
      <w:r w:rsidR="0013404D" w:rsidRPr="0000044C">
        <w:rPr>
          <w:rFonts w:ascii="Cambria" w:hAnsi="Cambria" w:cs="Arial"/>
          <w:color w:val="000000" w:themeColor="text1"/>
          <w:szCs w:val="28"/>
          <w:highlight w:val="yellow"/>
          <w:lang w:val="en-GB"/>
        </w:rPr>
        <w:t>8</w:t>
      </w:r>
      <w:r w:rsidR="00F9081E" w:rsidRPr="0000044C">
        <w:rPr>
          <w:rFonts w:ascii="Cambria" w:hAnsi="Cambria" w:cs="Arial"/>
          <w:color w:val="000000" w:themeColor="text1"/>
          <w:szCs w:val="28"/>
          <w:highlight w:val="yellow"/>
          <w:lang w:val="en-GB"/>
        </w:rPr>
        <w:t>).</w:t>
      </w:r>
      <w:r w:rsidR="00F9081E" w:rsidRPr="00200371">
        <w:rPr>
          <w:rFonts w:ascii="Cambria" w:hAnsi="Cambria" w:cs="Arial"/>
          <w:color w:val="000000" w:themeColor="text1"/>
          <w:szCs w:val="28"/>
          <w:lang w:val="en-GB"/>
        </w:rPr>
        <w:t xml:space="preserve"> Depending on the harvesting pressure, which we mostly lack data, </w:t>
      </w:r>
      <w:r w:rsidRPr="00200371">
        <w:rPr>
          <w:rFonts w:ascii="Cambria" w:hAnsi="Cambria" w:cs="Arial"/>
          <w:color w:val="000000" w:themeColor="text1"/>
          <w:szCs w:val="28"/>
          <w:lang w:val="en-GB"/>
        </w:rPr>
        <w:t xml:space="preserve">the populations of this </w:t>
      </w:r>
      <w:r w:rsidR="00E35004" w:rsidRPr="00200371">
        <w:rPr>
          <w:rFonts w:ascii="Cambria" w:hAnsi="Cambria" w:cs="Arial"/>
          <w:color w:val="000000" w:themeColor="text1"/>
          <w:szCs w:val="28"/>
          <w:lang w:val="en-GB"/>
        </w:rPr>
        <w:t xml:space="preserve">dogwhelk </w:t>
      </w:r>
      <w:r w:rsidR="00F9081E" w:rsidRPr="00200371">
        <w:rPr>
          <w:rFonts w:ascii="Cambria" w:hAnsi="Cambria" w:cs="Arial"/>
          <w:color w:val="000000" w:themeColor="text1"/>
          <w:szCs w:val="28"/>
          <w:lang w:val="en-GB"/>
        </w:rPr>
        <w:t>can be kept at low abundance</w:t>
      </w:r>
      <w:r w:rsidR="00A5778C" w:rsidRPr="00200371">
        <w:rPr>
          <w:rFonts w:ascii="Cambria" w:hAnsi="Cambria" w:cs="Arial"/>
          <w:color w:val="000000" w:themeColor="text1"/>
          <w:szCs w:val="28"/>
          <w:lang w:val="en-GB"/>
        </w:rPr>
        <w:t xml:space="preserve"> or skewed to small individuals</w:t>
      </w:r>
      <w:r w:rsidR="00F9081E" w:rsidRPr="00200371">
        <w:rPr>
          <w:rFonts w:ascii="Cambria" w:hAnsi="Cambria" w:cs="Arial"/>
          <w:color w:val="000000" w:themeColor="text1"/>
          <w:szCs w:val="28"/>
          <w:lang w:val="en-GB"/>
        </w:rPr>
        <w:t xml:space="preserve">, </w:t>
      </w:r>
      <w:r w:rsidR="00D8602B" w:rsidRPr="00200371">
        <w:rPr>
          <w:rFonts w:ascii="Cambria" w:hAnsi="Cambria" w:cs="Arial"/>
          <w:color w:val="000000" w:themeColor="text1"/>
          <w:szCs w:val="28"/>
          <w:lang w:val="en-GB"/>
        </w:rPr>
        <w:t xml:space="preserve">thereby </w:t>
      </w:r>
      <w:r w:rsidR="00E35004" w:rsidRPr="00200371">
        <w:rPr>
          <w:rFonts w:ascii="Cambria" w:hAnsi="Cambria" w:cs="Arial"/>
          <w:color w:val="000000" w:themeColor="text1"/>
          <w:szCs w:val="28"/>
          <w:lang w:val="en-GB"/>
        </w:rPr>
        <w:t>restricting</w:t>
      </w:r>
      <w:r w:rsidR="00F9081E" w:rsidRPr="00200371">
        <w:rPr>
          <w:rFonts w:ascii="Cambria" w:hAnsi="Cambria" w:cs="Arial"/>
          <w:color w:val="000000" w:themeColor="text1"/>
          <w:szCs w:val="28"/>
          <w:lang w:val="en-GB"/>
        </w:rPr>
        <w:t xml:space="preserve"> top-down effect</w:t>
      </w:r>
      <w:r w:rsidR="00481579" w:rsidRPr="00200371">
        <w:rPr>
          <w:rFonts w:ascii="Cambria" w:hAnsi="Cambria" w:cs="Arial"/>
          <w:color w:val="000000" w:themeColor="text1"/>
          <w:szCs w:val="28"/>
          <w:lang w:val="en-GB"/>
        </w:rPr>
        <w:t>s</w:t>
      </w:r>
      <w:r w:rsidR="00F9081E" w:rsidRPr="00200371">
        <w:rPr>
          <w:rFonts w:ascii="Cambria" w:hAnsi="Cambria" w:cs="Arial"/>
          <w:color w:val="000000" w:themeColor="text1"/>
          <w:szCs w:val="28"/>
          <w:lang w:val="en-GB"/>
        </w:rPr>
        <w:t xml:space="preserve"> on prey.</w:t>
      </w:r>
      <w:r w:rsidR="009C0D90" w:rsidRPr="00200371">
        <w:rPr>
          <w:rFonts w:ascii="Cambria" w:hAnsi="Cambria" w:cs="Arial"/>
          <w:color w:val="000000" w:themeColor="text1"/>
          <w:szCs w:val="28"/>
          <w:lang w:val="en-GB"/>
        </w:rPr>
        <w:t xml:space="preserve"> Moreover, our characterization of the dogwhelk populations was coarse and might have some influence on the observed patterns.</w:t>
      </w:r>
      <w:r w:rsidR="005E5922" w:rsidRPr="00200371">
        <w:rPr>
          <w:rFonts w:ascii="Cambria" w:hAnsi="Cambria" w:cs="Arial"/>
          <w:color w:val="000000" w:themeColor="text1"/>
          <w:szCs w:val="28"/>
          <w:lang w:val="en-GB"/>
        </w:rPr>
        <w:t xml:space="preserve"> </w:t>
      </w:r>
      <w:r w:rsidR="000A5B62" w:rsidRPr="00200371">
        <w:rPr>
          <w:rFonts w:ascii="Cambria" w:hAnsi="Cambria" w:cs="Arial"/>
          <w:color w:val="000000" w:themeColor="text1"/>
          <w:szCs w:val="28"/>
          <w:lang w:val="en-GB"/>
        </w:rPr>
        <w:t xml:space="preserve">The same is true for the periwinkle abundance. </w:t>
      </w:r>
      <w:r w:rsidR="005E5922" w:rsidRPr="0000044C">
        <w:rPr>
          <w:rFonts w:ascii="Cambria" w:hAnsi="Cambria" w:cs="Arial"/>
          <w:color w:val="000000" w:themeColor="text1"/>
          <w:szCs w:val="28"/>
          <w:highlight w:val="yellow"/>
          <w:lang w:val="en-GB"/>
        </w:rPr>
        <w:t xml:space="preserve">Such </w:t>
      </w:r>
      <w:r w:rsidR="00624B5D" w:rsidRPr="0000044C">
        <w:rPr>
          <w:rFonts w:ascii="Cambria" w:hAnsi="Cambria" w:cs="Arial"/>
          <w:color w:val="000000" w:themeColor="text1"/>
          <w:szCs w:val="28"/>
          <w:highlight w:val="yellow"/>
          <w:lang w:val="en-GB"/>
        </w:rPr>
        <w:t>less detailed sampling</w:t>
      </w:r>
      <w:r w:rsidR="005E5922" w:rsidRPr="0000044C">
        <w:rPr>
          <w:rFonts w:ascii="Cambria" w:hAnsi="Cambria" w:cs="Arial"/>
          <w:color w:val="000000" w:themeColor="text1"/>
          <w:szCs w:val="28"/>
          <w:highlight w:val="yellow"/>
          <w:lang w:val="en-GB"/>
        </w:rPr>
        <w:t>, however, is part of large-scale research programs</w:t>
      </w:r>
      <w:r w:rsidR="00B5073F" w:rsidRPr="0000044C">
        <w:rPr>
          <w:rFonts w:ascii="Cambria" w:hAnsi="Cambria" w:cs="Arial"/>
          <w:color w:val="000000" w:themeColor="text1"/>
          <w:szCs w:val="28"/>
          <w:highlight w:val="yellow"/>
          <w:lang w:val="en-GB"/>
        </w:rPr>
        <w:t xml:space="preserve"> </w:t>
      </w:r>
      <w:r w:rsidR="00B5073F" w:rsidRPr="0000044C">
        <w:rPr>
          <w:rFonts w:ascii="Cambria" w:hAnsi="Cambria" w:cs="Arial"/>
          <w:color w:val="000000" w:themeColor="text1"/>
          <w:szCs w:val="28"/>
          <w:highlight w:val="yellow"/>
          <w:lang w:val="en-GB"/>
        </w:rPr>
        <w:fldChar w:fldCharType="begin" w:fldLock="1"/>
      </w:r>
      <w:r w:rsidR="00206521" w:rsidRPr="0000044C">
        <w:rPr>
          <w:rFonts w:ascii="Cambria" w:hAnsi="Cambria" w:cs="Arial"/>
          <w:color w:val="000000" w:themeColor="text1"/>
          <w:szCs w:val="28"/>
          <w:highlight w:val="yellow"/>
          <w:lang w:val="en-GB"/>
        </w:rPr>
        <w:instrText>ADDIN CSL_CITATION {"citationItems":[{"id":"ITEM-1","itemData":{"DOI":"10.3354/meps263101","ISSN":"01718630","abstract":"There is a growing threat of habitat change in estuarine and coastal regions, yet there are few models that enable ecologists and resource managers to forecast the response of macrofaunal species to long-term changes in sediment type. This study details a novel strategy that enabled us to rapidly collect data on macrofaunal densities and sediment characteristics by sampling mud-to-sand transition zones in 19 estuaries. Species-specific models that predict probability of occurrence relative to sediment mud content were developed for 13 common macrofaunal species. However, the roles played by many macrofaunal species are influenced by density, not just occurrence. Over broad spatial scales, the constraint an environmental variable places on density can be represented by the upper (or lower) limit on density. Thus, the distribution of maximum density along the gradient from mud to sand was modelled as another indicator of a species' preference. Both the maximum and minimum values for number of taxa, number of individuals, Shannon-Wiener diversity and taxonomic distinctness were also modelled. For most variables, good models (r2 &gt; 0.6) were developed. The models developed for the different species exhibited a wide variety of functional forms, highlighting the potential variation in response to habitat change even for closely related species with similar natural history characteristics. Probability-of-occurrence models and maximum-density models for a specific species also varied in functional form, emphasising that changes in both occurrence and density need to be considered when predicting likely responses to changes in habitat.","author":[{"dropping-particle":"","family":"Thrush","given":"Simon F.","non-dropping-particle":"","parse-names":false,"suffix":""},{"dropping-particle":"","family":"Hewitt","given":"Judi E.","non-dropping-particle":"","parse-names":false,"suffix":""},{"dropping-particle":"","family":"Norkko","given":"Alf","non-dropping-particle":"","parse-names":false,"suffix":""},{"dropping-particle":"","family":"Nicholls","given":"Pip E.","non-dropping-particle":"","parse-names":false,"suffix":""},{"dropping-particle":"","family":"Funnell","given":"Greig A.","non-dropping-particle":"","parse-names":false,"suffix":""},{"dropping-particle":"","family":"Ellis","given":"Joanne I.","non-dropping-particle":"","parse-names":false,"suffix":""}],"container-title":"Marine Ecology Progress Series","id":"ITEM-1","issue":"December","issued":{"date-parts":[["2003"]]},"page":"101-112","title":"Habitat change in estuaries: Predicting broad-scale responses of intertidal macrofauna to sediment mud content","type":"article-journal","volume":"263"},"uris":["http://www.mendeley.com/documents/?uuid=37c5d713-6fd4-4947-b0ac-26ce7f73b8c7"]}],"mendeley":{"formattedCitation":"(Thrush et al. 2003)","plainTextFormattedCitation":"(Thrush et al. 2003)","previouslyFormattedCitation":"(Thrush et al. 2003)"},"properties":{"noteIndex":0},"schema":"https://github.com/citation-style-language/schema/raw/master/csl-citation.json"}</w:instrText>
      </w:r>
      <w:r w:rsidR="00B5073F" w:rsidRPr="0000044C">
        <w:rPr>
          <w:rFonts w:ascii="Cambria" w:hAnsi="Cambria" w:cs="Arial"/>
          <w:color w:val="000000" w:themeColor="text1"/>
          <w:szCs w:val="28"/>
          <w:highlight w:val="yellow"/>
          <w:lang w:val="en-GB"/>
        </w:rPr>
        <w:fldChar w:fldCharType="separate"/>
      </w:r>
      <w:r w:rsidR="00B5073F" w:rsidRPr="0000044C">
        <w:rPr>
          <w:rFonts w:ascii="Cambria" w:hAnsi="Cambria" w:cs="Arial"/>
          <w:noProof/>
          <w:color w:val="000000" w:themeColor="text1"/>
          <w:szCs w:val="28"/>
          <w:highlight w:val="yellow"/>
          <w:lang w:val="en-GB"/>
        </w:rPr>
        <w:t>(Thrush et al. 2003)</w:t>
      </w:r>
      <w:r w:rsidR="00B5073F" w:rsidRPr="0000044C">
        <w:rPr>
          <w:rFonts w:ascii="Cambria" w:hAnsi="Cambria" w:cs="Arial"/>
          <w:color w:val="000000" w:themeColor="text1"/>
          <w:szCs w:val="28"/>
          <w:highlight w:val="yellow"/>
          <w:lang w:val="en-GB"/>
        </w:rPr>
        <w:fldChar w:fldCharType="end"/>
      </w:r>
      <w:r w:rsidR="005E5922" w:rsidRPr="0000044C">
        <w:rPr>
          <w:rFonts w:ascii="Cambria" w:hAnsi="Cambria" w:cs="Arial"/>
          <w:color w:val="000000" w:themeColor="text1"/>
          <w:szCs w:val="28"/>
          <w:highlight w:val="yellow"/>
          <w:lang w:val="en-GB"/>
        </w:rPr>
        <w:t>.</w:t>
      </w:r>
      <w:r w:rsidR="00173260" w:rsidRPr="00200371">
        <w:rPr>
          <w:rFonts w:ascii="Cambria" w:hAnsi="Cambria" w:cs="Arial"/>
          <w:color w:val="000000" w:themeColor="text1"/>
          <w:szCs w:val="28"/>
          <w:lang w:val="en-GB"/>
        </w:rPr>
        <w:t xml:space="preserve"> </w:t>
      </w:r>
    </w:p>
    <w:p w14:paraId="7111A6D6" w14:textId="23AD76E8" w:rsidR="00F415DC" w:rsidRPr="00200371" w:rsidRDefault="00206521" w:rsidP="00833CB3">
      <w:pPr>
        <w:spacing w:after="120" w:line="360" w:lineRule="auto"/>
        <w:ind w:firstLine="708"/>
        <w:jc w:val="both"/>
        <w:outlineLvl w:val="0"/>
        <w:rPr>
          <w:rFonts w:ascii="Cambria" w:hAnsi="Cambria" w:cs="Arial"/>
          <w:color w:val="000000" w:themeColor="text1"/>
          <w:szCs w:val="28"/>
          <w:lang w:val="en-GB"/>
        </w:rPr>
      </w:pPr>
      <w:r w:rsidRPr="00200371">
        <w:rPr>
          <w:rFonts w:ascii="Cambria" w:hAnsi="Cambria" w:cs="Arial"/>
          <w:color w:val="000000" w:themeColor="text1"/>
          <w:szCs w:val="28"/>
          <w:lang w:val="en-GB"/>
        </w:rPr>
        <w:t xml:space="preserve">Based on bottom-up regulation model </w:t>
      </w:r>
      <w:r w:rsidRPr="00200371">
        <w:rPr>
          <w:rFonts w:ascii="Cambria" w:hAnsi="Cambria" w:cs="Arial"/>
          <w:color w:val="000000" w:themeColor="text1"/>
          <w:szCs w:val="28"/>
          <w:lang w:val="en-GB"/>
        </w:rPr>
        <w:fldChar w:fldCharType="begin" w:fldLock="1"/>
      </w:r>
      <w:r w:rsidR="00FA51F0" w:rsidRPr="00200371">
        <w:rPr>
          <w:rFonts w:ascii="Cambria" w:hAnsi="Cambria" w:cs="Arial"/>
          <w:color w:val="000000" w:themeColor="text1"/>
          <w:szCs w:val="28"/>
          <w:lang w:val="en-GB"/>
        </w:rPr>
        <w:instrText>ADDIN CSL_CITATION {"citationItems":[{"id":"ITEM-1","itemData":{"DOI":"10.1016/S0022-0981(00)00200-8","ISSN":"00220981","abstract":"Strong top-down control by consumers has been demonstrated in rocky intertidal communities around the world. In contrast, the role of bottom-up effects (nutrients and productivity), known to have important influences in terrestrial and particularly freshwater ecosystems, is poorly known in marine hard-bottom communities. Recent studies in South Africa, New England, Oregon and New Zealand suggest that bottom-up processes can have important effects on rocky intertidal community structure. A significant aspect of all of these studies was the incorporation of processes varying on larger spatial scales than previously considered (10's to 1000's of km). In all four regions, variation in oceanographic factors (currents, upwelling, nutrients, rates of particle flux) was associated with different magnitudes of algal and/or phytoplankton abundance, availability of particulate food, and rates of recruitment. These processes led to differences in prey abundance and growth, secondary production, consumer growth, and consumer impact on prey resources. Oceanographic conditions therefore may vary on scales that generate ecologically significant variability in populations at the bottom of the food chain, and through upward-flowing food chain effects, lead to variation in top-down trophic effects. I conclude that top-down and bottom-up processes can be important joint determinants of community structure in rocky intertidal habitats, and predict that such effects will occur generally wherever oceanographic 'discontinuities' lie adjacent to rocky coastlines. I further argue that increased attention by researchers and of funding agencies to such benthic-pelagic coupling would dramatically enhance our understanding of the dynamics of marine ecosystems. (C) 2000 Elsevier Science B.V.","author":[{"dropping-particle":"","family":"Menge","given":"Bruce A.","non-dropping-particle":"","parse-names":false,"suffix":""}],"container-title":"Journal of Experimental Marine Biology and Ecology","id":"ITEM-1","issued":{"date-parts":[["2000"]]},"page":"257-289","title":"Top-down and bottom-up community regulation in marine rocky intertidal habitats","type":"article-journal","volume":"250"},"uris":["http://www.mendeley.com/documents/?uuid=22a57a45-a81c-3acc-97e0-12d8d554ae0f"]}],"mendeley":{"formattedCitation":"(Menge 2000)","plainTextFormattedCitation":"(Menge 2000)","previouslyFormattedCitation":"(Menge 2000)"},"properties":{"noteIndex":0},"schema":"https://github.com/citation-style-language/schema/raw/master/csl-citation.json"}</w:instrText>
      </w:r>
      <w:r w:rsidRPr="00200371">
        <w:rPr>
          <w:rFonts w:ascii="Cambria" w:hAnsi="Cambria" w:cs="Arial"/>
          <w:color w:val="000000" w:themeColor="text1"/>
          <w:szCs w:val="28"/>
          <w:lang w:val="en-GB"/>
        </w:rPr>
        <w:fldChar w:fldCharType="separate"/>
      </w:r>
      <w:r w:rsidRPr="00200371">
        <w:rPr>
          <w:rFonts w:ascii="Cambria" w:hAnsi="Cambria" w:cs="Arial"/>
          <w:noProof/>
          <w:color w:val="000000" w:themeColor="text1"/>
          <w:szCs w:val="28"/>
          <w:lang w:val="en-GB"/>
        </w:rPr>
        <w:t>(Menge 2000)</w:t>
      </w:r>
      <w:r w:rsidRPr="00200371">
        <w:rPr>
          <w:rFonts w:ascii="Cambria" w:hAnsi="Cambria" w:cs="Arial"/>
          <w:color w:val="000000" w:themeColor="text1"/>
          <w:szCs w:val="28"/>
          <w:lang w:val="en-GB"/>
        </w:rPr>
        <w:fldChar w:fldCharType="end"/>
      </w:r>
      <w:r w:rsidRPr="00200371">
        <w:rPr>
          <w:rFonts w:ascii="Cambria" w:hAnsi="Cambria" w:cs="Arial"/>
          <w:color w:val="000000" w:themeColor="text1"/>
          <w:szCs w:val="28"/>
          <w:lang w:val="en-GB"/>
        </w:rPr>
        <w:t>, we expected that higher availability of food (i.e., Chla, biofilm, prey) would correlate to consumers</w:t>
      </w:r>
      <w:r w:rsidR="00FA51F0" w:rsidRPr="00200371">
        <w:rPr>
          <w:rFonts w:ascii="Cambria" w:hAnsi="Cambria" w:cs="Arial"/>
          <w:color w:val="000000" w:themeColor="text1"/>
          <w:szCs w:val="28"/>
          <w:lang w:val="en-GB"/>
        </w:rPr>
        <w:t>’</w:t>
      </w:r>
      <w:r w:rsidRPr="00200371">
        <w:rPr>
          <w:rFonts w:ascii="Cambria" w:hAnsi="Cambria" w:cs="Arial"/>
          <w:color w:val="000000" w:themeColor="text1"/>
          <w:szCs w:val="28"/>
          <w:lang w:val="en-GB"/>
        </w:rPr>
        <w:t xml:space="preserve"> size and abundance. Overall, this prediction was not supported. </w:t>
      </w:r>
      <w:r w:rsidR="00FA51F0" w:rsidRPr="0000044C">
        <w:rPr>
          <w:rFonts w:ascii="Cambria" w:hAnsi="Cambria" w:cs="Arial"/>
          <w:color w:val="000000" w:themeColor="text1"/>
          <w:szCs w:val="28"/>
          <w:highlight w:val="yellow"/>
          <w:lang w:val="en-GB"/>
        </w:rPr>
        <w:t>Here,</w:t>
      </w:r>
      <w:r w:rsidRPr="0000044C">
        <w:rPr>
          <w:rFonts w:ascii="Cambria" w:hAnsi="Cambria" w:cs="Arial"/>
          <w:color w:val="000000" w:themeColor="text1"/>
          <w:szCs w:val="28"/>
          <w:highlight w:val="yellow"/>
          <w:lang w:val="en-GB"/>
        </w:rPr>
        <w:t xml:space="preserve"> we found the highest</w:t>
      </w:r>
      <w:r w:rsidR="00FA51F0" w:rsidRPr="0000044C">
        <w:rPr>
          <w:rFonts w:ascii="Cambria" w:hAnsi="Cambria" w:cs="Arial"/>
          <w:color w:val="000000" w:themeColor="text1"/>
          <w:szCs w:val="28"/>
          <w:highlight w:val="yellow"/>
          <w:lang w:val="en-GB"/>
        </w:rPr>
        <w:t xml:space="preserve"> Chla values in</w:t>
      </w:r>
      <w:r w:rsidRPr="0000044C">
        <w:rPr>
          <w:rFonts w:ascii="Cambria" w:hAnsi="Cambria" w:cs="Arial"/>
          <w:color w:val="000000" w:themeColor="text1"/>
          <w:szCs w:val="28"/>
          <w:highlight w:val="yellow"/>
          <w:lang w:val="en-GB"/>
        </w:rPr>
        <w:t xml:space="preserve"> estuarine urbani</w:t>
      </w:r>
      <w:r w:rsidR="00FA51F0" w:rsidRPr="0000044C">
        <w:rPr>
          <w:rFonts w:ascii="Cambria" w:hAnsi="Cambria" w:cs="Arial"/>
          <w:color w:val="000000" w:themeColor="text1"/>
          <w:szCs w:val="28"/>
          <w:highlight w:val="yellow"/>
          <w:lang w:val="en-GB"/>
        </w:rPr>
        <w:t>s</w:t>
      </w:r>
      <w:r w:rsidRPr="0000044C">
        <w:rPr>
          <w:rFonts w:ascii="Cambria" w:hAnsi="Cambria" w:cs="Arial"/>
          <w:color w:val="000000" w:themeColor="text1"/>
          <w:szCs w:val="28"/>
          <w:highlight w:val="yellow"/>
          <w:lang w:val="en-GB"/>
        </w:rPr>
        <w:t xml:space="preserve">ed areas, </w:t>
      </w:r>
      <w:r w:rsidR="00FA51F0" w:rsidRPr="0000044C">
        <w:rPr>
          <w:rFonts w:ascii="Cambria" w:hAnsi="Cambria" w:cs="Arial"/>
          <w:color w:val="000000" w:themeColor="text1"/>
          <w:szCs w:val="28"/>
          <w:highlight w:val="yellow"/>
          <w:lang w:val="en-GB"/>
        </w:rPr>
        <w:t xml:space="preserve">certainly </w:t>
      </w:r>
      <w:r w:rsidRPr="0000044C">
        <w:rPr>
          <w:rFonts w:ascii="Cambria" w:hAnsi="Cambria" w:cs="Arial"/>
          <w:color w:val="000000" w:themeColor="text1"/>
          <w:szCs w:val="28"/>
          <w:highlight w:val="yellow"/>
          <w:lang w:val="en-GB"/>
        </w:rPr>
        <w:t xml:space="preserve">increased by untreated sewage </w:t>
      </w:r>
      <w:r w:rsidR="003B1F8A" w:rsidRPr="0000044C">
        <w:rPr>
          <w:rFonts w:ascii="Cambria" w:hAnsi="Cambria" w:cs="Arial"/>
          <w:color w:val="000000" w:themeColor="text1"/>
          <w:szCs w:val="28"/>
          <w:highlight w:val="yellow"/>
          <w:lang w:val="en-GB"/>
        </w:rPr>
        <w:t xml:space="preserve">discharge </w:t>
      </w:r>
      <w:r w:rsidRPr="0000044C">
        <w:rPr>
          <w:rFonts w:ascii="Cambria" w:hAnsi="Cambria" w:cs="Arial"/>
          <w:color w:val="000000" w:themeColor="text1"/>
          <w:szCs w:val="28"/>
          <w:highlight w:val="yellow"/>
          <w:lang w:val="en-GB"/>
        </w:rPr>
        <w:t>from cities</w:t>
      </w:r>
      <w:r w:rsidR="00FA51F0" w:rsidRPr="0000044C">
        <w:rPr>
          <w:rFonts w:ascii="Cambria" w:hAnsi="Cambria" w:cs="Arial"/>
          <w:color w:val="000000" w:themeColor="text1"/>
          <w:szCs w:val="28"/>
          <w:highlight w:val="yellow"/>
          <w:lang w:val="en-GB"/>
        </w:rPr>
        <w:t xml:space="preserve"> </w:t>
      </w:r>
      <w:r w:rsidR="00FA51F0" w:rsidRPr="0000044C">
        <w:rPr>
          <w:rFonts w:ascii="Cambria" w:hAnsi="Cambria" w:cs="Arial"/>
          <w:color w:val="000000" w:themeColor="text1"/>
          <w:szCs w:val="28"/>
          <w:highlight w:val="yellow"/>
          <w:lang w:val="en-GB"/>
        </w:rPr>
        <w:fldChar w:fldCharType="begin" w:fldLock="1"/>
      </w:r>
      <w:r w:rsidR="007F0672" w:rsidRPr="0000044C">
        <w:rPr>
          <w:rFonts w:ascii="Cambria" w:hAnsi="Cambria" w:cs="Arial"/>
          <w:color w:val="000000" w:themeColor="text1"/>
          <w:szCs w:val="28"/>
          <w:highlight w:val="yellow"/>
          <w:lang w:val="en-GB"/>
        </w:rPr>
        <w:instrText>ADDIN CSL_CITATION {"citationItems":[{"id":"ITEM-1","itemData":{"DOI":"10.1117/1.jrs.10.026003","ISSN":"1931-3195","abstract":"The Guanabara Bay (GB) is an estuarine system in the metropolitan region of Rio de\nJaneiro (Brazil), with a surface area of ∼346 km2 threatened by anthropogenic pressure. Remote\nsensing can provide frequent data for studies and monitoring of water quality parameters, such as\nchlorophyll-a concentration (Chl-a). Different combination of Medium Resolution Imaging\nSpectrometer (MERIS) remote sensing reflectance band ratios were used to estimate Chl-a.\nStandard algorithms such as Ocean Color 3-band, Ocean Color-4 band, fluorescence line height,\nand maximum chlorophyll index were also tested. The MERIS Chl-a estimates were statistically\ncompared with a dataset of in situ Chl-a (2002 to 2012). Good correlations were obtained with\nthe use of green, red, and near-infrared bands. The best performing algorithm was based on the\nred (665 nm) and green (560 nm) band ratio, named “RG3” algorithm (r2 ¼ 0.71,\nchl-a ¼ 62;565 \u0002 x1.6118). The RG3 was applied to a time series of MERIS images (2003- to\n2012). The GB has a high temporal and spatial variability of Chl-a, with highest values\nfound in the wet season (October to March) and in some of the most internal regions of the\nestuary. Lowest concentrations are found in the central circulation channel due to the flushing\nof ocean water masses promoted by pumping tide.","author":[{"dropping-particle":"","family":"Oliveira","given":"Eduardo N.","non-dropping-particle":"","parse-names":false,"suffix":""},{"dropping-particle":"","family":"Fernandes","given":"Alexandre M.","non-dropping-particle":"","parse-names":false,"suffix":""},{"dropping-particle":"","family":"Kampel","given":"Milton","non-dropping-particle":"","parse-names":false,"suffix":""},{"dropping-particle":"","family":"Cordeiro","given":"Renato C.","non-dropping-particle":"","parse-names":false,"suffix":""},{"dropping-particle":"","family":"Brandini","given":"Nilva","non-dropping-particle":"","parse-names":false,"suffix":""},{"dropping-particle":"","family":"Vinzon","given":"Susana B.","non-dropping-particle":"","parse-names":false,"suffix":""},{"dropping-particle":"","family":"Grassi","given":"Renata M.","non-dropping-particle":"","parse-names":false,"suffix":""},{"dropping-particle":"","family":"Pinto","given":"Fernando N.","non-dropping-particle":"","parse-names":false,"suffix":""},{"dropping-particle":"","family":"Fillipo","given":"Alessandro M.","non-dropping-particle":"","parse-names":false,"suffix":""},{"dropping-particle":"","family":"Paranhos","given":"Rodolfo","non-dropping-particle":"","parse-names":false,"suffix":""}],"container-title":"Journal of Applied Remote Sensing","id":"ITEM-1","issue":"2","issued":{"date-parts":[["2016"]]},"page":"026003","title":"Assessment of remotely sensed chlorophyll- a concentration in Guanabara Bay, Brazil","type":"article-journal","volume":"10"},"uris":["http://www.mendeley.com/documents/?uuid=fb543c56-b37d-4679-8725-7e86876748c6"]}],"mendeley":{"formattedCitation":"(Oliveira et al. 2016)","plainTextFormattedCitation":"(Oliveira et al. 2016)","previouslyFormattedCitation":"(Oscar Júnior et al. 2019)"},"properties":{"noteIndex":0},"schema":"https://github.com/citation-style-language/schema/raw/master/csl-citation.json"}</w:instrText>
      </w:r>
      <w:r w:rsidR="00FA51F0" w:rsidRPr="0000044C">
        <w:rPr>
          <w:rFonts w:ascii="Cambria" w:hAnsi="Cambria" w:cs="Arial"/>
          <w:color w:val="000000" w:themeColor="text1"/>
          <w:szCs w:val="28"/>
          <w:highlight w:val="yellow"/>
          <w:lang w:val="en-GB"/>
        </w:rPr>
        <w:fldChar w:fldCharType="separate"/>
      </w:r>
      <w:r w:rsidR="007F0672" w:rsidRPr="0000044C">
        <w:rPr>
          <w:rFonts w:ascii="Cambria" w:hAnsi="Cambria" w:cs="Arial"/>
          <w:noProof/>
          <w:color w:val="000000" w:themeColor="text1"/>
          <w:szCs w:val="28"/>
          <w:highlight w:val="yellow"/>
          <w:lang w:val="en-GB"/>
        </w:rPr>
        <w:t>(Oliveira et al. 2016)</w:t>
      </w:r>
      <w:r w:rsidR="00FA51F0" w:rsidRPr="0000044C">
        <w:rPr>
          <w:rFonts w:ascii="Cambria" w:hAnsi="Cambria" w:cs="Arial"/>
          <w:color w:val="000000" w:themeColor="text1"/>
          <w:szCs w:val="28"/>
          <w:highlight w:val="yellow"/>
          <w:lang w:val="en-GB"/>
        </w:rPr>
        <w:fldChar w:fldCharType="end"/>
      </w:r>
      <w:r w:rsidRPr="0000044C">
        <w:rPr>
          <w:rFonts w:ascii="Cambria" w:hAnsi="Cambria" w:cs="Arial"/>
          <w:color w:val="000000" w:themeColor="text1"/>
          <w:szCs w:val="28"/>
          <w:highlight w:val="yellow"/>
          <w:lang w:val="en-GB"/>
        </w:rPr>
        <w:t>.</w:t>
      </w:r>
      <w:r w:rsidRPr="00200371">
        <w:rPr>
          <w:rFonts w:ascii="Cambria" w:hAnsi="Cambria" w:cs="Arial"/>
          <w:color w:val="000000" w:themeColor="text1"/>
          <w:szCs w:val="28"/>
          <w:lang w:val="en-GB"/>
        </w:rPr>
        <w:t xml:space="preserve"> </w:t>
      </w:r>
      <w:r w:rsidR="00FA51F0" w:rsidRPr="00200371">
        <w:rPr>
          <w:rFonts w:ascii="Cambria" w:hAnsi="Cambria" w:cs="Arial"/>
          <w:color w:val="000000" w:themeColor="text1"/>
          <w:szCs w:val="28"/>
          <w:lang w:val="en-GB"/>
        </w:rPr>
        <w:t>The subregion where the Cabo Frio u</w:t>
      </w:r>
      <w:r w:rsidRPr="00200371">
        <w:rPr>
          <w:rFonts w:ascii="Cambria" w:hAnsi="Cambria" w:cs="Arial"/>
          <w:color w:val="000000" w:themeColor="text1"/>
          <w:szCs w:val="28"/>
          <w:lang w:val="en-GB"/>
        </w:rPr>
        <w:t xml:space="preserve">pwelling </w:t>
      </w:r>
      <w:r w:rsidR="00FA51F0" w:rsidRPr="00200371">
        <w:rPr>
          <w:rFonts w:ascii="Cambria" w:hAnsi="Cambria" w:cs="Arial"/>
          <w:color w:val="000000" w:themeColor="text1"/>
          <w:szCs w:val="28"/>
          <w:lang w:val="en-GB"/>
        </w:rPr>
        <w:t xml:space="preserve">occurs </w:t>
      </w:r>
      <w:r w:rsidRPr="00200371">
        <w:rPr>
          <w:rFonts w:ascii="Cambria" w:hAnsi="Cambria" w:cs="Arial"/>
          <w:color w:val="000000" w:themeColor="text1"/>
          <w:szCs w:val="28"/>
          <w:lang w:val="en-GB"/>
        </w:rPr>
        <w:t>had low Chla, maybe explained by seasonal changes</w:t>
      </w:r>
      <w:r w:rsidR="00FA51F0" w:rsidRPr="00200371">
        <w:rPr>
          <w:rFonts w:ascii="Cambria" w:hAnsi="Cambria" w:cs="Arial"/>
          <w:color w:val="000000" w:themeColor="text1"/>
          <w:szCs w:val="28"/>
          <w:lang w:val="en-GB"/>
        </w:rPr>
        <w:t xml:space="preserve">, since the upwelling occurs mostly during austral spring-summer </w:t>
      </w:r>
      <w:r w:rsidRPr="00200371">
        <w:rPr>
          <w:rFonts w:ascii="Cambria" w:hAnsi="Cambria" w:cs="Arial"/>
          <w:color w:val="000000" w:themeColor="text1"/>
          <w:szCs w:val="28"/>
          <w:lang w:val="en-GB"/>
        </w:rPr>
        <w:t xml:space="preserve">(Valentin 2001), and </w:t>
      </w:r>
      <w:r w:rsidR="008B434F" w:rsidRPr="00200371">
        <w:rPr>
          <w:rFonts w:ascii="Cambria" w:hAnsi="Cambria" w:cs="Arial"/>
          <w:color w:val="000000" w:themeColor="text1"/>
          <w:szCs w:val="28"/>
          <w:lang w:val="en-GB"/>
        </w:rPr>
        <w:t xml:space="preserve">the </w:t>
      </w:r>
      <w:r w:rsidR="00FA51F0" w:rsidRPr="00200371">
        <w:rPr>
          <w:rFonts w:ascii="Cambria" w:hAnsi="Cambria" w:cs="Arial"/>
          <w:color w:val="000000" w:themeColor="text1"/>
          <w:szCs w:val="28"/>
          <w:lang w:val="en-GB"/>
        </w:rPr>
        <w:t>se</w:t>
      </w:r>
      <w:r w:rsidR="008B434F" w:rsidRPr="00200371">
        <w:rPr>
          <w:rFonts w:ascii="Cambria" w:hAnsi="Cambria" w:cs="Arial"/>
          <w:color w:val="000000" w:themeColor="text1"/>
          <w:szCs w:val="28"/>
          <w:lang w:val="en-GB"/>
        </w:rPr>
        <w:t>a</w:t>
      </w:r>
      <w:r w:rsidR="00FA51F0" w:rsidRPr="00200371">
        <w:rPr>
          <w:rFonts w:ascii="Cambria" w:hAnsi="Cambria" w:cs="Arial"/>
          <w:color w:val="000000" w:themeColor="text1"/>
          <w:szCs w:val="28"/>
          <w:lang w:val="en-GB"/>
        </w:rPr>
        <w:t>ward</w:t>
      </w:r>
      <w:r w:rsidRPr="00200371">
        <w:rPr>
          <w:rFonts w:ascii="Cambria" w:hAnsi="Cambria" w:cs="Arial"/>
          <w:color w:val="000000" w:themeColor="text1"/>
          <w:szCs w:val="28"/>
          <w:lang w:val="en-GB"/>
        </w:rPr>
        <w:t xml:space="preserve"> advection of upwelled waters </w:t>
      </w:r>
      <w:r w:rsidR="008B434F" w:rsidRPr="00200371">
        <w:rPr>
          <w:rFonts w:ascii="Cambria" w:hAnsi="Cambria" w:cs="Arial"/>
          <w:color w:val="000000" w:themeColor="text1"/>
          <w:szCs w:val="28"/>
          <w:lang w:val="en-GB"/>
        </w:rPr>
        <w:fldChar w:fldCharType="begin" w:fldLock="1"/>
      </w:r>
      <w:r w:rsidR="001C1A6D" w:rsidRPr="00200371">
        <w:rPr>
          <w:rFonts w:ascii="Cambria" w:hAnsi="Cambria" w:cs="Arial"/>
          <w:color w:val="000000" w:themeColor="text1"/>
          <w:szCs w:val="28"/>
          <w:lang w:val="en-GB"/>
        </w:rPr>
        <w:instrText>ADDIN CSL_CITATION {"citationItems":[{"id":"ITEM-1","itemData":{"DOI":"10.3390/fluids6020054","ISSN":"23115521","abstract":"We investigate the dynamics of meso- and submesoscale features of the northern South Brazil Bight shelf region with a 500-m horizontal resolution regional model. We focus on the Cabo Frio upwelling center, where nutrient-rich, coastal waters are transported into the mid- and outer shelf, because of its importance for local and remote productivity. The Cabo Frio upwelling center undergoes an upwelling phase, from late September to March, and a relaxation phase, from April to early September. During the upwelling phase, an intense front around 200 km long and 20 km wide with horizontal temperature gradients as large as 8 °C over less than 10 km develops. A surfaceintensified frontal jet of 0.7 ms-1 in the upper 20 m and velocities of around 0.3 ms-1 reaching down to 65 m depth makes this front a preferential cross-shelf transport pathway. Large vertical mixing and vertical velocities are observed within the frontal region. The front is associated with strong cyclonic vorticity and strong variance in relative vorticity, frequently with O(1) Rossby numbers. The dynamical balance within the front is between the pressure gradient, Coriolis and vertical mixing terms, which are induced both by the winds, during the upwelling season, and by the geostrophic frontal jet. Therefore, the frontal dynamics may be largely described as sum of Ekman and turbulent thermal wind balances. During the upwelling phase, a mix of barotropic and baroclinic instabilities dominates in the upwelling center. However, these instabilities do not lead to the local formation of coherent eddies when the front is strong. In the relaxation phase, the front vanishes, and the water column becomes less stratified. The interaction between eastward coastal currents generated by sea level variability, coastal intrusions of the Brazil Current, and sporadic wind-driven, coastal upwelling events induce the formation of cyclonic eddies with diameters of, approximately, 20 km. They are in gradient-wind balance and propagate along the 100-m isobath on the shelf. During this phase baroclinic instability dominates. Cold filaments with widths of 2 km are formed due to straining and stretching of cold, coastal temperature anomalies. They last for a few days and are characterized by downwelling as large as 1 cms-1. The turbulent thermal wind balance provides a good first order estimate of the dynamical balance within the filament, but vertical and horizontal advection are shown to be important. To our knowl…","author":[{"dropping-particle":"","family":"Calil","given":"Paulo H.R.","non-dropping-particle":"","parse-names":false,"suffix":""},{"dropping-particle":"","family":"Suzuki","given":"Nobuhiro","non-dropping-particle":"","parse-names":false,"suffix":""},{"dropping-particle":"","family":"Baschek","given":"Burkard","non-dropping-particle":"","parse-names":false,"suffix":""},{"dropping-particle":"","family":"Silveira","given":"Ilson C.A.","non-dropping-particle":"da","parse-names":false,"suffix":""}],"container-title":"Fluids","id":"ITEM-1","issued":{"date-parts":[["2021"]]},"page":"54","title":"Filaments, fronts and eddies in the cabo frio coastal upwelling system, Brazil","type":"article-journal","volume":"6"},"uris":["http://www.mendeley.com/documents/?uuid=db2ffad9-ef03-4e71-a76b-a19d26c4ac2c"]}],"mendeley":{"formattedCitation":"(Calil et al. 2021)","plainTextFormattedCitation":"(Calil et al. 2021)","previouslyFormattedCitation":"(Calil et al. 2021)"},"properties":{"noteIndex":0},"schema":"https://github.com/citation-style-language/schema/raw/master/csl-citation.json"}</w:instrText>
      </w:r>
      <w:r w:rsidR="008B434F" w:rsidRPr="00200371">
        <w:rPr>
          <w:rFonts w:ascii="Cambria" w:hAnsi="Cambria" w:cs="Arial"/>
          <w:color w:val="000000" w:themeColor="text1"/>
          <w:szCs w:val="28"/>
          <w:lang w:val="en-GB"/>
        </w:rPr>
        <w:fldChar w:fldCharType="separate"/>
      </w:r>
      <w:r w:rsidR="008B434F" w:rsidRPr="00200371">
        <w:rPr>
          <w:rFonts w:ascii="Cambria" w:hAnsi="Cambria" w:cs="Arial"/>
          <w:noProof/>
          <w:color w:val="000000" w:themeColor="text1"/>
          <w:szCs w:val="28"/>
          <w:lang w:val="en-GB"/>
        </w:rPr>
        <w:t>(Calil et al. 2021)</w:t>
      </w:r>
      <w:r w:rsidR="008B434F" w:rsidRPr="00200371">
        <w:rPr>
          <w:rFonts w:ascii="Cambria" w:hAnsi="Cambria" w:cs="Arial"/>
          <w:color w:val="000000" w:themeColor="text1"/>
          <w:szCs w:val="28"/>
          <w:lang w:val="en-GB"/>
        </w:rPr>
        <w:fldChar w:fldCharType="end"/>
      </w:r>
      <w:r w:rsidR="00180B8C" w:rsidRPr="00200371">
        <w:rPr>
          <w:rFonts w:ascii="Cambria" w:hAnsi="Cambria" w:cs="Arial"/>
          <w:color w:val="000000" w:themeColor="text1"/>
          <w:szCs w:val="28"/>
          <w:lang w:val="en-GB"/>
        </w:rPr>
        <w:t xml:space="preserve"> (see </w:t>
      </w:r>
      <w:r w:rsidR="004258AD" w:rsidRPr="00200371">
        <w:rPr>
          <w:rFonts w:ascii="Cambria" w:hAnsi="Cambria" w:cs="Arial"/>
          <w:color w:val="000000" w:themeColor="text1"/>
          <w:szCs w:val="28"/>
          <w:lang w:val="en-GB"/>
        </w:rPr>
        <w:t xml:space="preserve">a more detailed </w:t>
      </w:r>
      <w:r w:rsidR="00180B8C" w:rsidRPr="00200371">
        <w:rPr>
          <w:rFonts w:ascii="Cambria" w:hAnsi="Cambria" w:cs="Arial"/>
          <w:color w:val="000000" w:themeColor="text1"/>
          <w:szCs w:val="28"/>
          <w:lang w:val="en-GB"/>
        </w:rPr>
        <w:t xml:space="preserve">discussion in </w:t>
      </w:r>
      <w:r w:rsidR="00180B8C" w:rsidRPr="00200371">
        <w:rPr>
          <w:rFonts w:ascii="Cambria" w:hAnsi="Cambria" w:cs="Arial"/>
          <w:b/>
          <w:bCs/>
          <w:color w:val="000000" w:themeColor="text1"/>
          <w:szCs w:val="28"/>
          <w:lang w:val="en-GB"/>
        </w:rPr>
        <w:t>Chapter 2</w:t>
      </w:r>
      <w:r w:rsidR="00180B8C" w:rsidRPr="00200371">
        <w:rPr>
          <w:rFonts w:ascii="Cambria" w:hAnsi="Cambria" w:cs="Arial"/>
          <w:color w:val="000000" w:themeColor="text1"/>
          <w:szCs w:val="28"/>
          <w:lang w:val="en-GB"/>
        </w:rPr>
        <w:t>)</w:t>
      </w:r>
      <w:r w:rsidRPr="00200371">
        <w:rPr>
          <w:rFonts w:ascii="Cambria" w:hAnsi="Cambria" w:cs="Arial"/>
          <w:color w:val="000000" w:themeColor="text1"/>
          <w:szCs w:val="28"/>
          <w:lang w:val="en-GB"/>
        </w:rPr>
        <w:t>.</w:t>
      </w:r>
      <w:r w:rsidR="007168EC" w:rsidRPr="00200371">
        <w:rPr>
          <w:rFonts w:ascii="Cambria" w:hAnsi="Cambria" w:cs="Arial"/>
          <w:color w:val="000000" w:themeColor="text1"/>
          <w:szCs w:val="28"/>
          <w:lang w:val="en-GB"/>
        </w:rPr>
        <w:t xml:space="preserve"> Notwithstanding, </w:t>
      </w:r>
      <w:r w:rsidR="00514AEC" w:rsidRPr="00200371">
        <w:rPr>
          <w:rFonts w:ascii="Cambria" w:hAnsi="Cambria" w:cs="Arial"/>
          <w:color w:val="000000" w:themeColor="text1"/>
          <w:szCs w:val="28"/>
          <w:lang w:val="en-GB"/>
        </w:rPr>
        <w:t xml:space="preserve">Chla only related to the limpet abundance, which was predicted to decrease </w:t>
      </w:r>
      <w:r w:rsidR="00F76497" w:rsidRPr="00200371">
        <w:rPr>
          <w:rFonts w:ascii="Cambria" w:hAnsi="Cambria" w:cs="Arial"/>
          <w:color w:val="000000" w:themeColor="text1"/>
          <w:szCs w:val="28"/>
          <w:lang w:val="en-GB"/>
        </w:rPr>
        <w:t>towards</w:t>
      </w:r>
      <w:r w:rsidR="00514AEC" w:rsidRPr="00200371">
        <w:rPr>
          <w:rFonts w:ascii="Cambria" w:hAnsi="Cambria" w:cs="Arial"/>
          <w:color w:val="000000" w:themeColor="text1"/>
          <w:szCs w:val="28"/>
          <w:lang w:val="en-GB"/>
        </w:rPr>
        <w:t xml:space="preserve"> </w:t>
      </w:r>
      <w:r w:rsidR="00F76497" w:rsidRPr="00200371">
        <w:rPr>
          <w:rFonts w:ascii="Cambria" w:hAnsi="Cambria" w:cs="Arial"/>
          <w:color w:val="000000" w:themeColor="text1"/>
          <w:szCs w:val="28"/>
          <w:lang w:val="en-GB"/>
        </w:rPr>
        <w:t xml:space="preserve">waters rich in </w:t>
      </w:r>
      <w:r w:rsidR="00514AEC" w:rsidRPr="00200371">
        <w:rPr>
          <w:rFonts w:ascii="Cambria" w:hAnsi="Cambria" w:cs="Arial"/>
          <w:color w:val="000000" w:themeColor="text1"/>
          <w:szCs w:val="28"/>
          <w:lang w:val="en-GB"/>
        </w:rPr>
        <w:t xml:space="preserve">Chla. Such pattern </w:t>
      </w:r>
      <w:r w:rsidR="00F76497" w:rsidRPr="00200371">
        <w:rPr>
          <w:rFonts w:ascii="Cambria" w:hAnsi="Cambria" w:cs="Arial"/>
          <w:color w:val="000000" w:themeColor="text1"/>
          <w:szCs w:val="28"/>
          <w:lang w:val="en-GB"/>
        </w:rPr>
        <w:t>could</w:t>
      </w:r>
      <w:r w:rsidR="00514AEC" w:rsidRPr="00200371">
        <w:rPr>
          <w:rFonts w:ascii="Cambria" w:hAnsi="Cambria" w:cs="Arial"/>
          <w:color w:val="000000" w:themeColor="text1"/>
          <w:szCs w:val="28"/>
          <w:lang w:val="en-GB"/>
        </w:rPr>
        <w:t xml:space="preserve"> be related to density-dependence</w:t>
      </w:r>
      <w:r w:rsidR="001F7D78" w:rsidRPr="00200371">
        <w:rPr>
          <w:rFonts w:ascii="Cambria" w:hAnsi="Cambria" w:cs="Arial"/>
          <w:color w:val="000000" w:themeColor="text1"/>
          <w:szCs w:val="28"/>
          <w:lang w:val="en-GB"/>
        </w:rPr>
        <w:t xml:space="preserve"> (</w:t>
      </w:r>
      <w:r w:rsidR="001F7D78" w:rsidRPr="00200371">
        <w:rPr>
          <w:rFonts w:ascii="Cambria" w:hAnsi="Cambria" w:cs="Arial"/>
          <w:b/>
          <w:bCs/>
          <w:color w:val="000000" w:themeColor="text1"/>
          <w:szCs w:val="28"/>
          <w:lang w:val="en-GB"/>
        </w:rPr>
        <w:t>Chapter 2</w:t>
      </w:r>
      <w:r w:rsidR="001F7D78" w:rsidRPr="00200371">
        <w:rPr>
          <w:rFonts w:ascii="Cambria" w:hAnsi="Cambria" w:cs="Arial"/>
          <w:color w:val="000000" w:themeColor="text1"/>
          <w:szCs w:val="28"/>
          <w:lang w:val="en-GB"/>
        </w:rPr>
        <w:t>)</w:t>
      </w:r>
      <w:r w:rsidR="00F76497" w:rsidRPr="00200371">
        <w:rPr>
          <w:rFonts w:ascii="Cambria" w:hAnsi="Cambria" w:cs="Arial"/>
          <w:color w:val="000000" w:themeColor="text1"/>
          <w:szCs w:val="28"/>
          <w:lang w:val="en-GB"/>
        </w:rPr>
        <w:t xml:space="preserve">. </w:t>
      </w:r>
      <w:r w:rsidR="00F76497" w:rsidRPr="0000044C">
        <w:rPr>
          <w:rFonts w:ascii="Cambria" w:hAnsi="Cambria" w:cs="Arial"/>
          <w:color w:val="000000" w:themeColor="text1"/>
          <w:szCs w:val="28"/>
          <w:highlight w:val="yellow"/>
          <w:lang w:val="en-GB"/>
        </w:rPr>
        <w:t>Biofilm biomass also did not predict grazers’ population structure likely because grazing pressure masks biofilm standing stock.</w:t>
      </w:r>
      <w:r w:rsidR="001C1A6D" w:rsidRPr="0000044C">
        <w:rPr>
          <w:rFonts w:ascii="Cambria" w:hAnsi="Cambria" w:cs="Arial"/>
          <w:color w:val="000000" w:themeColor="text1"/>
          <w:szCs w:val="28"/>
          <w:highlight w:val="yellow"/>
          <w:lang w:val="en-GB"/>
        </w:rPr>
        <w:t xml:space="preserve"> </w:t>
      </w:r>
      <w:r w:rsidR="00EC7594" w:rsidRPr="0000044C">
        <w:rPr>
          <w:rFonts w:ascii="Cambria" w:hAnsi="Cambria" w:cs="Arial"/>
          <w:color w:val="000000" w:themeColor="text1"/>
          <w:szCs w:val="28"/>
          <w:highlight w:val="yellow"/>
          <w:lang w:val="en-GB"/>
        </w:rPr>
        <w:t>Alternatively</w:t>
      </w:r>
      <w:r w:rsidR="001C1A6D" w:rsidRPr="0000044C">
        <w:rPr>
          <w:rFonts w:ascii="Cambria" w:hAnsi="Cambria" w:cs="Arial"/>
          <w:color w:val="000000" w:themeColor="text1"/>
          <w:szCs w:val="28"/>
          <w:highlight w:val="yellow"/>
          <w:lang w:val="en-GB"/>
        </w:rPr>
        <w:t xml:space="preserve">, biofilm is highly variable in time and space </w:t>
      </w:r>
      <w:r w:rsidR="001C1A6D" w:rsidRPr="0000044C">
        <w:rPr>
          <w:rFonts w:ascii="Cambria" w:hAnsi="Cambria" w:cs="Arial"/>
          <w:color w:val="000000" w:themeColor="text1"/>
          <w:szCs w:val="28"/>
          <w:highlight w:val="yellow"/>
          <w:lang w:val="en-GB"/>
        </w:rPr>
        <w:fldChar w:fldCharType="begin" w:fldLock="1"/>
      </w:r>
      <w:r w:rsidR="00A13894" w:rsidRPr="0000044C">
        <w:rPr>
          <w:rFonts w:ascii="Cambria" w:hAnsi="Cambria" w:cs="Arial"/>
          <w:color w:val="000000" w:themeColor="text1"/>
          <w:szCs w:val="28"/>
          <w:highlight w:val="yellow"/>
          <w:lang w:val="en-GB"/>
        </w:rPr>
        <w:instrText>ADDIN CSL_CITATION {"citationItems":[{"id":"ITEM-1","itemData":{"DOI":"10.3354/meps08981","ISSN":"01718630","abstract":"Epilithic biofilm on rocky shores is regulated by physico-chemical and biological factors and is important as a source of food for benthic organisms. The influences of environmental and grazing pressure on spatial variability of biomass of biofilm were evaluated on shores on the north coast of São Paulo State (SE Brazil). A general trend of greater abundance of microalgae was observed lower on the shore, but neither of the environmental factors evaluated (wave exposure and shore level) showed consistent effects, and differences were found among specific shores or times (September 2007 and March 2008). The abundance of slow-moving grazers (limpets and littorinids) showed a negative correlation with chlorophyll a concentration on shores. However, experimental exclusion of these grazers failed to show consistent results at small spatial scales. Observations of divergent abundances of the isopod Ligia exotica and biomass of biofilm on isolated boulders on shores led to a short exclusion experiment, where the grazing pressure by L. exotica significantly decreased microalgal biomass. The result suggests that grazing activities of this fast-moving consumer probably mask the influence of slow-moving grazers at small spatial scales, while both have an additive effect at larger scales that masks environmental influences. This is the first evaluation of the impact of the fastmoving herbivore L. exotica on microalgal biomass on rocky shores and opens an interesting discussion about the role of these organisms in subtropical coastal environments. © Inter-Research 2011.","author":[{"dropping-particle":"","family":"Christofoletti","given":"Ronaldo A.","non-dropping-particle":"","parse-names":false,"suffix":""},{"dropping-particle":"","family":"Almeida","given":"Thiago V.V.","non-dropping-particle":"","parse-names":false,"suffix":""},{"dropping-particle":"","family":"Ciotti","given":"Áurea M.","non-dropping-particle":"","parse-names":false,"suffix":""}],"container-title":"Marine Ecology Progress Series","id":"ITEM-1","issued":{"date-parts":[["2011"]]},"page":"15-23","title":"Environmental and grazing influence on spatial variability of intertidal biofilm on subtropical rocky shores","type":"article-journal","volume":"424"},"uris":["http://www.mendeley.com/documents/?uuid=00dd1124-95f4-486b-85bc-0c1d90d80a42"]},{"id":"ITEM-2","itemData":{"DOI":"10.3354/meps211193","ISSN":"01718630","abstract":"The film of microalgae and macroalgal propagules which coats intertidal rocks is the main food resource of limpets, the dominant grazers on exposed shores of north-west Europe. Spatial and temporal variability in feeding activity of limpets and abundance of microalgae were examined at mid-tide level across a European gradient from the Isle of Man in the British Isles to south-west Portugal. Feeding activity was assessed as the frequency of radula scrapes on wax surfaces placed on the shore. This was undertaken monthly at 2 shores at each of 4 locations, the Isle of Man, south-west England, northern Spain and south-west Portugal, over 1 yr. The abundance of the microalgal film was determined simultaneously at 3 of the 4 locations by measuring the concentration of chlorophyll a on the rock surface. The density and species diversity of limpets increased with decreasing latitude. This was mirrored by a trend of increased levels of limpet grazing, although 1 location (northern Spain) did not fit this trend. Seasonal changes in limpet grazing intensity were found at 3 of the 4 locations, characterised by elevated grazing during the summer and autumn. The seasonal variations resulted from changes in the level of foraging of individual limpets and were positively correlated with mean sea temperature in the Isle of Man and south-west England. The pattern of grazing activity was not solely a function of sea temperature. In the Isle of Man, grazing by Patella vulgata declined during the later stages of gonad development and increased following spawning. Seasonal variation in the standing stock of microalgae, measured as the concentration of chlorophyll a, was found at all 3 locations examined, the Isle of Man, south-west England and northern Spain, with greater abundance in the winter compared to summer. This pattern was consistent over both large (among locations: 100s of kilometres) and medium (between shores: 1000s of metres) scales. There were no correlations between microalgal abundance and limpet grazing activity at any location. There were significant negative correlations between chlorophyll a and maximum monthly air temperature and monthly sunshine hours. Comparison of microalgal abundance among locations showed a general decline in standing stock with decreasing latitude, but differences between specific locations varied with season. South-west England showed similar levels of microalgal abundance to the most northerly location (Isle of Man) in winter, a…","author":[{"dropping-particle":"","family":"Jenkins","given":"S. R.","non-dropping-particle":"","parse-names":false,"suffix":""},{"dropping-particle":"","family":"Arenas","given":"F.","non-dropping-particle":"","parse-names":false,"suffix":""},{"dropping-particle":"","family":"Arrontes","given":"J.","non-dropping-particle":"","parse-names":false,"suffix":""},{"dropping-particle":"","family":"Bussell","given":"J.","non-dropping-particle":"","parse-names":false,"suffix":""},{"dropping-particle":"","family":"Castro","given":"J.","non-dropping-particle":"","parse-names":false,"suffix":""},{"dropping-particle":"","family":"Coleman","given":"R. A.","non-dropping-particle":"","parse-names":false,"suffix":""},{"dropping-particle":"","family":"Hawkins","given":"S. J.","non-dropping-particle":"","parse-names":false,"suffix":""},{"dropping-particle":"","family":"Kay","given":"S.","non-dropping-particle":"","parse-names":false,"suffix":""},{"dropping-particle":"","family":"Martínez","given":"B.","non-dropping-particle":"","parse-names":false,"suffix":""},{"dropping-particle":"","family":"Oliveros","given":"J.","non-dropping-particle":"","parse-names":false,"suffix":""},{"dropping-particle":"","family":"Roberts","given":"M. F.","non-dropping-particle":"","parse-names":false,"suffix":""},{"dropping-particle":"","family":"Sousa","given":"S.","non-dropping-particle":"","parse-names":false,"suffix":""},{"dropping-particle":"","family":"Thompson","given":"R. C.","non-dropping-particle":"","parse-names":false,"suffix":""},{"dropping-particle":"","family":"Hartnoll","given":"R. G.","non-dropping-particle":"","parse-names":false,"suffix":""}],"container-title":"Marine Ecology Progress Series","id":"ITEM-2","issued":{"date-parts":[["2001"]]},"page":"193-203","title":"European-scale analysis of seasonal variability in limpet grazing activity and microalgal abundance","type":"article-journal","volume":"211"},"uris":["http://www.mendeley.com/documents/?uuid=59c931ee-d5b7-4c74-b433-c77a1e25a570"]}],"mendeley":{"formattedCitation":"(Jenkins et al. 2001; Christofoletti et al. 2011a)","plainTextFormattedCitation":"(Jenkins et al. 2001; Christofoletti et al. 2011a)","previouslyFormattedCitation":"(Jenkins et al. 2001; Christofoletti et al. 2011a)"},"properties":{"noteIndex":0},"schema":"https://github.com/citation-style-language/schema/raw/master/csl-citation.json"}</w:instrText>
      </w:r>
      <w:r w:rsidR="001C1A6D" w:rsidRPr="0000044C">
        <w:rPr>
          <w:rFonts w:ascii="Cambria" w:hAnsi="Cambria" w:cs="Arial"/>
          <w:color w:val="000000" w:themeColor="text1"/>
          <w:szCs w:val="28"/>
          <w:highlight w:val="yellow"/>
          <w:lang w:val="en-GB"/>
        </w:rPr>
        <w:fldChar w:fldCharType="separate"/>
      </w:r>
      <w:r w:rsidR="00EC7594" w:rsidRPr="0000044C">
        <w:rPr>
          <w:rFonts w:ascii="Cambria" w:hAnsi="Cambria" w:cs="Arial"/>
          <w:noProof/>
          <w:color w:val="000000" w:themeColor="text1"/>
          <w:szCs w:val="28"/>
          <w:highlight w:val="yellow"/>
          <w:lang w:val="en-GB"/>
        </w:rPr>
        <w:t>(Jenkins et al. 2001; Christofoletti et al. 2011a)</w:t>
      </w:r>
      <w:r w:rsidR="001C1A6D" w:rsidRPr="0000044C">
        <w:rPr>
          <w:rFonts w:ascii="Cambria" w:hAnsi="Cambria" w:cs="Arial"/>
          <w:color w:val="000000" w:themeColor="text1"/>
          <w:szCs w:val="28"/>
          <w:highlight w:val="yellow"/>
          <w:lang w:val="en-GB"/>
        </w:rPr>
        <w:fldChar w:fldCharType="end"/>
      </w:r>
      <w:r w:rsidR="001C1A6D" w:rsidRPr="0000044C">
        <w:rPr>
          <w:rFonts w:ascii="Cambria" w:hAnsi="Cambria" w:cs="Arial"/>
          <w:color w:val="000000" w:themeColor="text1"/>
          <w:szCs w:val="28"/>
          <w:highlight w:val="yellow"/>
          <w:lang w:val="en-GB"/>
        </w:rPr>
        <w:t xml:space="preserve"> and possibly our sampling method did not capture the spatio-temporal scales in which biofilm and grazers are coupled.</w:t>
      </w:r>
    </w:p>
    <w:p w14:paraId="592C8CB5" w14:textId="5AF25CCB" w:rsidR="007E5965" w:rsidRPr="00200371" w:rsidRDefault="007E5965" w:rsidP="00833CB3">
      <w:pPr>
        <w:spacing w:after="120" w:line="360" w:lineRule="auto"/>
        <w:ind w:firstLine="708"/>
        <w:jc w:val="both"/>
        <w:rPr>
          <w:rFonts w:ascii="Cambria" w:hAnsi="Cambria" w:cs="Arial"/>
          <w:szCs w:val="28"/>
          <w:lang w:val="en-GB"/>
        </w:rPr>
      </w:pPr>
      <w:r w:rsidRPr="00200371">
        <w:rPr>
          <w:rFonts w:ascii="Cambria" w:hAnsi="Cambria" w:cs="Arial"/>
          <w:szCs w:val="28"/>
          <w:lang w:val="en-GB"/>
        </w:rPr>
        <w:lastRenderedPageBreak/>
        <w:t xml:space="preserve">Overall, our results show that </w:t>
      </w:r>
      <w:r w:rsidR="00A13894" w:rsidRPr="00200371">
        <w:rPr>
          <w:rFonts w:ascii="Cambria" w:hAnsi="Cambria" w:cs="Arial"/>
          <w:szCs w:val="28"/>
          <w:lang w:val="en-GB"/>
        </w:rPr>
        <w:t xml:space="preserve">investigated </w:t>
      </w:r>
      <w:r w:rsidRPr="00200371">
        <w:rPr>
          <w:rFonts w:ascii="Cambria" w:hAnsi="Cambria" w:cs="Arial"/>
          <w:szCs w:val="28"/>
          <w:lang w:val="en-GB"/>
        </w:rPr>
        <w:t xml:space="preserve">intertidal populations </w:t>
      </w:r>
      <w:r w:rsidR="003D2958" w:rsidRPr="00200371">
        <w:rPr>
          <w:rFonts w:ascii="Cambria" w:hAnsi="Cambria" w:cs="Arial"/>
          <w:szCs w:val="28"/>
          <w:lang w:val="en-GB"/>
        </w:rPr>
        <w:t>are</w:t>
      </w:r>
      <w:r w:rsidRPr="00200371">
        <w:rPr>
          <w:rFonts w:ascii="Cambria" w:hAnsi="Cambria" w:cs="Arial"/>
          <w:szCs w:val="28"/>
          <w:lang w:val="en-GB"/>
        </w:rPr>
        <w:t xml:space="preserve"> spatially associated with three main trophic-oceanographic systems along the </w:t>
      </w:r>
      <w:r w:rsidR="002F4EF7" w:rsidRPr="00200371">
        <w:rPr>
          <w:rFonts w:ascii="Cambria" w:hAnsi="Cambria" w:cs="Arial"/>
          <w:szCs w:val="28"/>
          <w:lang w:val="en-GB"/>
        </w:rPr>
        <w:t>studied area</w:t>
      </w:r>
      <w:r w:rsidRPr="00200371">
        <w:rPr>
          <w:rFonts w:ascii="Cambria" w:hAnsi="Cambria" w:cs="Arial"/>
          <w:szCs w:val="28"/>
          <w:lang w:val="en-GB"/>
        </w:rPr>
        <w:t>: (</w:t>
      </w:r>
      <w:proofErr w:type="spellStart"/>
      <w:r w:rsidRPr="00200371">
        <w:rPr>
          <w:rFonts w:ascii="Cambria" w:hAnsi="Cambria" w:cs="Arial"/>
          <w:szCs w:val="28"/>
          <w:lang w:val="en-GB"/>
        </w:rPr>
        <w:t>i</w:t>
      </w:r>
      <w:proofErr w:type="spellEnd"/>
      <w:r w:rsidRPr="00200371">
        <w:rPr>
          <w:rFonts w:ascii="Cambria" w:hAnsi="Cambria" w:cs="Arial"/>
          <w:szCs w:val="28"/>
          <w:lang w:val="en-GB"/>
        </w:rPr>
        <w:t xml:space="preserve">) a cold meso-oligotrophic </w:t>
      </w:r>
      <w:r w:rsidR="002F4EF7" w:rsidRPr="00200371">
        <w:rPr>
          <w:rFonts w:ascii="Cambria" w:hAnsi="Cambria" w:cs="Arial"/>
          <w:szCs w:val="28"/>
          <w:lang w:val="en-GB"/>
        </w:rPr>
        <w:t xml:space="preserve">system </w:t>
      </w:r>
      <w:r w:rsidRPr="00200371">
        <w:rPr>
          <w:rFonts w:ascii="Cambria" w:hAnsi="Cambria" w:cs="Arial"/>
          <w:szCs w:val="28"/>
          <w:lang w:val="en-GB"/>
        </w:rPr>
        <w:t xml:space="preserve">at the northernmost sites (Lakes subregion); (ii) a eutrophic </w:t>
      </w:r>
      <w:r w:rsidR="002F4EF7" w:rsidRPr="00200371">
        <w:rPr>
          <w:rFonts w:ascii="Cambria" w:hAnsi="Cambria" w:cs="Arial"/>
          <w:szCs w:val="28"/>
          <w:lang w:val="en-GB"/>
        </w:rPr>
        <w:t xml:space="preserve">system </w:t>
      </w:r>
      <w:r w:rsidRPr="00200371">
        <w:rPr>
          <w:rFonts w:ascii="Cambria" w:hAnsi="Cambria" w:cs="Arial"/>
          <w:szCs w:val="28"/>
          <w:lang w:val="en-GB"/>
        </w:rPr>
        <w:t>associated to large estuaries and urban zones (Santos and Guanabara bays</w:t>
      </w:r>
      <w:r w:rsidR="00BF258A" w:rsidRPr="00200371">
        <w:rPr>
          <w:rFonts w:ascii="Cambria" w:hAnsi="Cambria" w:cs="Arial"/>
          <w:szCs w:val="28"/>
          <w:lang w:val="en-GB"/>
        </w:rPr>
        <w:t>; Baixada Santista and Rio de Janeiro subregions</w:t>
      </w:r>
      <w:r w:rsidRPr="00200371">
        <w:rPr>
          <w:rFonts w:ascii="Cambria" w:hAnsi="Cambria" w:cs="Arial"/>
          <w:szCs w:val="28"/>
          <w:lang w:val="en-GB"/>
        </w:rPr>
        <w:t xml:space="preserve">); and (iii) transitional </w:t>
      </w:r>
      <w:r w:rsidR="002F4EF7" w:rsidRPr="00200371">
        <w:rPr>
          <w:rFonts w:ascii="Cambria" w:hAnsi="Cambria" w:cs="Arial"/>
          <w:szCs w:val="28"/>
          <w:lang w:val="en-GB"/>
        </w:rPr>
        <w:t>systems</w:t>
      </w:r>
      <w:r w:rsidRPr="00200371">
        <w:rPr>
          <w:rFonts w:ascii="Cambria" w:hAnsi="Cambria" w:cs="Arial"/>
          <w:szCs w:val="28"/>
          <w:lang w:val="en-GB"/>
        </w:rPr>
        <w:t xml:space="preserve"> between the two eutrophic </w:t>
      </w:r>
      <w:r w:rsidR="002F4EF7" w:rsidRPr="00200371">
        <w:rPr>
          <w:rFonts w:ascii="Cambria" w:hAnsi="Cambria" w:cs="Arial"/>
          <w:szCs w:val="28"/>
          <w:lang w:val="en-GB"/>
        </w:rPr>
        <w:t>bays</w:t>
      </w:r>
      <w:r w:rsidRPr="00200371">
        <w:rPr>
          <w:rFonts w:ascii="Cambria" w:hAnsi="Cambria" w:cs="Arial"/>
          <w:szCs w:val="28"/>
          <w:lang w:val="en-GB"/>
        </w:rPr>
        <w:t xml:space="preserve"> (São Sebastião Channel, Ubatuba and Green Coast subregions). </w:t>
      </w:r>
      <w:r w:rsidR="00FA0F03" w:rsidRPr="00200371">
        <w:rPr>
          <w:rFonts w:ascii="Cambria" w:hAnsi="Cambria" w:cs="Arial"/>
          <w:szCs w:val="28"/>
          <w:lang w:val="en-GB"/>
        </w:rPr>
        <w:t>These three systems have contrasting oceanographical features that seem to exert strong physical control on the intertidal populations affecting physiological rates and modulating bottom-up inputs and top-down effects.</w:t>
      </w:r>
      <w:r w:rsidR="00A13894" w:rsidRPr="00200371">
        <w:rPr>
          <w:rFonts w:ascii="Cambria" w:hAnsi="Cambria" w:cs="Arial"/>
          <w:szCs w:val="28"/>
          <w:lang w:val="en-GB"/>
        </w:rPr>
        <w:t xml:space="preserve"> </w:t>
      </w:r>
      <w:r w:rsidR="00A13894" w:rsidRPr="0000044C">
        <w:rPr>
          <w:rFonts w:ascii="Cambria" w:hAnsi="Cambria" w:cs="Arial"/>
          <w:szCs w:val="28"/>
          <w:highlight w:val="yellow"/>
          <w:lang w:val="en-GB"/>
        </w:rPr>
        <w:t xml:space="preserve">Although species interaction (i.e., grazing, predation) has been demonstrated to have great importance on the dynamic of local intertidal communities </w:t>
      </w:r>
      <w:r w:rsidR="00A13894" w:rsidRPr="0000044C">
        <w:rPr>
          <w:rFonts w:ascii="Cambria" w:hAnsi="Cambria" w:cs="Arial"/>
          <w:szCs w:val="28"/>
          <w:highlight w:val="yellow"/>
          <w:lang w:val="en-GB"/>
        </w:rPr>
        <w:fldChar w:fldCharType="begin" w:fldLock="1"/>
      </w:r>
      <w:r w:rsidR="00395F64" w:rsidRPr="0000044C">
        <w:rPr>
          <w:rFonts w:ascii="Cambria" w:hAnsi="Cambria" w:cs="Arial"/>
          <w:szCs w:val="28"/>
          <w:highlight w:val="yellow"/>
          <w:lang w:val="en-GB"/>
        </w:rPr>
        <w:instrText>ADDIN CSL_CITATION {"citationItems":[{"id":"ITEM-1","itemData":{"DOI":"10.3354/meps08880","ISSN":"01718630","abstract":"The roles of herbivory and predation in determining the structure and diversity of communities have been tested across most intertidal systems. In contrast, the importance of omnivorous consumers remains untested in many rocky shore communities. We tested the role of a small omnivorous crab in an intertidal food web on rocky shores of the sub-tropical southwest Atlantic. Exclusion of the grapsid crab Pachygrapsus transversus in the field resulted in significant changes in the abundance of functional groups in the sublittoral fringe of sheltered shores, where the dominant cover changed from a suite of macroalgae to an assemblage of filter-feeding animals (ascidians, sponges, mussels). In contrast, limpets, whelks, large crabs and fish did not significantly affect community composition of the assemblage. To examine the omnivorous feeding pattern of P. transversus, we did laboratory experiments to test its foraging behaviour among animal and algal groups. The crab showed selective behaviour, preferring invertebrate groups to macroalgae, and opportunistic behaviour among types of prey within those major groups. According to our results, the role of slow-moving and large fast-moving consumers is apparently negligible compared to the effect of an omnivorous consumer. P. transversus plays an important role in determining the intertidal community composition on these subtropical rocky shores, causing changes in the balance of functional groups and controlling invasive species.","author":[{"dropping-particle":"","family":"Christofoletti","given":"Ronaldo A.","non-dropping-particle":"","parse-names":false,"suffix":""},{"dropping-particle":"","family":"Murakami","given":"Valéria A.","non-dropping-particle":"","parse-names":false,"suffix":""},{"dropping-particle":"","family":"Oliveira","given":"Diogo N.","non-dropping-particle":"","parse-names":false,"suffix":""},{"dropping-particle":"","family":"Barreto","given":"Rodrigo E.","non-dropping-particle":"","parse-names":false,"suffix":""},{"dropping-particle":"","family":"Flores","given":"Augusto A.V.","non-dropping-particle":"","parse-names":false,"suffix":""}],"container-title":"Marine Ecology Progress Series","id":"ITEM-1","issued":{"date-parts":[["2010"]]},"page":"125-134","title":"Foraging by the omnivorous crab Pachygrapsus transversus affects the structure of assemblages on sub-tropical rocky shores","type":"article-journal","volume":"420"},"uris":["http://www.mendeley.com/documents/?uuid=49314e6e-8ab5-4d9e-bf5e-180add1da681"]},{"id":"ITEM-2","itemData":{"DOI":"10.3354/meps08409","ISSN":"01718630","abstract":"The mechanisms determining the strength of interactions between non-indigenous and native species in the invaded environment are of great interest to both ecologists and managers. On a Brazilian rocky shore, we experimentally measured predation intensity and prey preference of native predators on 2 exotic bivalves, Perna perna (which has been present for centuries) and Isognomon bicolor (introduced ca. 20 yr ago). Overall, predation was more intense on P. perna than on I. bicolor. Furthermore, P. perna was preyed upon more intensively by benthic crawling predators (whelks and, possibly, crabs), while larger, more mobile predators (fish and birds) were less selective. In addition, the larger, more abundant whelk Stramonita haemastoma selectively preyed on P. perna (for which handling time was shorter), while another whelk (Trachypollia nodulosa) preferred I. bicolor, although handling time was longer. Different shell morphologies of the 2 exotic prey and resource partitioning between the whelks may explain S. haemastoma and T. nodulosa feeding preferences, respectively. The thicker valves of I. bicolor compared to those of P. perna reduced the drilling or chipping efficiency by whelks. Although these prey species belong to the same functional group, differences in their shell characteristics could entail different mechanical constraints to predators. Therefore, native predators in the study system may prefer P. perna over I. bicolor because they are still adapting their foraging skills to handle the more recent invader, I. bicolor. © Inter-Research 2010.","author":[{"dropping-particle":"","family":"López","given":"M. Soledad","non-dropping-particle":"","parse-names":false,"suffix":""},{"dropping-particle":"","family":"Coutinho","given":"Ricardo","non-dropping-particle":"","parse-names":false,"suffix":""},{"dropping-particle":"","family":"Ferreira","given":"Carlos E.L.","non-dropping-particle":"","parse-names":false,"suffix":""},{"dropping-particle":"","family":"Rilov","given":"Gil","non-dropping-particle":"","parse-names":false,"suffix":""}],"container-title":"Marine Ecology Progress Series","id":"ITEM-2","issued":{"date-parts":[["2010"]]},"page":"101-112","title":"Predator-prey interactions in a bioinvasion scenario: Differential predation by native predators on two exotic rocky intertidal bivalves","type":"article-journal","volume":"403"},"uris":["http://www.mendeley.com/documents/?uuid=037a773b-a104-4689-8365-f60685926349"]},{"id":"ITEM-3","itemData":{"DOI":"10.3354/meps08981","ISSN":"01718630","abstract":"Epilithic biofilm on rocky shores is regulated by physico-chemical and biological factors and is important as a source of food for benthic organisms. The influences of environmental and grazing pressure on spatial variability of biomass of biofilm were evaluated on shores on the north coast of São Paulo State (SE Brazil). A general trend of greater abundance of microalgae was observed lower on the shore, but neither of the environmental factors evaluated (wave exposure and shore level) showed consistent effects, and differences were found among specific shores or times (September 2007 and March 2008). The abundance of slow-moving grazers (limpets and littorinids) showed a negative correlation with chlorophyll a concentration on shores. However, experimental exclusion of these grazers failed to show consistent results at small spatial scales. Observations of divergent abundances of the isopod Ligia exotica and biomass of biofilm on isolated boulders on shores led to a short exclusion experiment, where the grazing pressure by L. exotica significantly decreased microalgal biomass. The result suggests that grazing activities of this fast-moving consumer probably mask the influence of slow-moving grazers at small spatial scales, while both have an additive effect at larger scales that masks environmental influences. This is the first evaluation of the impact of the fastmoving herbivore L. exotica on microalgal biomass on rocky shores and opens an interesting discussion about the role of these organisms in subtropical coastal environments. © Inter-Research 2011.","author":[{"dropping-particle":"","family":"Christofoletti","given":"Ronaldo A.","non-dropping-particle":"","parse-names":false,"suffix":""},{"dropping-particle":"","family":"Almeida","given":"Thiago V.V.","non-dropping-particle":"","parse-names":false,"suffix":""},{"dropping-particle":"","family":"Ciotti","given":"Áurea M.","non-dropping-particle":"","parse-names":false,"suffix":""}],"container-title":"Marine Ecology Progress Series","id":"ITEM-3","issued":{"date-parts":[["2011"]]},"page":"15-23","title":"Environmental and grazing influence on spatial variability of intertidal biofilm on subtropical rocky shores","type":"article-journal","volume":"424"},"uris":["http://www.mendeley.com/documents/?uuid=00dd1124-95f4-486b-85bc-0c1d90d80a42"]}],"mendeley":{"formattedCitation":"(Christofoletti et al. 2010, 2011a; López et al. 2010)","plainTextFormattedCitation":"(Christofoletti et al. 2010, 2011a; López et al. 2010)","previouslyFormattedCitation":"(Christofoletti et al. 2010, 2011a; López et al. 2010)"},"properties":{"noteIndex":0},"schema":"https://github.com/citation-style-language/schema/raw/master/csl-citation.json"}</w:instrText>
      </w:r>
      <w:r w:rsidR="00A13894" w:rsidRPr="0000044C">
        <w:rPr>
          <w:rFonts w:ascii="Cambria" w:hAnsi="Cambria" w:cs="Arial"/>
          <w:szCs w:val="28"/>
          <w:highlight w:val="yellow"/>
          <w:lang w:val="en-GB"/>
        </w:rPr>
        <w:fldChar w:fldCharType="separate"/>
      </w:r>
      <w:r w:rsidR="00A13894" w:rsidRPr="0000044C">
        <w:rPr>
          <w:rFonts w:ascii="Cambria" w:hAnsi="Cambria" w:cs="Arial"/>
          <w:noProof/>
          <w:szCs w:val="28"/>
          <w:highlight w:val="yellow"/>
          <w:lang w:val="en-GB"/>
        </w:rPr>
        <w:t>(Christofoletti et al. 2010, 2011a; López et al. 2010)</w:t>
      </w:r>
      <w:r w:rsidR="00A13894" w:rsidRPr="0000044C">
        <w:rPr>
          <w:rFonts w:ascii="Cambria" w:hAnsi="Cambria" w:cs="Arial"/>
          <w:szCs w:val="28"/>
          <w:highlight w:val="yellow"/>
          <w:lang w:val="en-GB"/>
        </w:rPr>
        <w:fldChar w:fldCharType="end"/>
      </w:r>
      <w:r w:rsidR="00A13894" w:rsidRPr="0000044C">
        <w:rPr>
          <w:rFonts w:ascii="Cambria" w:hAnsi="Cambria" w:cs="Arial"/>
          <w:szCs w:val="28"/>
          <w:highlight w:val="yellow"/>
          <w:lang w:val="en-GB"/>
        </w:rPr>
        <w:t>, our results support that at the large-scale assessed here environmental mediation seem to play a key role. Further efforts should address the role of species interaction at broader spatial extents accounting for variability of key abiotic features (e.g., wave exposure and temperature).</w:t>
      </w:r>
    </w:p>
    <w:p w14:paraId="3E945A0A" w14:textId="39ED5272" w:rsidR="008A60E2" w:rsidRPr="00C76CFD" w:rsidRDefault="008A60E2" w:rsidP="00C76CFD">
      <w:pPr>
        <w:spacing w:after="120" w:line="360" w:lineRule="auto"/>
        <w:rPr>
          <w:rFonts w:ascii="Cambria" w:hAnsi="Cambria" w:cs="Arial"/>
          <w:lang w:val="en-GB"/>
        </w:rPr>
      </w:pPr>
    </w:p>
    <w:p w14:paraId="016D9F7C" w14:textId="1ECAD600" w:rsidR="00D16121" w:rsidRPr="00200371" w:rsidRDefault="008A60E2" w:rsidP="008911A1">
      <w:pPr>
        <w:pStyle w:val="Ttulo3"/>
        <w:spacing w:before="0" w:after="120" w:line="276" w:lineRule="auto"/>
        <w:rPr>
          <w:rFonts w:ascii="Cambria" w:hAnsi="Cambria" w:cs="Arial"/>
          <w:b/>
          <w:bCs/>
          <w:color w:val="538135" w:themeColor="accent6" w:themeShade="BF"/>
          <w:szCs w:val="28"/>
          <w:lang w:val="en-GB"/>
        </w:rPr>
      </w:pPr>
      <w:r w:rsidRPr="00200371">
        <w:rPr>
          <w:rFonts w:ascii="Cambria" w:hAnsi="Cambria" w:cs="Arial"/>
          <w:b/>
          <w:bCs/>
          <w:color w:val="538135" w:themeColor="accent6" w:themeShade="BF"/>
          <w:szCs w:val="28"/>
          <w:lang w:val="en-GB"/>
        </w:rPr>
        <w:t>References</w:t>
      </w:r>
    </w:p>
    <w:p w14:paraId="253A24C5" w14:textId="77777777" w:rsidR="00F0585D" w:rsidRPr="00200371" w:rsidRDefault="00F0585D" w:rsidP="00395F64">
      <w:pPr>
        <w:spacing w:after="40"/>
        <w:ind w:left="284" w:hanging="284"/>
        <w:jc w:val="both"/>
        <w:rPr>
          <w:rFonts w:ascii="Cambria" w:eastAsia="Arial" w:hAnsi="Cambria" w:cs="Arial"/>
          <w:sz w:val="22"/>
          <w:szCs w:val="22"/>
          <w:lang w:val="en-US"/>
        </w:rPr>
      </w:pPr>
      <w:proofErr w:type="spellStart"/>
      <w:r w:rsidRPr="00200371">
        <w:rPr>
          <w:rFonts w:ascii="Cambria" w:eastAsia="Arial" w:hAnsi="Cambria" w:cs="Arial"/>
          <w:sz w:val="22"/>
          <w:szCs w:val="22"/>
          <w:lang w:val="en-US"/>
        </w:rPr>
        <w:t>Alvares</w:t>
      </w:r>
      <w:proofErr w:type="spellEnd"/>
      <w:r w:rsidRPr="00200371">
        <w:rPr>
          <w:rFonts w:ascii="Cambria" w:eastAsia="Arial" w:hAnsi="Cambria" w:cs="Arial"/>
          <w:sz w:val="22"/>
          <w:szCs w:val="22"/>
          <w:lang w:val="en-US"/>
        </w:rPr>
        <w:t xml:space="preserve"> CA, </w:t>
      </w:r>
      <w:proofErr w:type="spellStart"/>
      <w:r w:rsidRPr="00200371">
        <w:rPr>
          <w:rFonts w:ascii="Cambria" w:eastAsia="Arial" w:hAnsi="Cambria" w:cs="Arial"/>
          <w:sz w:val="22"/>
          <w:szCs w:val="22"/>
          <w:lang w:val="en-US"/>
        </w:rPr>
        <w:t>Stape</w:t>
      </w:r>
      <w:proofErr w:type="spellEnd"/>
      <w:r w:rsidRPr="00200371">
        <w:rPr>
          <w:rFonts w:ascii="Cambria" w:eastAsia="Arial" w:hAnsi="Cambria" w:cs="Arial"/>
          <w:sz w:val="22"/>
          <w:szCs w:val="22"/>
          <w:lang w:val="en-US"/>
        </w:rPr>
        <w:t xml:space="preserve"> JL, </w:t>
      </w:r>
      <w:proofErr w:type="spellStart"/>
      <w:r w:rsidRPr="00200371">
        <w:rPr>
          <w:rFonts w:ascii="Cambria" w:eastAsia="Arial" w:hAnsi="Cambria" w:cs="Arial"/>
          <w:sz w:val="22"/>
          <w:szCs w:val="22"/>
          <w:lang w:val="en-US"/>
        </w:rPr>
        <w:t>Sentelhas</w:t>
      </w:r>
      <w:proofErr w:type="spellEnd"/>
      <w:r w:rsidRPr="00200371">
        <w:rPr>
          <w:rFonts w:ascii="Cambria" w:eastAsia="Arial" w:hAnsi="Cambria" w:cs="Arial"/>
          <w:sz w:val="22"/>
          <w:szCs w:val="22"/>
          <w:lang w:val="en-US"/>
        </w:rPr>
        <w:t xml:space="preserve"> PC, de </w:t>
      </w:r>
      <w:proofErr w:type="spellStart"/>
      <w:r w:rsidRPr="00200371">
        <w:rPr>
          <w:rFonts w:ascii="Cambria" w:eastAsia="Arial" w:hAnsi="Cambria" w:cs="Arial"/>
          <w:sz w:val="22"/>
          <w:szCs w:val="22"/>
          <w:lang w:val="en-US"/>
        </w:rPr>
        <w:t>Moraes</w:t>
      </w:r>
      <w:proofErr w:type="spellEnd"/>
      <w:r w:rsidRPr="00200371">
        <w:rPr>
          <w:rFonts w:ascii="Cambria" w:eastAsia="Arial" w:hAnsi="Cambria" w:cs="Arial"/>
          <w:sz w:val="22"/>
          <w:szCs w:val="22"/>
          <w:lang w:val="en-US"/>
        </w:rPr>
        <w:t xml:space="preserve"> Gonçalves JL (2013) Modeling monthly mean air temperature for Brazil. </w:t>
      </w:r>
      <w:proofErr w:type="spellStart"/>
      <w:r w:rsidRPr="00200371">
        <w:rPr>
          <w:rFonts w:ascii="Cambria" w:eastAsia="Arial" w:hAnsi="Cambria" w:cs="Arial"/>
          <w:sz w:val="22"/>
          <w:szCs w:val="22"/>
          <w:lang w:val="en-US"/>
        </w:rPr>
        <w:t>Theor</w:t>
      </w:r>
      <w:proofErr w:type="spellEnd"/>
      <w:r w:rsidRPr="00200371">
        <w:rPr>
          <w:rFonts w:ascii="Cambria" w:eastAsia="Arial" w:hAnsi="Cambria" w:cs="Arial"/>
          <w:sz w:val="22"/>
          <w:szCs w:val="22"/>
          <w:lang w:val="en-US"/>
        </w:rPr>
        <w:t xml:space="preserve"> Appl </w:t>
      </w:r>
      <w:proofErr w:type="spellStart"/>
      <w:r w:rsidRPr="00200371">
        <w:rPr>
          <w:rFonts w:ascii="Cambria" w:eastAsia="Arial" w:hAnsi="Cambria" w:cs="Arial"/>
          <w:sz w:val="22"/>
          <w:szCs w:val="22"/>
          <w:lang w:val="en-US"/>
        </w:rPr>
        <w:t>Climatol</w:t>
      </w:r>
      <w:proofErr w:type="spellEnd"/>
      <w:r w:rsidRPr="00200371">
        <w:rPr>
          <w:rFonts w:ascii="Cambria" w:eastAsia="Arial" w:hAnsi="Cambria" w:cs="Arial"/>
          <w:sz w:val="22"/>
          <w:szCs w:val="22"/>
          <w:lang w:val="en-US"/>
        </w:rPr>
        <w:t xml:space="preserve"> 113:407–427</w:t>
      </w:r>
    </w:p>
    <w:p w14:paraId="42A16E9C"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Atkinson D (1994) Temperature and Organism Size - A Biological Law for Ectotherms? Adv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Res 25:1–58</w:t>
      </w:r>
    </w:p>
    <w:p w14:paraId="461D36BB"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Bakker JP, Nielsen KJ, Alberti J, et al (2015) Bottom-up and top-down interactions in coastal interface systems. In: Hanley TC, La Pierre KJ (eds) Trophic Ecology: Bottom-Up and Top-Down Interactions Across Aquatic and Terrestrial Systems. Cambridge University Press, pp 157–200</w:t>
      </w:r>
    </w:p>
    <w:p w14:paraId="69C97887" w14:textId="77777777" w:rsidR="00F0585D" w:rsidRPr="00200371" w:rsidRDefault="00F0585D" w:rsidP="008A60E2">
      <w:pPr>
        <w:ind w:left="284" w:hanging="284"/>
        <w:jc w:val="both"/>
        <w:rPr>
          <w:rFonts w:ascii="Cambria" w:hAnsi="Cambria" w:cs="Arial"/>
          <w:sz w:val="22"/>
          <w:szCs w:val="22"/>
          <w:lang w:val="en-GB"/>
        </w:rPr>
      </w:pPr>
      <w:r w:rsidRPr="00200371">
        <w:rPr>
          <w:rFonts w:ascii="Cambria" w:hAnsi="Cambria" w:cs="Arial"/>
          <w:sz w:val="22"/>
          <w:szCs w:val="22"/>
          <w:lang w:val="en-GB"/>
        </w:rPr>
        <w:t xml:space="preserve">Bates D, </w:t>
      </w:r>
      <w:proofErr w:type="spellStart"/>
      <w:r w:rsidRPr="00200371">
        <w:rPr>
          <w:rFonts w:ascii="Cambria" w:hAnsi="Cambria" w:cs="Arial"/>
          <w:sz w:val="22"/>
          <w:szCs w:val="22"/>
          <w:lang w:val="en-GB"/>
        </w:rPr>
        <w:t>Mächler</w:t>
      </w:r>
      <w:proofErr w:type="spellEnd"/>
      <w:r w:rsidRPr="00200371">
        <w:rPr>
          <w:rFonts w:ascii="Cambria" w:hAnsi="Cambria" w:cs="Arial"/>
          <w:sz w:val="22"/>
          <w:szCs w:val="22"/>
          <w:lang w:val="en-GB"/>
        </w:rPr>
        <w:t xml:space="preserve"> M, </w:t>
      </w:r>
      <w:proofErr w:type="spellStart"/>
      <w:r w:rsidRPr="00200371">
        <w:rPr>
          <w:rFonts w:ascii="Cambria" w:hAnsi="Cambria" w:cs="Arial"/>
          <w:sz w:val="22"/>
          <w:szCs w:val="22"/>
          <w:lang w:val="en-GB"/>
        </w:rPr>
        <w:t>Bolker</w:t>
      </w:r>
      <w:proofErr w:type="spellEnd"/>
      <w:r w:rsidRPr="00200371">
        <w:rPr>
          <w:rFonts w:ascii="Cambria" w:hAnsi="Cambria" w:cs="Arial"/>
          <w:sz w:val="22"/>
          <w:szCs w:val="22"/>
          <w:lang w:val="en-GB"/>
        </w:rPr>
        <w:t xml:space="preserve"> B, Walker S (2015) Fitting Linear Mixed-Effects Models Using lme4. J Stat </w:t>
      </w:r>
      <w:proofErr w:type="spellStart"/>
      <w:r w:rsidRPr="00200371">
        <w:rPr>
          <w:rFonts w:ascii="Cambria" w:hAnsi="Cambria" w:cs="Arial"/>
          <w:sz w:val="22"/>
          <w:szCs w:val="22"/>
          <w:lang w:val="en-GB"/>
        </w:rPr>
        <w:t>Softw</w:t>
      </w:r>
      <w:proofErr w:type="spellEnd"/>
      <w:r w:rsidRPr="00200371">
        <w:rPr>
          <w:rFonts w:ascii="Cambria" w:hAnsi="Cambria" w:cs="Arial"/>
          <w:sz w:val="22"/>
          <w:szCs w:val="22"/>
          <w:lang w:val="en-GB"/>
        </w:rPr>
        <w:t xml:space="preserve"> 67:1–48</w:t>
      </w:r>
    </w:p>
    <w:p w14:paraId="7121AFA7"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Berger MS, Darrah AJ, </w:t>
      </w:r>
      <w:proofErr w:type="spellStart"/>
      <w:r w:rsidRPr="00200371">
        <w:rPr>
          <w:rFonts w:ascii="Cambria" w:eastAsia="Arial" w:hAnsi="Cambria" w:cs="Arial"/>
          <w:sz w:val="22"/>
          <w:szCs w:val="22"/>
          <w:lang w:val="en-US"/>
        </w:rPr>
        <w:t>Emlet</w:t>
      </w:r>
      <w:proofErr w:type="spellEnd"/>
      <w:r w:rsidRPr="00200371">
        <w:rPr>
          <w:rFonts w:ascii="Cambria" w:eastAsia="Arial" w:hAnsi="Cambria" w:cs="Arial"/>
          <w:sz w:val="22"/>
          <w:szCs w:val="22"/>
          <w:lang w:val="en-US"/>
        </w:rPr>
        <w:t xml:space="preserve"> RB (2006) Spatial and temporal variability of early post-settlement survivorship and growth in the barnacle Balanus glandula along an estuarine gradient. J Exp Mar Biol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336:74–87</w:t>
      </w:r>
    </w:p>
    <w:p w14:paraId="345C86FD"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Broitman BR, Navarrete SA, Smith F, Gaines SD (2001) Geographic variation of southeastern Pacific intertidal communities.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224:21–34</w:t>
      </w:r>
    </w:p>
    <w:p w14:paraId="5CB37259" w14:textId="77777777" w:rsidR="00F0585D" w:rsidRPr="00200371" w:rsidRDefault="00F0585D" w:rsidP="00E8499C">
      <w:pPr>
        <w:spacing w:after="40"/>
        <w:ind w:left="284" w:hanging="284"/>
        <w:jc w:val="both"/>
        <w:rPr>
          <w:rFonts w:ascii="Cambria" w:eastAsia="Arial" w:hAnsi="Cambria" w:cs="Arial"/>
          <w:sz w:val="22"/>
          <w:szCs w:val="22"/>
          <w:lang w:val="en-GB"/>
        </w:rPr>
      </w:pPr>
      <w:r w:rsidRPr="00200371">
        <w:rPr>
          <w:rFonts w:ascii="Cambria" w:eastAsia="Arial" w:hAnsi="Cambria" w:cs="Arial"/>
          <w:sz w:val="22"/>
          <w:szCs w:val="22"/>
          <w:lang w:val="en-GB"/>
        </w:rPr>
        <w:t xml:space="preserve">Brooks M, Kristensen K, van </w:t>
      </w:r>
      <w:proofErr w:type="spellStart"/>
      <w:r w:rsidRPr="00200371">
        <w:rPr>
          <w:rFonts w:ascii="Cambria" w:eastAsia="Arial" w:hAnsi="Cambria" w:cs="Arial"/>
          <w:sz w:val="22"/>
          <w:szCs w:val="22"/>
          <w:lang w:val="en-GB"/>
        </w:rPr>
        <w:t>Benthem</w:t>
      </w:r>
      <w:proofErr w:type="spellEnd"/>
      <w:r w:rsidRPr="00200371">
        <w:rPr>
          <w:rFonts w:ascii="Cambria" w:eastAsia="Arial" w:hAnsi="Cambria" w:cs="Arial"/>
          <w:sz w:val="22"/>
          <w:szCs w:val="22"/>
          <w:lang w:val="en-GB"/>
        </w:rPr>
        <w:t xml:space="preserve"> K, Magnusson A, Berg C, Nielsen A, </w:t>
      </w:r>
      <w:proofErr w:type="spellStart"/>
      <w:r w:rsidRPr="00200371">
        <w:rPr>
          <w:rFonts w:ascii="Cambria" w:eastAsia="Arial" w:hAnsi="Cambria" w:cs="Arial"/>
          <w:sz w:val="22"/>
          <w:szCs w:val="22"/>
          <w:lang w:val="en-GB"/>
        </w:rPr>
        <w:t>Skaug</w:t>
      </w:r>
      <w:proofErr w:type="spellEnd"/>
      <w:r w:rsidRPr="00200371">
        <w:rPr>
          <w:rFonts w:ascii="Cambria" w:eastAsia="Arial" w:hAnsi="Cambria" w:cs="Arial"/>
          <w:sz w:val="22"/>
          <w:szCs w:val="22"/>
          <w:lang w:val="en-GB"/>
        </w:rPr>
        <w:t xml:space="preserve"> H, </w:t>
      </w:r>
      <w:proofErr w:type="spellStart"/>
      <w:r w:rsidRPr="00200371">
        <w:rPr>
          <w:rFonts w:ascii="Cambria" w:eastAsia="Arial" w:hAnsi="Cambria" w:cs="Arial"/>
          <w:sz w:val="22"/>
          <w:szCs w:val="22"/>
          <w:lang w:val="en-GB"/>
        </w:rPr>
        <w:t>Maechler</w:t>
      </w:r>
      <w:proofErr w:type="spellEnd"/>
      <w:r w:rsidRPr="00200371">
        <w:rPr>
          <w:rFonts w:ascii="Cambria" w:eastAsia="Arial" w:hAnsi="Cambria" w:cs="Arial"/>
          <w:sz w:val="22"/>
          <w:szCs w:val="22"/>
          <w:lang w:val="en-GB"/>
        </w:rPr>
        <w:t xml:space="preserve"> M, </w:t>
      </w:r>
      <w:proofErr w:type="spellStart"/>
      <w:r w:rsidRPr="00200371">
        <w:rPr>
          <w:rFonts w:ascii="Cambria" w:eastAsia="Arial" w:hAnsi="Cambria" w:cs="Arial"/>
          <w:sz w:val="22"/>
          <w:szCs w:val="22"/>
          <w:lang w:val="en-GB"/>
        </w:rPr>
        <w:t>Bolker</w:t>
      </w:r>
      <w:proofErr w:type="spellEnd"/>
      <w:r w:rsidRPr="00200371">
        <w:rPr>
          <w:rFonts w:ascii="Cambria" w:eastAsia="Arial" w:hAnsi="Cambria" w:cs="Arial"/>
          <w:sz w:val="22"/>
          <w:szCs w:val="22"/>
          <w:lang w:val="en-GB"/>
        </w:rPr>
        <w:t xml:space="preserve"> B (2017) </w:t>
      </w:r>
      <w:proofErr w:type="spellStart"/>
      <w:r w:rsidRPr="00200371">
        <w:rPr>
          <w:rFonts w:ascii="Cambria" w:eastAsia="Arial" w:hAnsi="Cambria" w:cs="Arial"/>
          <w:sz w:val="22"/>
          <w:szCs w:val="22"/>
          <w:lang w:val="en-GB"/>
        </w:rPr>
        <w:t>glmmTMB</w:t>
      </w:r>
      <w:proofErr w:type="spellEnd"/>
      <w:r w:rsidRPr="00200371">
        <w:rPr>
          <w:rFonts w:ascii="Cambria" w:eastAsia="Arial" w:hAnsi="Cambria" w:cs="Arial"/>
          <w:sz w:val="22"/>
          <w:szCs w:val="22"/>
          <w:lang w:val="en-GB"/>
        </w:rPr>
        <w:t xml:space="preserve"> balances speed and flexibility among packages for zero-inflated generalized linear mixed </w:t>
      </w:r>
      <w:proofErr w:type="spellStart"/>
      <w:r w:rsidRPr="00200371">
        <w:rPr>
          <w:rFonts w:ascii="Cambria" w:eastAsia="Arial" w:hAnsi="Cambria" w:cs="Arial"/>
          <w:sz w:val="22"/>
          <w:szCs w:val="22"/>
          <w:lang w:val="en-GB"/>
        </w:rPr>
        <w:t>modeling</w:t>
      </w:r>
      <w:proofErr w:type="spellEnd"/>
      <w:r w:rsidRPr="00200371">
        <w:rPr>
          <w:rFonts w:ascii="Cambria" w:eastAsia="Arial" w:hAnsi="Cambria" w:cs="Arial"/>
          <w:sz w:val="22"/>
          <w:szCs w:val="22"/>
          <w:lang w:val="en-GB"/>
        </w:rPr>
        <w:t>. R J 9:378–400</w:t>
      </w:r>
    </w:p>
    <w:p w14:paraId="6B36A363"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Burrows MT, Harvey R, Robb L (2008) Wave exposure indices from digital coastlines and the prediction of rocky shore community structure.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353:1–12</w:t>
      </w:r>
    </w:p>
    <w:p w14:paraId="2A26EBC0"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Burrows MT, Jenkins SR, Robb L, Harvey R (2010) Spatial variation in size and density of adult and post-settlement </w:t>
      </w:r>
      <w:r w:rsidRPr="00200371">
        <w:rPr>
          <w:rFonts w:ascii="Cambria" w:eastAsia="Arial" w:hAnsi="Cambria" w:cs="Arial"/>
          <w:i/>
          <w:iCs/>
          <w:sz w:val="22"/>
          <w:szCs w:val="22"/>
          <w:lang w:val="en-US"/>
        </w:rPr>
        <w:t>Semibalanus balanoides</w:t>
      </w:r>
      <w:r w:rsidRPr="00200371">
        <w:rPr>
          <w:rFonts w:ascii="Cambria" w:eastAsia="Arial" w:hAnsi="Cambria" w:cs="Arial"/>
          <w:sz w:val="22"/>
          <w:szCs w:val="22"/>
          <w:lang w:val="en-US"/>
        </w:rPr>
        <w:t xml:space="preserve">: Effects of oceanographic and local conditions.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398:207–219</w:t>
      </w:r>
    </w:p>
    <w:p w14:paraId="322EF60C"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lastRenderedPageBreak/>
        <w:t xml:space="preserve">Bustamante RH, Branch GM, </w:t>
      </w:r>
      <w:proofErr w:type="spellStart"/>
      <w:r w:rsidRPr="00200371">
        <w:rPr>
          <w:rFonts w:ascii="Cambria" w:eastAsia="Arial" w:hAnsi="Cambria" w:cs="Arial"/>
          <w:sz w:val="22"/>
          <w:szCs w:val="22"/>
          <w:lang w:val="en-US"/>
        </w:rPr>
        <w:t>Eekhout</w:t>
      </w:r>
      <w:proofErr w:type="spellEnd"/>
      <w:r w:rsidRPr="00200371">
        <w:rPr>
          <w:rFonts w:ascii="Cambria" w:eastAsia="Arial" w:hAnsi="Cambria" w:cs="Arial"/>
          <w:sz w:val="22"/>
          <w:szCs w:val="22"/>
          <w:lang w:val="en-US"/>
        </w:rPr>
        <w:t xml:space="preserve"> S, et al (1995) Gradients of intertidal primary productivity around the coast of South Africa and their relationships with consumer biomass. Oecologia 102:189–201</w:t>
      </w:r>
    </w:p>
    <w:p w14:paraId="4EA20745" w14:textId="77777777" w:rsidR="00F0585D" w:rsidRPr="00200371" w:rsidRDefault="00F0585D" w:rsidP="00395F64">
      <w:pPr>
        <w:spacing w:after="40"/>
        <w:ind w:left="284" w:hanging="284"/>
        <w:jc w:val="both"/>
        <w:rPr>
          <w:rFonts w:ascii="Cambria" w:eastAsia="Arial" w:hAnsi="Cambria" w:cs="Arial"/>
          <w:sz w:val="22"/>
          <w:szCs w:val="22"/>
          <w:lang w:val="en-US"/>
        </w:rPr>
      </w:pPr>
      <w:proofErr w:type="spellStart"/>
      <w:r w:rsidRPr="00200371">
        <w:rPr>
          <w:rFonts w:ascii="Cambria" w:eastAsia="Arial" w:hAnsi="Cambria" w:cs="Arial"/>
          <w:sz w:val="22"/>
          <w:szCs w:val="22"/>
          <w:lang w:val="en-US"/>
        </w:rPr>
        <w:t>Calil</w:t>
      </w:r>
      <w:proofErr w:type="spellEnd"/>
      <w:r w:rsidRPr="00200371">
        <w:rPr>
          <w:rFonts w:ascii="Cambria" w:eastAsia="Arial" w:hAnsi="Cambria" w:cs="Arial"/>
          <w:sz w:val="22"/>
          <w:szCs w:val="22"/>
          <w:lang w:val="en-US"/>
        </w:rPr>
        <w:t xml:space="preserve"> PHR, Suzuki N, </w:t>
      </w:r>
      <w:proofErr w:type="spellStart"/>
      <w:r w:rsidRPr="00200371">
        <w:rPr>
          <w:rFonts w:ascii="Cambria" w:eastAsia="Arial" w:hAnsi="Cambria" w:cs="Arial"/>
          <w:sz w:val="22"/>
          <w:szCs w:val="22"/>
          <w:lang w:val="en-US"/>
        </w:rPr>
        <w:t>Baschek</w:t>
      </w:r>
      <w:proofErr w:type="spellEnd"/>
      <w:r w:rsidRPr="00200371">
        <w:rPr>
          <w:rFonts w:ascii="Cambria" w:eastAsia="Arial" w:hAnsi="Cambria" w:cs="Arial"/>
          <w:sz w:val="22"/>
          <w:szCs w:val="22"/>
          <w:lang w:val="en-US"/>
        </w:rPr>
        <w:t xml:space="preserve"> B, da Silveira ICA (2021) Filaments, fronts and eddies in the Cabo Frio coastal upwelling system, Brazil. Fluids 6:54</w:t>
      </w:r>
    </w:p>
    <w:p w14:paraId="38FDC4E6" w14:textId="77777777" w:rsidR="00F0585D" w:rsidRPr="00200371" w:rsidRDefault="00F0585D" w:rsidP="00E8499C">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Carranza A, </w:t>
      </w:r>
      <w:proofErr w:type="spellStart"/>
      <w:r w:rsidRPr="00200371">
        <w:rPr>
          <w:rFonts w:ascii="Cambria" w:eastAsia="Arial" w:hAnsi="Cambria" w:cs="Arial"/>
          <w:sz w:val="22"/>
          <w:szCs w:val="22"/>
          <w:lang w:val="en-US"/>
        </w:rPr>
        <w:t>Defeo</w:t>
      </w:r>
      <w:proofErr w:type="spellEnd"/>
      <w:r w:rsidRPr="00200371">
        <w:rPr>
          <w:rFonts w:ascii="Cambria" w:eastAsia="Arial" w:hAnsi="Cambria" w:cs="Arial"/>
          <w:sz w:val="22"/>
          <w:szCs w:val="22"/>
          <w:lang w:val="en-US"/>
        </w:rPr>
        <w:t xml:space="preserve"> O, Beck M, Castilla JC (2009) Linking fisheries management and conservation in bioengineering species: The case of South American mussels (Mytilidae). Rev Fish Biol Fisheries 19:349–366</w:t>
      </w:r>
    </w:p>
    <w:p w14:paraId="7A77756E"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Chapman MG (1994) Small-scale Patterns of Distribution and Size-structure of the Intertidal Littorinid </w:t>
      </w:r>
      <w:r w:rsidRPr="00200371">
        <w:rPr>
          <w:rFonts w:ascii="Cambria" w:eastAsia="Arial" w:hAnsi="Cambria" w:cs="Arial"/>
          <w:i/>
          <w:iCs/>
          <w:sz w:val="22"/>
          <w:szCs w:val="22"/>
          <w:lang w:val="en-US"/>
        </w:rPr>
        <w:t xml:space="preserve">Littorina </w:t>
      </w:r>
      <w:proofErr w:type="spellStart"/>
      <w:r w:rsidRPr="00200371">
        <w:rPr>
          <w:rFonts w:ascii="Cambria" w:eastAsia="Arial" w:hAnsi="Cambria" w:cs="Arial"/>
          <w:i/>
          <w:iCs/>
          <w:sz w:val="22"/>
          <w:szCs w:val="22"/>
          <w:lang w:val="en-US"/>
        </w:rPr>
        <w:t>unifasciata</w:t>
      </w:r>
      <w:proofErr w:type="spellEnd"/>
      <w:r w:rsidRPr="00200371">
        <w:rPr>
          <w:rFonts w:ascii="Cambria" w:eastAsia="Arial" w:hAnsi="Cambria" w:cs="Arial"/>
          <w:sz w:val="22"/>
          <w:szCs w:val="22"/>
          <w:lang w:val="en-US"/>
        </w:rPr>
        <w:t xml:space="preserve"> (</w:t>
      </w:r>
      <w:proofErr w:type="spellStart"/>
      <w:r w:rsidRPr="00200371">
        <w:rPr>
          <w:rFonts w:ascii="Cambria" w:eastAsia="Arial" w:hAnsi="Cambria" w:cs="Arial"/>
          <w:sz w:val="22"/>
          <w:szCs w:val="22"/>
          <w:lang w:val="en-US"/>
        </w:rPr>
        <w:t>Gastropoda</w:t>
      </w:r>
      <w:proofErr w:type="spellEnd"/>
      <w:r w:rsidRPr="00200371">
        <w:rPr>
          <w:rFonts w:ascii="Cambria" w:eastAsia="Arial" w:hAnsi="Cambria" w:cs="Arial"/>
          <w:sz w:val="22"/>
          <w:szCs w:val="22"/>
          <w:lang w:val="en-US"/>
        </w:rPr>
        <w:t xml:space="preserve">: </w:t>
      </w:r>
      <w:proofErr w:type="spellStart"/>
      <w:r w:rsidRPr="00200371">
        <w:rPr>
          <w:rFonts w:ascii="Cambria" w:eastAsia="Arial" w:hAnsi="Cambria" w:cs="Arial"/>
          <w:sz w:val="22"/>
          <w:szCs w:val="22"/>
          <w:lang w:val="en-US"/>
        </w:rPr>
        <w:t>Littorinidae</w:t>
      </w:r>
      <w:proofErr w:type="spellEnd"/>
      <w:r w:rsidRPr="00200371">
        <w:rPr>
          <w:rFonts w:ascii="Cambria" w:eastAsia="Arial" w:hAnsi="Cambria" w:cs="Arial"/>
          <w:sz w:val="22"/>
          <w:szCs w:val="22"/>
          <w:lang w:val="en-US"/>
        </w:rPr>
        <w:t xml:space="preserve">) in New South Wales. Aust J Mar </w:t>
      </w:r>
      <w:proofErr w:type="spellStart"/>
      <w:r w:rsidRPr="00200371">
        <w:rPr>
          <w:rFonts w:ascii="Cambria" w:eastAsia="Arial" w:hAnsi="Cambria" w:cs="Arial"/>
          <w:sz w:val="22"/>
          <w:szCs w:val="22"/>
          <w:lang w:val="en-US"/>
        </w:rPr>
        <w:t>Freshw</w:t>
      </w:r>
      <w:proofErr w:type="spellEnd"/>
      <w:r w:rsidRPr="00200371">
        <w:rPr>
          <w:rFonts w:ascii="Cambria" w:eastAsia="Arial" w:hAnsi="Cambria" w:cs="Arial"/>
          <w:sz w:val="22"/>
          <w:szCs w:val="22"/>
          <w:lang w:val="en-US"/>
        </w:rPr>
        <w:t xml:space="preserve"> Res 45:635–652</w:t>
      </w:r>
    </w:p>
    <w:p w14:paraId="53E100E9"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Christofoletti RA, Almeida TVV, Ciotti ÁM (2011a) Environmental and grazing influence on spatial variability of intertidal biofilm on subtropical rocky shores.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424:15–23</w:t>
      </w:r>
    </w:p>
    <w:p w14:paraId="79ECBF89"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Christofoletti RA, Murakami VA, Oliveira DN, et al (2010) Foraging by the omnivorous crab </w:t>
      </w:r>
      <w:proofErr w:type="spellStart"/>
      <w:r w:rsidRPr="00200371">
        <w:rPr>
          <w:rFonts w:ascii="Cambria" w:eastAsia="Arial" w:hAnsi="Cambria" w:cs="Arial"/>
          <w:i/>
          <w:iCs/>
          <w:sz w:val="22"/>
          <w:szCs w:val="22"/>
          <w:lang w:val="en-US"/>
        </w:rPr>
        <w:t>Pachygrapsus</w:t>
      </w:r>
      <w:proofErr w:type="spellEnd"/>
      <w:r w:rsidRPr="00200371">
        <w:rPr>
          <w:rFonts w:ascii="Cambria" w:eastAsia="Arial" w:hAnsi="Cambria" w:cs="Arial"/>
          <w:i/>
          <w:iCs/>
          <w:sz w:val="22"/>
          <w:szCs w:val="22"/>
          <w:lang w:val="en-US"/>
        </w:rPr>
        <w:t xml:space="preserve"> transversus</w:t>
      </w:r>
      <w:r w:rsidRPr="00200371">
        <w:rPr>
          <w:rFonts w:ascii="Cambria" w:eastAsia="Arial" w:hAnsi="Cambria" w:cs="Arial"/>
          <w:sz w:val="22"/>
          <w:szCs w:val="22"/>
          <w:lang w:val="en-US"/>
        </w:rPr>
        <w:t xml:space="preserve"> affects the structure of assemblages on sub-tropical rocky shores.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420:125–134</w:t>
      </w:r>
    </w:p>
    <w:p w14:paraId="0A7CE342"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Christofoletti RA, Takahashi CK, Oliveira DN, Flores AAV (2011b) Abundance of sedentary consumers and sessile organisms along the wave exposure gradient of subtropical rocky shores of the south-west Atlantic. J Mar Biol Assoc UK 91:961–967</w:t>
      </w:r>
    </w:p>
    <w:p w14:paraId="74271172"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Coelho-Souza SA, López MS, </w:t>
      </w:r>
      <w:proofErr w:type="spellStart"/>
      <w:r w:rsidRPr="00200371">
        <w:rPr>
          <w:rFonts w:ascii="Cambria" w:eastAsia="Arial" w:hAnsi="Cambria" w:cs="Arial"/>
          <w:sz w:val="22"/>
          <w:szCs w:val="22"/>
          <w:lang w:val="en-US"/>
        </w:rPr>
        <w:t>Guimarães</w:t>
      </w:r>
      <w:proofErr w:type="spellEnd"/>
      <w:r w:rsidRPr="00200371">
        <w:rPr>
          <w:rFonts w:ascii="Cambria" w:eastAsia="Arial" w:hAnsi="Cambria" w:cs="Arial"/>
          <w:sz w:val="22"/>
          <w:szCs w:val="22"/>
          <w:lang w:val="en-US"/>
        </w:rPr>
        <w:t xml:space="preserve"> JRD, et al (2012) Biophysical interactions in the Cabo Frio upwelling system, Southeastern Brazil. Brazilian J </w:t>
      </w:r>
      <w:proofErr w:type="spellStart"/>
      <w:r w:rsidRPr="00200371">
        <w:rPr>
          <w:rFonts w:ascii="Cambria" w:eastAsia="Arial" w:hAnsi="Cambria" w:cs="Arial"/>
          <w:sz w:val="22"/>
          <w:szCs w:val="22"/>
          <w:lang w:val="en-US"/>
        </w:rPr>
        <w:t>Oceanogr</w:t>
      </w:r>
      <w:proofErr w:type="spellEnd"/>
      <w:r w:rsidRPr="00200371">
        <w:rPr>
          <w:rFonts w:ascii="Cambria" w:eastAsia="Arial" w:hAnsi="Cambria" w:cs="Arial"/>
          <w:sz w:val="22"/>
          <w:szCs w:val="22"/>
          <w:lang w:val="en-US"/>
        </w:rPr>
        <w:t xml:space="preserve"> 60:353–365</w:t>
      </w:r>
    </w:p>
    <w:p w14:paraId="19D544A4"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Coleman RA, Underwood AJ, Benedetti-Cecchi L, et al (2006) A continental scale evaluation of the role of limpet grazing on rocky shores. Oecologia 147:556–564</w:t>
      </w:r>
    </w:p>
    <w:p w14:paraId="25B715BB"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Cruz-Motta JJ, </w:t>
      </w:r>
      <w:proofErr w:type="spellStart"/>
      <w:r w:rsidRPr="00200371">
        <w:rPr>
          <w:rFonts w:ascii="Cambria" w:eastAsia="Arial" w:hAnsi="Cambria" w:cs="Arial"/>
          <w:sz w:val="22"/>
          <w:szCs w:val="22"/>
          <w:lang w:val="en-US"/>
        </w:rPr>
        <w:t>Miloslavich</w:t>
      </w:r>
      <w:proofErr w:type="spellEnd"/>
      <w:r w:rsidRPr="00200371">
        <w:rPr>
          <w:rFonts w:ascii="Cambria" w:eastAsia="Arial" w:hAnsi="Cambria" w:cs="Arial"/>
          <w:sz w:val="22"/>
          <w:szCs w:val="22"/>
          <w:lang w:val="en-US"/>
        </w:rPr>
        <w:t xml:space="preserve"> P, Guerra-Castro E, et al (2020) Latitudinal patterns of species diversity on South American rocky shores: Local processes lead to contrasting trends in regional and local species diversity. J </w:t>
      </w:r>
      <w:proofErr w:type="spellStart"/>
      <w:r w:rsidRPr="00200371">
        <w:rPr>
          <w:rFonts w:ascii="Cambria" w:eastAsia="Arial" w:hAnsi="Cambria" w:cs="Arial"/>
          <w:sz w:val="22"/>
          <w:szCs w:val="22"/>
          <w:lang w:val="en-US"/>
        </w:rPr>
        <w:t>Biogeogr</w:t>
      </w:r>
      <w:proofErr w:type="spellEnd"/>
      <w:r w:rsidRPr="00200371">
        <w:rPr>
          <w:rFonts w:ascii="Cambria" w:eastAsia="Arial" w:hAnsi="Cambria" w:cs="Arial"/>
          <w:sz w:val="22"/>
          <w:szCs w:val="22"/>
          <w:lang w:val="en-US"/>
        </w:rPr>
        <w:t xml:space="preserve"> 47:1966–1979</w:t>
      </w:r>
    </w:p>
    <w:p w14:paraId="7BC96BB7"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Dias GM, Christofoletti RA, Kitazawa K, Jenkins SR (2018) Environmental heterogeneity at small spatial scales affects population and community dynamics on intertidal rocky shores of a threatened bay system. Ocean Coast </w:t>
      </w:r>
      <w:proofErr w:type="spellStart"/>
      <w:r w:rsidRPr="00200371">
        <w:rPr>
          <w:rFonts w:ascii="Cambria" w:eastAsia="Arial" w:hAnsi="Cambria" w:cs="Arial"/>
          <w:sz w:val="22"/>
          <w:szCs w:val="22"/>
          <w:lang w:val="en-US"/>
        </w:rPr>
        <w:t>Manag</w:t>
      </w:r>
      <w:proofErr w:type="spellEnd"/>
      <w:r w:rsidRPr="00200371">
        <w:rPr>
          <w:rFonts w:ascii="Cambria" w:eastAsia="Arial" w:hAnsi="Cambria" w:cs="Arial"/>
          <w:sz w:val="22"/>
          <w:szCs w:val="22"/>
          <w:lang w:val="en-US"/>
        </w:rPr>
        <w:t xml:space="preserve"> 164:52–59</w:t>
      </w:r>
    </w:p>
    <w:p w14:paraId="793641F0"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Eberhardt LL, Thomas JM (1991) Designing Environmental Field Studies. Ecol Monogr 61:53–73</w:t>
      </w:r>
    </w:p>
    <w:p w14:paraId="318C9B22"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Emmerson MC, </w:t>
      </w:r>
      <w:proofErr w:type="spellStart"/>
      <w:r w:rsidRPr="00200371">
        <w:rPr>
          <w:rFonts w:ascii="Cambria" w:eastAsia="Arial" w:hAnsi="Cambria" w:cs="Arial"/>
          <w:sz w:val="22"/>
          <w:szCs w:val="22"/>
          <w:lang w:val="en-US"/>
        </w:rPr>
        <w:t>Raffaelli</w:t>
      </w:r>
      <w:proofErr w:type="spellEnd"/>
      <w:r w:rsidRPr="00200371">
        <w:rPr>
          <w:rFonts w:ascii="Cambria" w:eastAsia="Arial" w:hAnsi="Cambria" w:cs="Arial"/>
          <w:sz w:val="22"/>
          <w:szCs w:val="22"/>
          <w:lang w:val="en-US"/>
        </w:rPr>
        <w:t xml:space="preserve"> D (2004) Predator-prey body size, interaction strength and the stability of a real food web. J </w:t>
      </w:r>
      <w:proofErr w:type="spellStart"/>
      <w:r w:rsidRPr="00200371">
        <w:rPr>
          <w:rFonts w:ascii="Cambria" w:eastAsia="Arial" w:hAnsi="Cambria" w:cs="Arial"/>
          <w:sz w:val="22"/>
          <w:szCs w:val="22"/>
          <w:lang w:val="en-US"/>
        </w:rPr>
        <w:t>Anim</w:t>
      </w:r>
      <w:proofErr w:type="spellEnd"/>
      <w:r w:rsidRPr="00200371">
        <w:rPr>
          <w:rFonts w:ascii="Cambria" w:eastAsia="Arial" w:hAnsi="Cambria" w:cs="Arial"/>
          <w:sz w:val="22"/>
          <w:szCs w:val="22"/>
          <w:lang w:val="en-US"/>
        </w:rPr>
        <w:t xml:space="preserve">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73:399–409</w:t>
      </w:r>
    </w:p>
    <w:p w14:paraId="7A28466F"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Flores AAV, Christofoletti RA, Peres ALF, et al (2015) Interactive effects of grazing and environmental stress on macroalgal biomass in subtropical rocky shores: Modulation of bottom-up inputs by wave action. J Exp Mar Biol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463:39–48</w:t>
      </w:r>
    </w:p>
    <w:p w14:paraId="7622FD6B"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Fraschetti S, Terlizzi A, Benedetti-Cecchi L (2005) Patterns of distribution of marine assemblages from rocky shores: evidence of relevant scales of variation.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296:13–29</w:t>
      </w:r>
    </w:p>
    <w:p w14:paraId="3760DDB2" w14:textId="77777777" w:rsidR="00F0585D" w:rsidRPr="00200371" w:rsidRDefault="00F0585D" w:rsidP="00395F64">
      <w:pPr>
        <w:spacing w:after="40"/>
        <w:ind w:left="284" w:hanging="284"/>
        <w:jc w:val="both"/>
        <w:rPr>
          <w:rFonts w:ascii="Cambria" w:eastAsia="Arial" w:hAnsi="Cambria" w:cs="Arial"/>
          <w:sz w:val="22"/>
          <w:szCs w:val="22"/>
          <w:lang w:val="en-US"/>
        </w:rPr>
      </w:pPr>
      <w:proofErr w:type="spellStart"/>
      <w:r w:rsidRPr="00200371">
        <w:rPr>
          <w:rFonts w:ascii="Cambria" w:eastAsia="Arial" w:hAnsi="Cambria" w:cs="Arial"/>
          <w:sz w:val="22"/>
          <w:szCs w:val="22"/>
          <w:lang w:val="en-US"/>
        </w:rPr>
        <w:t>Giménez</w:t>
      </w:r>
      <w:proofErr w:type="spellEnd"/>
      <w:r w:rsidRPr="00200371">
        <w:rPr>
          <w:rFonts w:ascii="Cambria" w:eastAsia="Arial" w:hAnsi="Cambria" w:cs="Arial"/>
          <w:sz w:val="22"/>
          <w:szCs w:val="22"/>
          <w:lang w:val="en-US"/>
        </w:rPr>
        <w:t xml:space="preserve"> L, </w:t>
      </w:r>
      <w:proofErr w:type="spellStart"/>
      <w:r w:rsidRPr="00200371">
        <w:rPr>
          <w:rFonts w:ascii="Cambria" w:eastAsia="Arial" w:hAnsi="Cambria" w:cs="Arial"/>
          <w:sz w:val="22"/>
          <w:szCs w:val="22"/>
          <w:lang w:val="en-US"/>
        </w:rPr>
        <w:t>Borthagaray</w:t>
      </w:r>
      <w:proofErr w:type="spellEnd"/>
      <w:r w:rsidRPr="00200371">
        <w:rPr>
          <w:rFonts w:ascii="Cambria" w:eastAsia="Arial" w:hAnsi="Cambria" w:cs="Arial"/>
          <w:sz w:val="22"/>
          <w:szCs w:val="22"/>
          <w:lang w:val="en-US"/>
        </w:rPr>
        <w:t xml:space="preserve"> AI, Rodríguez M, et al (2010) Rocky intertidal macrobenthic communities across a large-scale estuarine gradient. Sci Mar 74:87–100</w:t>
      </w:r>
    </w:p>
    <w:p w14:paraId="1A25B7D4"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Giménez L, Torres G, Pettersen A, et al (2017) Scale-dependent natural variation in larval nutritional reserves in a marine invertebrate: Implications for recruitment and cross-ecosystem coupling.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570:141–155</w:t>
      </w:r>
    </w:p>
    <w:p w14:paraId="340A0267" w14:textId="77777777" w:rsidR="00F0585D" w:rsidRPr="00200371" w:rsidRDefault="00F0585D" w:rsidP="00E8499C">
      <w:pPr>
        <w:spacing w:after="40"/>
        <w:ind w:left="284" w:hanging="284"/>
        <w:jc w:val="both"/>
        <w:rPr>
          <w:rFonts w:ascii="Cambria" w:eastAsia="Arial" w:hAnsi="Cambria" w:cs="Arial"/>
          <w:sz w:val="22"/>
          <w:szCs w:val="22"/>
          <w:lang w:val="en-US"/>
        </w:rPr>
      </w:pPr>
      <w:proofErr w:type="spellStart"/>
      <w:r w:rsidRPr="00200371">
        <w:rPr>
          <w:rFonts w:ascii="Cambria" w:eastAsia="Arial" w:hAnsi="Cambria" w:cs="Arial"/>
          <w:sz w:val="22"/>
          <w:szCs w:val="22"/>
          <w:lang w:val="en-US"/>
        </w:rPr>
        <w:t>Gurjão</w:t>
      </w:r>
      <w:proofErr w:type="spellEnd"/>
      <w:r w:rsidRPr="00200371">
        <w:rPr>
          <w:rFonts w:ascii="Cambria" w:eastAsia="Arial" w:hAnsi="Cambria" w:cs="Arial"/>
          <w:sz w:val="22"/>
          <w:szCs w:val="22"/>
          <w:lang w:val="en-US"/>
        </w:rPr>
        <w:t xml:space="preserve"> LMD, </w:t>
      </w:r>
      <w:proofErr w:type="spellStart"/>
      <w:r w:rsidRPr="00200371">
        <w:rPr>
          <w:rFonts w:ascii="Cambria" w:eastAsia="Arial" w:hAnsi="Cambria" w:cs="Arial"/>
          <w:sz w:val="22"/>
          <w:szCs w:val="22"/>
          <w:lang w:val="en-US"/>
        </w:rPr>
        <w:t>Lotufo</w:t>
      </w:r>
      <w:proofErr w:type="spellEnd"/>
      <w:r w:rsidRPr="00200371">
        <w:rPr>
          <w:rFonts w:ascii="Cambria" w:eastAsia="Arial" w:hAnsi="Cambria" w:cs="Arial"/>
          <w:sz w:val="22"/>
          <w:szCs w:val="22"/>
          <w:lang w:val="en-US"/>
        </w:rPr>
        <w:t xml:space="preserve"> TMC (2018) Native species exploited by marine aquarium trade in Brazil. Biota </w:t>
      </w:r>
      <w:proofErr w:type="spellStart"/>
      <w:r w:rsidRPr="00200371">
        <w:rPr>
          <w:rFonts w:ascii="Cambria" w:eastAsia="Arial" w:hAnsi="Cambria" w:cs="Arial"/>
          <w:sz w:val="22"/>
          <w:szCs w:val="22"/>
          <w:lang w:val="en-US"/>
        </w:rPr>
        <w:t>Neotrop</w:t>
      </w:r>
      <w:proofErr w:type="spellEnd"/>
      <w:r w:rsidRPr="00200371">
        <w:rPr>
          <w:rFonts w:ascii="Cambria" w:eastAsia="Arial" w:hAnsi="Cambria" w:cs="Arial"/>
          <w:sz w:val="22"/>
          <w:szCs w:val="22"/>
          <w:lang w:val="en-US"/>
        </w:rPr>
        <w:t xml:space="preserve"> 18:</w:t>
      </w:r>
      <w:r w:rsidRPr="00200371">
        <w:rPr>
          <w:lang w:val="en-US"/>
        </w:rPr>
        <w:t xml:space="preserve"> </w:t>
      </w:r>
      <w:r w:rsidRPr="00200371">
        <w:rPr>
          <w:rFonts w:ascii="Cambria" w:eastAsia="Arial" w:hAnsi="Cambria" w:cs="Arial"/>
          <w:sz w:val="22"/>
          <w:szCs w:val="22"/>
          <w:lang w:val="en-US"/>
        </w:rPr>
        <w:t>e20170387</w:t>
      </w:r>
    </w:p>
    <w:p w14:paraId="7F0B00B5"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Hacker SD, Menge BA, Nielsen KJ, et al (2019) Regional processes are stronger determinants of rocky intertidal community dynamics than local biotic interactions. Ecology </w:t>
      </w:r>
      <w:proofErr w:type="gramStart"/>
      <w:r w:rsidRPr="00200371">
        <w:rPr>
          <w:rFonts w:ascii="Cambria" w:eastAsia="Arial" w:hAnsi="Cambria" w:cs="Arial"/>
          <w:sz w:val="22"/>
          <w:szCs w:val="22"/>
          <w:lang w:val="en-US"/>
        </w:rPr>
        <w:t>100:e</w:t>
      </w:r>
      <w:proofErr w:type="gramEnd"/>
      <w:r w:rsidRPr="00200371">
        <w:rPr>
          <w:rFonts w:ascii="Cambria" w:eastAsia="Arial" w:hAnsi="Cambria" w:cs="Arial"/>
          <w:sz w:val="22"/>
          <w:szCs w:val="22"/>
          <w:lang w:val="en-US"/>
        </w:rPr>
        <w:t>02763</w:t>
      </w:r>
    </w:p>
    <w:p w14:paraId="6427110B"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Hewitt JE, Thrush SF, Dayton PK, </w:t>
      </w:r>
      <w:proofErr w:type="spellStart"/>
      <w:r w:rsidRPr="00200371">
        <w:rPr>
          <w:rFonts w:ascii="Cambria" w:eastAsia="Arial" w:hAnsi="Cambria" w:cs="Arial"/>
          <w:sz w:val="22"/>
          <w:szCs w:val="22"/>
          <w:lang w:val="en-US"/>
        </w:rPr>
        <w:t>Bonsdorff</w:t>
      </w:r>
      <w:proofErr w:type="spellEnd"/>
      <w:r w:rsidRPr="00200371">
        <w:rPr>
          <w:rFonts w:ascii="Cambria" w:eastAsia="Arial" w:hAnsi="Cambria" w:cs="Arial"/>
          <w:sz w:val="22"/>
          <w:szCs w:val="22"/>
          <w:lang w:val="en-US"/>
        </w:rPr>
        <w:t xml:space="preserve"> E (2007) The effect of spatial and temporal heterogeneity on the design and analysis of empirical studies of scale-dependent systems. Am Nat 169:398–408</w:t>
      </w:r>
    </w:p>
    <w:p w14:paraId="49C5C569"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lastRenderedPageBreak/>
        <w:t xml:space="preserve">Jenkins SR, Arenas F, </w:t>
      </w:r>
      <w:proofErr w:type="spellStart"/>
      <w:r w:rsidRPr="00200371">
        <w:rPr>
          <w:rFonts w:ascii="Cambria" w:eastAsia="Arial" w:hAnsi="Cambria" w:cs="Arial"/>
          <w:sz w:val="22"/>
          <w:szCs w:val="22"/>
          <w:lang w:val="en-US"/>
        </w:rPr>
        <w:t>Arrontes</w:t>
      </w:r>
      <w:proofErr w:type="spellEnd"/>
      <w:r w:rsidRPr="00200371">
        <w:rPr>
          <w:rFonts w:ascii="Cambria" w:eastAsia="Arial" w:hAnsi="Cambria" w:cs="Arial"/>
          <w:sz w:val="22"/>
          <w:szCs w:val="22"/>
          <w:lang w:val="en-US"/>
        </w:rPr>
        <w:t xml:space="preserve"> J, et al (2001) European-scale analysis of seasonal variability in limpet grazing activity and microalgal abundance.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211:193–203</w:t>
      </w:r>
    </w:p>
    <w:p w14:paraId="433334FF"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Lathlean JA, McWilliam RA, Ayre DJ, </w:t>
      </w:r>
      <w:proofErr w:type="spellStart"/>
      <w:r w:rsidRPr="00200371">
        <w:rPr>
          <w:rFonts w:ascii="Cambria" w:eastAsia="Arial" w:hAnsi="Cambria" w:cs="Arial"/>
          <w:sz w:val="22"/>
          <w:szCs w:val="22"/>
          <w:lang w:val="en-US"/>
        </w:rPr>
        <w:t>Minchinton</w:t>
      </w:r>
      <w:proofErr w:type="spellEnd"/>
      <w:r w:rsidRPr="00200371">
        <w:rPr>
          <w:rFonts w:ascii="Cambria" w:eastAsia="Arial" w:hAnsi="Cambria" w:cs="Arial"/>
          <w:sz w:val="22"/>
          <w:szCs w:val="22"/>
          <w:lang w:val="en-US"/>
        </w:rPr>
        <w:t xml:space="preserve"> TE (2015) Biogeographical patterns of rocky shore community structure in south-east Australia: Effects of oceanographic conditions and heat stress. J </w:t>
      </w:r>
      <w:proofErr w:type="spellStart"/>
      <w:r w:rsidRPr="00200371">
        <w:rPr>
          <w:rFonts w:ascii="Cambria" w:eastAsia="Arial" w:hAnsi="Cambria" w:cs="Arial"/>
          <w:sz w:val="22"/>
          <w:szCs w:val="22"/>
          <w:lang w:val="en-US"/>
        </w:rPr>
        <w:t>Biogeogr</w:t>
      </w:r>
      <w:proofErr w:type="spellEnd"/>
      <w:r w:rsidRPr="00200371">
        <w:rPr>
          <w:rFonts w:ascii="Cambria" w:eastAsia="Arial" w:hAnsi="Cambria" w:cs="Arial"/>
          <w:sz w:val="22"/>
          <w:szCs w:val="22"/>
          <w:lang w:val="en-US"/>
        </w:rPr>
        <w:t xml:space="preserve"> 42:1538–1552</w:t>
      </w:r>
    </w:p>
    <w:p w14:paraId="1E84EB0A"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Leonard GH, Levine JM, Schmidt PR, Bertness MD (1998) Flow-Driven Variation in Intertidal Community Structure in a Maine Estuary. Ecology 79:1395–1411</w:t>
      </w:r>
    </w:p>
    <w:p w14:paraId="6C398E49" w14:textId="77777777" w:rsidR="00F0585D" w:rsidRPr="00200371" w:rsidRDefault="00F0585D" w:rsidP="00395F64">
      <w:pPr>
        <w:spacing w:after="40"/>
        <w:ind w:left="284" w:hanging="284"/>
        <w:jc w:val="both"/>
        <w:rPr>
          <w:rFonts w:ascii="Cambria" w:eastAsia="Arial" w:hAnsi="Cambria" w:cs="Arial"/>
          <w:sz w:val="22"/>
          <w:szCs w:val="22"/>
          <w:lang w:val="en-US"/>
        </w:rPr>
      </w:pPr>
      <w:proofErr w:type="spellStart"/>
      <w:r w:rsidRPr="00200371">
        <w:rPr>
          <w:rFonts w:ascii="Cambria" w:eastAsia="Arial" w:hAnsi="Cambria" w:cs="Arial"/>
          <w:sz w:val="22"/>
          <w:szCs w:val="22"/>
          <w:lang w:val="en-US"/>
        </w:rPr>
        <w:t>Livore</w:t>
      </w:r>
      <w:proofErr w:type="spellEnd"/>
      <w:r w:rsidRPr="00200371">
        <w:rPr>
          <w:rFonts w:ascii="Cambria" w:eastAsia="Arial" w:hAnsi="Cambria" w:cs="Arial"/>
          <w:sz w:val="22"/>
          <w:szCs w:val="22"/>
          <w:lang w:val="en-US"/>
        </w:rPr>
        <w:t xml:space="preserve"> JP, Mendez MM, Klein E, et al (2021) Application of a Simple, Low-Cost, Low-Tech Method to Monitor Intertidal Rocky Shore Assemblages on a Broad Geographic Scale. Front Mar Sci 8:589489</w:t>
      </w:r>
    </w:p>
    <w:p w14:paraId="77147470"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López </w:t>
      </w:r>
      <w:proofErr w:type="spellStart"/>
      <w:r w:rsidRPr="00200371">
        <w:rPr>
          <w:rFonts w:ascii="Cambria" w:eastAsia="Arial" w:hAnsi="Cambria" w:cs="Arial"/>
          <w:sz w:val="22"/>
          <w:szCs w:val="22"/>
          <w:lang w:val="en-US"/>
        </w:rPr>
        <w:t>Gappa</w:t>
      </w:r>
      <w:proofErr w:type="spellEnd"/>
      <w:r w:rsidRPr="00200371">
        <w:rPr>
          <w:rFonts w:ascii="Cambria" w:eastAsia="Arial" w:hAnsi="Cambria" w:cs="Arial"/>
          <w:sz w:val="22"/>
          <w:szCs w:val="22"/>
          <w:lang w:val="en-US"/>
        </w:rPr>
        <w:t xml:space="preserve"> J, </w:t>
      </w:r>
      <w:proofErr w:type="spellStart"/>
      <w:r w:rsidRPr="00200371">
        <w:rPr>
          <w:rFonts w:ascii="Cambria" w:eastAsia="Arial" w:hAnsi="Cambria" w:cs="Arial"/>
          <w:sz w:val="22"/>
          <w:szCs w:val="22"/>
          <w:lang w:val="en-US"/>
        </w:rPr>
        <w:t>Tablado</w:t>
      </w:r>
      <w:proofErr w:type="spellEnd"/>
      <w:r w:rsidRPr="00200371">
        <w:rPr>
          <w:rFonts w:ascii="Cambria" w:eastAsia="Arial" w:hAnsi="Cambria" w:cs="Arial"/>
          <w:sz w:val="22"/>
          <w:szCs w:val="22"/>
          <w:lang w:val="en-US"/>
        </w:rPr>
        <w:t xml:space="preserve"> A, </w:t>
      </w:r>
      <w:proofErr w:type="spellStart"/>
      <w:r w:rsidRPr="00200371">
        <w:rPr>
          <w:rFonts w:ascii="Cambria" w:eastAsia="Arial" w:hAnsi="Cambria" w:cs="Arial"/>
          <w:sz w:val="22"/>
          <w:szCs w:val="22"/>
          <w:lang w:val="en-US"/>
        </w:rPr>
        <w:t>Magaldi</w:t>
      </w:r>
      <w:proofErr w:type="spellEnd"/>
      <w:r w:rsidRPr="00200371">
        <w:rPr>
          <w:rFonts w:ascii="Cambria" w:eastAsia="Arial" w:hAnsi="Cambria" w:cs="Arial"/>
          <w:sz w:val="22"/>
          <w:szCs w:val="22"/>
          <w:lang w:val="en-US"/>
        </w:rPr>
        <w:t xml:space="preserve"> N (1990) Influence of sewage pollution on a rocky intertidal community dominated by the mytilid </w:t>
      </w:r>
      <w:r w:rsidRPr="00200371">
        <w:rPr>
          <w:rFonts w:ascii="Cambria" w:eastAsia="Arial" w:hAnsi="Cambria" w:cs="Arial"/>
          <w:i/>
          <w:iCs/>
          <w:sz w:val="22"/>
          <w:szCs w:val="22"/>
          <w:lang w:val="en-US"/>
        </w:rPr>
        <w:t>Brachidontes rodriguezi</w:t>
      </w:r>
      <w:r w:rsidRPr="00200371">
        <w:rPr>
          <w:rFonts w:ascii="Cambria" w:eastAsia="Arial" w:hAnsi="Cambria" w:cs="Arial"/>
          <w:sz w:val="22"/>
          <w:szCs w:val="22"/>
          <w:lang w:val="en-US"/>
        </w:rPr>
        <w:t xml:space="preserve">.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63:163–175</w:t>
      </w:r>
    </w:p>
    <w:p w14:paraId="66C3D882"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López MS, Coutinho R, Ferreira CEL, </w:t>
      </w:r>
      <w:proofErr w:type="spellStart"/>
      <w:r w:rsidRPr="00200371">
        <w:rPr>
          <w:rFonts w:ascii="Cambria" w:eastAsia="Arial" w:hAnsi="Cambria" w:cs="Arial"/>
          <w:sz w:val="22"/>
          <w:szCs w:val="22"/>
          <w:lang w:val="en-US"/>
        </w:rPr>
        <w:t>Rilov</w:t>
      </w:r>
      <w:proofErr w:type="spellEnd"/>
      <w:r w:rsidRPr="00200371">
        <w:rPr>
          <w:rFonts w:ascii="Cambria" w:eastAsia="Arial" w:hAnsi="Cambria" w:cs="Arial"/>
          <w:sz w:val="22"/>
          <w:szCs w:val="22"/>
          <w:lang w:val="en-US"/>
        </w:rPr>
        <w:t xml:space="preserve"> G (2010) Predator-prey interactions in a bioinvasion scenario: Differential predation by native predators on two exotic rocky intertidal bivalves.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403:101–112</w:t>
      </w:r>
    </w:p>
    <w:p w14:paraId="0255DBC1"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Martinez AS, Mayer-Pinto M, Christofoletti RA (2019) Functional responses of filter feeders increase with elevated metal contamination: Are these good or bad signs of environmental health? Mar </w:t>
      </w:r>
      <w:proofErr w:type="spellStart"/>
      <w:r w:rsidRPr="00200371">
        <w:rPr>
          <w:rFonts w:ascii="Cambria" w:eastAsia="Arial" w:hAnsi="Cambria" w:cs="Arial"/>
          <w:sz w:val="22"/>
          <w:szCs w:val="22"/>
          <w:lang w:val="en-US"/>
        </w:rPr>
        <w:t>Pollut</w:t>
      </w:r>
      <w:proofErr w:type="spellEnd"/>
      <w:r w:rsidRPr="00200371">
        <w:rPr>
          <w:rFonts w:ascii="Cambria" w:eastAsia="Arial" w:hAnsi="Cambria" w:cs="Arial"/>
          <w:sz w:val="22"/>
          <w:szCs w:val="22"/>
          <w:lang w:val="en-US"/>
        </w:rPr>
        <w:t xml:space="preserve"> Bull 149:110571</w:t>
      </w:r>
    </w:p>
    <w:p w14:paraId="46302ECB"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Matos AS, Matthews-</w:t>
      </w:r>
      <w:proofErr w:type="spellStart"/>
      <w:r w:rsidRPr="00200371">
        <w:rPr>
          <w:rFonts w:ascii="Cambria" w:eastAsia="Arial" w:hAnsi="Cambria" w:cs="Arial"/>
          <w:sz w:val="22"/>
          <w:szCs w:val="22"/>
          <w:lang w:val="en-US"/>
        </w:rPr>
        <w:t>Cascon</w:t>
      </w:r>
      <w:proofErr w:type="spellEnd"/>
      <w:r w:rsidRPr="00200371">
        <w:rPr>
          <w:rFonts w:ascii="Cambria" w:eastAsia="Arial" w:hAnsi="Cambria" w:cs="Arial"/>
          <w:sz w:val="22"/>
          <w:szCs w:val="22"/>
          <w:lang w:val="en-US"/>
        </w:rPr>
        <w:t xml:space="preserve"> H, Chaparro OR (2020) Morphometric analysis of the shell of the intertidal gastropod </w:t>
      </w:r>
      <w:proofErr w:type="spellStart"/>
      <w:r w:rsidRPr="00200371">
        <w:rPr>
          <w:rFonts w:ascii="Cambria" w:eastAsia="Arial" w:hAnsi="Cambria" w:cs="Arial"/>
          <w:i/>
          <w:iCs/>
          <w:sz w:val="22"/>
          <w:szCs w:val="22"/>
          <w:lang w:val="en-US"/>
        </w:rPr>
        <w:t>Echinolittorina</w:t>
      </w:r>
      <w:proofErr w:type="spellEnd"/>
      <w:r w:rsidRPr="00200371">
        <w:rPr>
          <w:rFonts w:ascii="Cambria" w:eastAsia="Arial" w:hAnsi="Cambria" w:cs="Arial"/>
          <w:i/>
          <w:iCs/>
          <w:sz w:val="22"/>
          <w:szCs w:val="22"/>
          <w:lang w:val="en-US"/>
        </w:rPr>
        <w:t xml:space="preserve"> </w:t>
      </w:r>
      <w:proofErr w:type="spellStart"/>
      <w:r w:rsidRPr="00200371">
        <w:rPr>
          <w:rFonts w:ascii="Cambria" w:eastAsia="Arial" w:hAnsi="Cambria" w:cs="Arial"/>
          <w:i/>
          <w:iCs/>
          <w:sz w:val="22"/>
          <w:szCs w:val="22"/>
          <w:lang w:val="en-US"/>
        </w:rPr>
        <w:t>lineolata</w:t>
      </w:r>
      <w:proofErr w:type="spellEnd"/>
      <w:r w:rsidRPr="00200371">
        <w:rPr>
          <w:rFonts w:ascii="Cambria" w:eastAsia="Arial" w:hAnsi="Cambria" w:cs="Arial"/>
          <w:sz w:val="22"/>
          <w:szCs w:val="22"/>
          <w:lang w:val="en-US"/>
        </w:rPr>
        <w:t xml:space="preserve"> (</w:t>
      </w:r>
      <w:proofErr w:type="spellStart"/>
      <w:r w:rsidRPr="00200371">
        <w:rPr>
          <w:rFonts w:ascii="Cambria" w:eastAsia="Arial" w:hAnsi="Cambria" w:cs="Arial"/>
          <w:sz w:val="22"/>
          <w:szCs w:val="22"/>
          <w:lang w:val="en-US"/>
        </w:rPr>
        <w:t>d’Orbigny</w:t>
      </w:r>
      <w:proofErr w:type="spellEnd"/>
      <w:r w:rsidRPr="00200371">
        <w:rPr>
          <w:rFonts w:ascii="Cambria" w:eastAsia="Arial" w:hAnsi="Cambria" w:cs="Arial"/>
          <w:sz w:val="22"/>
          <w:szCs w:val="22"/>
          <w:lang w:val="en-US"/>
        </w:rPr>
        <w:t>, 1840) at different latitudes along the Brazilian coast. J Mar Biol Assoc UK 100:725–731</w:t>
      </w:r>
    </w:p>
    <w:p w14:paraId="418003AD"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McQuaid CD, Lindsay JR, Griffith (2005) Interacting effects of wave exposure, tidal height and substratum on spatial variation in densities of mussel </w:t>
      </w:r>
      <w:proofErr w:type="spellStart"/>
      <w:r w:rsidRPr="00200371">
        <w:rPr>
          <w:rFonts w:ascii="Cambria" w:eastAsia="Arial" w:hAnsi="Cambria" w:cs="Arial"/>
          <w:i/>
          <w:iCs/>
          <w:sz w:val="22"/>
          <w:szCs w:val="22"/>
          <w:lang w:val="en-US"/>
        </w:rPr>
        <w:t>Perna</w:t>
      </w:r>
      <w:proofErr w:type="spellEnd"/>
      <w:r w:rsidRPr="00200371">
        <w:rPr>
          <w:rFonts w:ascii="Cambria" w:eastAsia="Arial" w:hAnsi="Cambria" w:cs="Arial"/>
          <w:i/>
          <w:iCs/>
          <w:sz w:val="22"/>
          <w:szCs w:val="22"/>
          <w:lang w:val="en-US"/>
        </w:rPr>
        <w:t xml:space="preserve"> </w:t>
      </w:r>
      <w:proofErr w:type="spellStart"/>
      <w:r w:rsidRPr="00200371">
        <w:rPr>
          <w:rFonts w:ascii="Cambria" w:eastAsia="Arial" w:hAnsi="Cambria" w:cs="Arial"/>
          <w:i/>
          <w:iCs/>
          <w:sz w:val="22"/>
          <w:szCs w:val="22"/>
          <w:lang w:val="en-US"/>
        </w:rPr>
        <w:t>perna</w:t>
      </w:r>
      <w:proofErr w:type="spellEnd"/>
      <w:r w:rsidRPr="00200371">
        <w:rPr>
          <w:rFonts w:ascii="Cambria" w:eastAsia="Arial" w:hAnsi="Cambria" w:cs="Arial"/>
          <w:sz w:val="22"/>
          <w:szCs w:val="22"/>
          <w:lang w:val="en-US"/>
        </w:rPr>
        <w:t xml:space="preserve"> plantigrades.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301:173–184</w:t>
      </w:r>
    </w:p>
    <w:p w14:paraId="6719ED32"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Menge BA (1983) Components of Predation Intensity in the Low Zone of the New England Rocky Intertidal. Oecologia 58:141–155</w:t>
      </w:r>
    </w:p>
    <w:p w14:paraId="68AD7FD6"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Menge BA (1992) Community Regulation: Under What Conditions Are Bottom-Up Factors Important on Rocky Shores? Ecology 73:755–765</w:t>
      </w:r>
    </w:p>
    <w:p w14:paraId="630E2B6D"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Menge BA (2000) Top-down and bottom-up community regulation in marine rocky intertidal habitats. J Exp Mar Biol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250:257–289</w:t>
      </w:r>
    </w:p>
    <w:p w14:paraId="31A4EA03"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Menge BA, Daley BA, Wheeler PA, </w:t>
      </w:r>
      <w:proofErr w:type="spellStart"/>
      <w:r w:rsidRPr="00200371">
        <w:rPr>
          <w:rFonts w:ascii="Cambria" w:eastAsia="Arial" w:hAnsi="Cambria" w:cs="Arial"/>
          <w:sz w:val="22"/>
          <w:szCs w:val="22"/>
          <w:lang w:val="en-US"/>
        </w:rPr>
        <w:t>Strub</w:t>
      </w:r>
      <w:proofErr w:type="spellEnd"/>
      <w:r w:rsidRPr="00200371">
        <w:rPr>
          <w:rFonts w:ascii="Cambria" w:eastAsia="Arial" w:hAnsi="Cambria" w:cs="Arial"/>
          <w:sz w:val="22"/>
          <w:szCs w:val="22"/>
          <w:lang w:val="en-US"/>
        </w:rPr>
        <w:t xml:space="preserve"> PT (1997) Rocky intertidal oceanography: An association between community structure and nearshore phytoplankton concentration. </w:t>
      </w:r>
      <w:proofErr w:type="spellStart"/>
      <w:r w:rsidRPr="00200371">
        <w:rPr>
          <w:rFonts w:ascii="Cambria" w:eastAsia="Arial" w:hAnsi="Cambria" w:cs="Arial"/>
          <w:sz w:val="22"/>
          <w:szCs w:val="22"/>
          <w:lang w:val="en-US"/>
        </w:rPr>
        <w:t>Limnol</w:t>
      </w:r>
      <w:proofErr w:type="spellEnd"/>
      <w:r w:rsidRPr="00200371">
        <w:rPr>
          <w:rFonts w:ascii="Cambria" w:eastAsia="Arial" w:hAnsi="Cambria" w:cs="Arial"/>
          <w:sz w:val="22"/>
          <w:szCs w:val="22"/>
          <w:lang w:val="en-US"/>
        </w:rPr>
        <w:t xml:space="preserve"> </w:t>
      </w:r>
      <w:proofErr w:type="spellStart"/>
      <w:r w:rsidRPr="00200371">
        <w:rPr>
          <w:rFonts w:ascii="Cambria" w:eastAsia="Arial" w:hAnsi="Cambria" w:cs="Arial"/>
          <w:sz w:val="22"/>
          <w:szCs w:val="22"/>
          <w:lang w:val="en-US"/>
        </w:rPr>
        <w:t>Oceanogr</w:t>
      </w:r>
      <w:proofErr w:type="spellEnd"/>
      <w:r w:rsidRPr="00200371">
        <w:rPr>
          <w:rFonts w:ascii="Cambria" w:eastAsia="Arial" w:hAnsi="Cambria" w:cs="Arial"/>
          <w:sz w:val="22"/>
          <w:szCs w:val="22"/>
          <w:lang w:val="en-US"/>
        </w:rPr>
        <w:t xml:space="preserve"> 42:57–66</w:t>
      </w:r>
    </w:p>
    <w:p w14:paraId="1EB240C5"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Menge BA, Lubchenco J (1981) Community Organization in Temperate and Tropical Rocky Intertidal Habitats: Prey Refuges in Relation to Consumer Pressure Gradients.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w:t>
      </w:r>
      <w:proofErr w:type="spellStart"/>
      <w:r w:rsidRPr="00200371">
        <w:rPr>
          <w:rFonts w:ascii="Cambria" w:eastAsia="Arial" w:hAnsi="Cambria" w:cs="Arial"/>
          <w:sz w:val="22"/>
          <w:szCs w:val="22"/>
          <w:lang w:val="en-US"/>
        </w:rPr>
        <w:t>Monogr</w:t>
      </w:r>
      <w:proofErr w:type="spellEnd"/>
      <w:r w:rsidRPr="00200371">
        <w:rPr>
          <w:rFonts w:ascii="Cambria" w:eastAsia="Arial" w:hAnsi="Cambria" w:cs="Arial"/>
          <w:sz w:val="22"/>
          <w:szCs w:val="22"/>
          <w:lang w:val="en-US"/>
        </w:rPr>
        <w:t xml:space="preserve"> 51:429–450</w:t>
      </w:r>
    </w:p>
    <w:p w14:paraId="376B8A94"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Menge BA, Menge DNL (2013) Dynamics of coastal meta-ecosystems: the intermittent upwelling hypothesis and a test in rocky intertidal regions.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w:t>
      </w:r>
      <w:proofErr w:type="spellStart"/>
      <w:r w:rsidRPr="00200371">
        <w:rPr>
          <w:rFonts w:ascii="Cambria" w:eastAsia="Arial" w:hAnsi="Cambria" w:cs="Arial"/>
          <w:sz w:val="22"/>
          <w:szCs w:val="22"/>
          <w:lang w:val="en-US"/>
        </w:rPr>
        <w:t>Monogr</w:t>
      </w:r>
      <w:proofErr w:type="spellEnd"/>
      <w:r w:rsidRPr="00200371">
        <w:rPr>
          <w:rFonts w:ascii="Cambria" w:eastAsia="Arial" w:hAnsi="Cambria" w:cs="Arial"/>
          <w:sz w:val="22"/>
          <w:szCs w:val="22"/>
          <w:lang w:val="en-US"/>
        </w:rPr>
        <w:t xml:space="preserve"> 83:283–310</w:t>
      </w:r>
    </w:p>
    <w:p w14:paraId="33B00E68"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Menge BA, Menge DNL (2019) Testing the intermittent upwelling hypothesis: comment. Ecology </w:t>
      </w:r>
      <w:proofErr w:type="gramStart"/>
      <w:r w:rsidRPr="00200371">
        <w:rPr>
          <w:rFonts w:ascii="Cambria" w:eastAsia="Arial" w:hAnsi="Cambria" w:cs="Arial"/>
          <w:sz w:val="22"/>
          <w:szCs w:val="22"/>
          <w:lang w:val="en-US"/>
        </w:rPr>
        <w:t>100:e</w:t>
      </w:r>
      <w:proofErr w:type="gramEnd"/>
      <w:r w:rsidRPr="00200371">
        <w:rPr>
          <w:rFonts w:ascii="Cambria" w:eastAsia="Arial" w:hAnsi="Cambria" w:cs="Arial"/>
          <w:sz w:val="22"/>
          <w:szCs w:val="22"/>
          <w:lang w:val="en-US"/>
        </w:rPr>
        <w:t>02476</w:t>
      </w:r>
    </w:p>
    <w:p w14:paraId="04257FEE"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Menge BA, Sutherland JP (1976) Species Diversity Gradients: Synthesis of the Roles of Predation, Competition, and Temporal Heterogeneity. Am Nat 110:351–369</w:t>
      </w:r>
    </w:p>
    <w:p w14:paraId="2DA98044" w14:textId="77777777" w:rsidR="00F0585D" w:rsidRPr="00200371" w:rsidRDefault="00F0585D" w:rsidP="00B318F8">
      <w:pPr>
        <w:spacing w:after="40"/>
        <w:ind w:left="284" w:hanging="284"/>
        <w:jc w:val="both"/>
        <w:rPr>
          <w:rFonts w:ascii="Cambria" w:eastAsia="Arial" w:hAnsi="Cambria" w:cs="Arial"/>
          <w:sz w:val="22"/>
          <w:szCs w:val="22"/>
          <w:lang w:val="en-GB"/>
        </w:rPr>
      </w:pPr>
      <w:r w:rsidRPr="00200371">
        <w:rPr>
          <w:rFonts w:ascii="Cambria" w:eastAsia="Arial" w:hAnsi="Cambria" w:cs="Arial"/>
          <w:sz w:val="22"/>
          <w:szCs w:val="22"/>
          <w:lang w:val="en-GB"/>
        </w:rPr>
        <w:t xml:space="preserve">Morel A, Gentili B (2009) A simple band ratio technique to quantify the </w:t>
      </w:r>
      <w:proofErr w:type="spellStart"/>
      <w:r w:rsidRPr="00200371">
        <w:rPr>
          <w:rFonts w:ascii="Cambria" w:eastAsia="Arial" w:hAnsi="Cambria" w:cs="Arial"/>
          <w:sz w:val="22"/>
          <w:szCs w:val="22"/>
          <w:lang w:val="en-GB"/>
        </w:rPr>
        <w:t>colored</w:t>
      </w:r>
      <w:proofErr w:type="spellEnd"/>
      <w:r w:rsidRPr="00200371">
        <w:rPr>
          <w:rFonts w:ascii="Cambria" w:eastAsia="Arial" w:hAnsi="Cambria" w:cs="Arial"/>
          <w:sz w:val="22"/>
          <w:szCs w:val="22"/>
          <w:lang w:val="en-GB"/>
        </w:rPr>
        <w:t xml:space="preserve"> dissolved and detrital organic material from ocean </w:t>
      </w:r>
      <w:proofErr w:type="spellStart"/>
      <w:r w:rsidRPr="00200371">
        <w:rPr>
          <w:rFonts w:ascii="Cambria" w:eastAsia="Arial" w:hAnsi="Cambria" w:cs="Arial"/>
          <w:sz w:val="22"/>
          <w:szCs w:val="22"/>
          <w:lang w:val="en-GB"/>
        </w:rPr>
        <w:t>color</w:t>
      </w:r>
      <w:proofErr w:type="spellEnd"/>
      <w:r w:rsidRPr="00200371">
        <w:rPr>
          <w:rFonts w:ascii="Cambria" w:eastAsia="Arial" w:hAnsi="Cambria" w:cs="Arial"/>
          <w:sz w:val="22"/>
          <w:szCs w:val="22"/>
          <w:lang w:val="en-GB"/>
        </w:rPr>
        <w:t xml:space="preserve"> remotely sensed data. Remote Sen. Environ 113:998–1011</w:t>
      </w:r>
    </w:p>
    <w:p w14:paraId="5AAA6A06" w14:textId="77777777" w:rsidR="00F0585D" w:rsidRPr="00200371" w:rsidRDefault="00F0585D" w:rsidP="008A60E2">
      <w:pPr>
        <w:ind w:left="284" w:hanging="284"/>
        <w:jc w:val="both"/>
        <w:rPr>
          <w:rFonts w:ascii="Cambria" w:hAnsi="Cambria" w:cs="Arial"/>
          <w:sz w:val="22"/>
          <w:szCs w:val="22"/>
          <w:lang w:val="en-GB"/>
        </w:rPr>
      </w:pPr>
      <w:r w:rsidRPr="00200371">
        <w:rPr>
          <w:rFonts w:ascii="Cambria" w:hAnsi="Cambria" w:cs="Arial"/>
          <w:sz w:val="22"/>
          <w:szCs w:val="22"/>
          <w:lang w:val="en-GB"/>
        </w:rPr>
        <w:t xml:space="preserve">Murphy RJ, Underwood AJ (2006) Novel use of digital colour-infrared imagery to test hypotheses about grazing by intertidal herbivorous gastropods. J Exp Mar </w:t>
      </w:r>
      <w:proofErr w:type="spellStart"/>
      <w:r w:rsidRPr="00200371">
        <w:rPr>
          <w:rFonts w:ascii="Cambria" w:hAnsi="Cambria" w:cs="Arial"/>
          <w:sz w:val="22"/>
          <w:szCs w:val="22"/>
          <w:lang w:val="en-GB"/>
        </w:rPr>
        <w:t>Biol</w:t>
      </w:r>
      <w:proofErr w:type="spellEnd"/>
      <w:r w:rsidRPr="00200371">
        <w:rPr>
          <w:rFonts w:ascii="Cambria" w:hAnsi="Cambria" w:cs="Arial"/>
          <w:sz w:val="22"/>
          <w:szCs w:val="22"/>
          <w:lang w:val="en-GB"/>
        </w:rPr>
        <w:t xml:space="preserve"> </w:t>
      </w:r>
      <w:proofErr w:type="spellStart"/>
      <w:r w:rsidRPr="00200371">
        <w:rPr>
          <w:rFonts w:ascii="Cambria" w:hAnsi="Cambria" w:cs="Arial"/>
          <w:sz w:val="22"/>
          <w:szCs w:val="22"/>
          <w:lang w:val="en-GB"/>
        </w:rPr>
        <w:t>Ecol</w:t>
      </w:r>
      <w:proofErr w:type="spellEnd"/>
      <w:r w:rsidRPr="00200371">
        <w:rPr>
          <w:rFonts w:ascii="Cambria" w:hAnsi="Cambria" w:cs="Arial"/>
          <w:sz w:val="22"/>
          <w:szCs w:val="22"/>
          <w:lang w:val="en-GB"/>
        </w:rPr>
        <w:t xml:space="preserve"> 330:437–447</w:t>
      </w:r>
    </w:p>
    <w:p w14:paraId="56B2404B" w14:textId="77777777" w:rsidR="00F0585D" w:rsidRPr="00200371" w:rsidRDefault="00F0585D" w:rsidP="008A60E2">
      <w:pPr>
        <w:ind w:left="284" w:hanging="284"/>
        <w:jc w:val="both"/>
        <w:rPr>
          <w:rFonts w:ascii="Cambria" w:hAnsi="Cambria" w:cs="Arial"/>
          <w:sz w:val="22"/>
          <w:szCs w:val="22"/>
          <w:lang w:val="en-GB"/>
        </w:rPr>
      </w:pPr>
      <w:r w:rsidRPr="00200371">
        <w:rPr>
          <w:rFonts w:ascii="Cambria" w:hAnsi="Cambria" w:cs="Arial"/>
          <w:sz w:val="22"/>
          <w:szCs w:val="22"/>
          <w:lang w:val="en-GB"/>
        </w:rPr>
        <w:t xml:space="preserve">Murphy RJ, Underwood AJ, Pinkerton MH, Range P (2005) Field spectrometry: new methods to investigate epilithic microalgae on rocky shores. J Exp Mar </w:t>
      </w:r>
      <w:proofErr w:type="spellStart"/>
      <w:r w:rsidRPr="00200371">
        <w:rPr>
          <w:rFonts w:ascii="Cambria" w:hAnsi="Cambria" w:cs="Arial"/>
          <w:sz w:val="22"/>
          <w:szCs w:val="22"/>
          <w:lang w:val="en-GB"/>
        </w:rPr>
        <w:t>Biol</w:t>
      </w:r>
      <w:proofErr w:type="spellEnd"/>
      <w:r w:rsidRPr="00200371">
        <w:rPr>
          <w:rFonts w:ascii="Cambria" w:hAnsi="Cambria" w:cs="Arial"/>
          <w:sz w:val="22"/>
          <w:szCs w:val="22"/>
          <w:lang w:val="en-GB"/>
        </w:rPr>
        <w:t xml:space="preserve"> </w:t>
      </w:r>
      <w:proofErr w:type="spellStart"/>
      <w:r w:rsidRPr="00200371">
        <w:rPr>
          <w:rFonts w:ascii="Cambria" w:hAnsi="Cambria" w:cs="Arial"/>
          <w:sz w:val="22"/>
          <w:szCs w:val="22"/>
          <w:lang w:val="en-GB"/>
        </w:rPr>
        <w:t>Ecol</w:t>
      </w:r>
      <w:proofErr w:type="spellEnd"/>
      <w:r w:rsidRPr="00200371">
        <w:rPr>
          <w:rFonts w:ascii="Cambria" w:hAnsi="Cambria" w:cs="Arial"/>
          <w:sz w:val="22"/>
          <w:szCs w:val="22"/>
          <w:lang w:val="en-GB"/>
        </w:rPr>
        <w:t xml:space="preserve"> 325:111–124</w:t>
      </w:r>
    </w:p>
    <w:p w14:paraId="0F596E77"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lastRenderedPageBreak/>
        <w:t xml:space="preserve">Navarrete SA, </w:t>
      </w:r>
      <w:proofErr w:type="spellStart"/>
      <w:r w:rsidRPr="00200371">
        <w:rPr>
          <w:rFonts w:ascii="Cambria" w:eastAsia="Arial" w:hAnsi="Cambria" w:cs="Arial"/>
          <w:sz w:val="22"/>
          <w:szCs w:val="22"/>
          <w:lang w:val="en-US"/>
        </w:rPr>
        <w:t>Wieters</w:t>
      </w:r>
      <w:proofErr w:type="spellEnd"/>
      <w:r w:rsidRPr="00200371">
        <w:rPr>
          <w:rFonts w:ascii="Cambria" w:eastAsia="Arial" w:hAnsi="Cambria" w:cs="Arial"/>
          <w:sz w:val="22"/>
          <w:szCs w:val="22"/>
          <w:lang w:val="en-US"/>
        </w:rPr>
        <w:t xml:space="preserve"> EA, </w:t>
      </w:r>
      <w:proofErr w:type="spellStart"/>
      <w:r w:rsidRPr="00200371">
        <w:rPr>
          <w:rFonts w:ascii="Cambria" w:eastAsia="Arial" w:hAnsi="Cambria" w:cs="Arial"/>
          <w:sz w:val="22"/>
          <w:szCs w:val="22"/>
          <w:lang w:val="en-US"/>
        </w:rPr>
        <w:t>Broitman</w:t>
      </w:r>
      <w:proofErr w:type="spellEnd"/>
      <w:r w:rsidRPr="00200371">
        <w:rPr>
          <w:rFonts w:ascii="Cambria" w:eastAsia="Arial" w:hAnsi="Cambria" w:cs="Arial"/>
          <w:sz w:val="22"/>
          <w:szCs w:val="22"/>
          <w:lang w:val="en-US"/>
        </w:rPr>
        <w:t xml:space="preserve"> BR, Castilla JC (2005) Scales of benthic-pelagic coupling and the intensity of species interactions: From recruitment limitation to top-down control. Proc Natl </w:t>
      </w:r>
      <w:proofErr w:type="spellStart"/>
      <w:r w:rsidRPr="00200371">
        <w:rPr>
          <w:rFonts w:ascii="Cambria" w:eastAsia="Arial" w:hAnsi="Cambria" w:cs="Arial"/>
          <w:sz w:val="22"/>
          <w:szCs w:val="22"/>
          <w:lang w:val="en-US"/>
        </w:rPr>
        <w:t>Acad</w:t>
      </w:r>
      <w:proofErr w:type="spellEnd"/>
      <w:r w:rsidRPr="00200371">
        <w:rPr>
          <w:rFonts w:ascii="Cambria" w:eastAsia="Arial" w:hAnsi="Cambria" w:cs="Arial"/>
          <w:sz w:val="22"/>
          <w:szCs w:val="22"/>
          <w:lang w:val="en-US"/>
        </w:rPr>
        <w:t xml:space="preserve"> Sci USA 102:18046–18051</w:t>
      </w:r>
    </w:p>
    <w:p w14:paraId="74EF9050"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Nielsen KJ, Navarrete SA (2004) Mesoscale regulation comes from the bottom-up: intertidal interactions between consumers and upwelling.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Lett 7:31–41</w:t>
      </w:r>
    </w:p>
    <w:p w14:paraId="25803909"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Oliveira EN, Fernandes AM, </w:t>
      </w:r>
      <w:proofErr w:type="spellStart"/>
      <w:r w:rsidRPr="00200371">
        <w:rPr>
          <w:rFonts w:ascii="Cambria" w:eastAsia="Arial" w:hAnsi="Cambria" w:cs="Arial"/>
          <w:sz w:val="22"/>
          <w:szCs w:val="22"/>
          <w:lang w:val="en-US"/>
        </w:rPr>
        <w:t>Kampel</w:t>
      </w:r>
      <w:proofErr w:type="spellEnd"/>
      <w:r w:rsidRPr="00200371">
        <w:rPr>
          <w:rFonts w:ascii="Cambria" w:eastAsia="Arial" w:hAnsi="Cambria" w:cs="Arial"/>
          <w:sz w:val="22"/>
          <w:szCs w:val="22"/>
          <w:lang w:val="en-US"/>
        </w:rPr>
        <w:t xml:space="preserve"> M, et al (2016) Assessment of remotely sensed chlorophyll- a concentration in Guanabara Bay, Brazil. J Appl Remote Sens 10:026003</w:t>
      </w:r>
    </w:p>
    <w:p w14:paraId="4318DE5E"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Pardal-Souza AL, Dias GM, Jenkins SR, et al (2017) Shading impacts by coastal infrastructure on biological communities from subtropical rocky shores. J Appl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54:826–835</w:t>
      </w:r>
    </w:p>
    <w:p w14:paraId="2C179CA8"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Power ME (1992) Top-Down and Bottom-Up Forces in Food Webs: Do Plants Have Primacy. Ecology 73:733–746</w:t>
      </w:r>
    </w:p>
    <w:p w14:paraId="20E1B113" w14:textId="77777777" w:rsidR="00F0585D" w:rsidRPr="00200371" w:rsidRDefault="00F0585D" w:rsidP="00E8499C">
      <w:pPr>
        <w:spacing w:after="40"/>
        <w:ind w:left="284" w:hanging="284"/>
        <w:jc w:val="both"/>
        <w:rPr>
          <w:rFonts w:ascii="Cambria" w:eastAsia="Arial" w:hAnsi="Cambria" w:cs="Arial"/>
          <w:sz w:val="22"/>
          <w:szCs w:val="22"/>
          <w:lang w:val="en-GB"/>
        </w:rPr>
      </w:pPr>
      <w:r w:rsidRPr="00200371">
        <w:rPr>
          <w:rFonts w:ascii="Cambria" w:eastAsia="Arial" w:hAnsi="Cambria" w:cs="Arial"/>
          <w:sz w:val="22"/>
          <w:szCs w:val="22"/>
          <w:lang w:val="en-GB"/>
        </w:rPr>
        <w:t>R Core Team (2020) R: A Language and Environment for Statistical Computing. R Foundation for Statistical Computing, Vienna, Austria. URL. https://www.R-project. org/</w:t>
      </w:r>
    </w:p>
    <w:p w14:paraId="0D52E9CA" w14:textId="77777777" w:rsidR="00F0585D" w:rsidRPr="00200371" w:rsidRDefault="00F0585D" w:rsidP="00395F64">
      <w:pPr>
        <w:spacing w:after="40"/>
        <w:ind w:left="284" w:hanging="284"/>
        <w:jc w:val="both"/>
        <w:rPr>
          <w:rFonts w:ascii="Cambria" w:eastAsia="Arial" w:hAnsi="Cambria" w:cs="Arial"/>
          <w:sz w:val="22"/>
          <w:szCs w:val="22"/>
          <w:lang w:val="en-US"/>
        </w:rPr>
      </w:pPr>
      <w:proofErr w:type="spellStart"/>
      <w:r w:rsidRPr="00200371">
        <w:rPr>
          <w:rFonts w:ascii="Cambria" w:eastAsia="Arial" w:hAnsi="Cambria" w:cs="Arial"/>
          <w:sz w:val="22"/>
          <w:szCs w:val="22"/>
          <w:lang w:val="en-US"/>
        </w:rPr>
        <w:t>Rilov</w:t>
      </w:r>
      <w:proofErr w:type="spellEnd"/>
      <w:r w:rsidRPr="00200371">
        <w:rPr>
          <w:rFonts w:ascii="Cambria" w:eastAsia="Arial" w:hAnsi="Cambria" w:cs="Arial"/>
          <w:sz w:val="22"/>
          <w:szCs w:val="22"/>
          <w:lang w:val="en-US"/>
        </w:rPr>
        <w:t xml:space="preserve"> G, </w:t>
      </w:r>
      <w:proofErr w:type="spellStart"/>
      <w:r w:rsidRPr="00200371">
        <w:rPr>
          <w:rFonts w:ascii="Cambria" w:eastAsia="Arial" w:hAnsi="Cambria" w:cs="Arial"/>
          <w:sz w:val="22"/>
          <w:szCs w:val="22"/>
          <w:lang w:val="en-US"/>
        </w:rPr>
        <w:t>Benayahu</w:t>
      </w:r>
      <w:proofErr w:type="spellEnd"/>
      <w:r w:rsidRPr="00200371">
        <w:rPr>
          <w:rFonts w:ascii="Cambria" w:eastAsia="Arial" w:hAnsi="Cambria" w:cs="Arial"/>
          <w:sz w:val="22"/>
          <w:szCs w:val="22"/>
          <w:lang w:val="en-US"/>
        </w:rPr>
        <w:t xml:space="preserve"> Y, </w:t>
      </w:r>
      <w:proofErr w:type="spellStart"/>
      <w:r w:rsidRPr="00200371">
        <w:rPr>
          <w:rFonts w:ascii="Cambria" w:eastAsia="Arial" w:hAnsi="Cambria" w:cs="Arial"/>
          <w:sz w:val="22"/>
          <w:szCs w:val="22"/>
          <w:lang w:val="en-US"/>
        </w:rPr>
        <w:t>Gasith</w:t>
      </w:r>
      <w:proofErr w:type="spellEnd"/>
      <w:r w:rsidRPr="00200371">
        <w:rPr>
          <w:rFonts w:ascii="Cambria" w:eastAsia="Arial" w:hAnsi="Cambria" w:cs="Arial"/>
          <w:sz w:val="22"/>
          <w:szCs w:val="22"/>
          <w:lang w:val="en-US"/>
        </w:rPr>
        <w:t xml:space="preserve"> A (2001) Low abundance and skewed population structure of the whelk </w:t>
      </w:r>
      <w:proofErr w:type="spellStart"/>
      <w:r w:rsidRPr="00200371">
        <w:rPr>
          <w:rFonts w:ascii="Cambria" w:eastAsia="Arial" w:hAnsi="Cambria" w:cs="Arial"/>
          <w:i/>
          <w:iCs/>
          <w:sz w:val="22"/>
          <w:szCs w:val="22"/>
          <w:lang w:val="en-US"/>
        </w:rPr>
        <w:t>Stramonita</w:t>
      </w:r>
      <w:proofErr w:type="spellEnd"/>
      <w:r w:rsidRPr="00200371">
        <w:rPr>
          <w:rFonts w:ascii="Cambria" w:eastAsia="Arial" w:hAnsi="Cambria" w:cs="Arial"/>
          <w:i/>
          <w:iCs/>
          <w:sz w:val="22"/>
          <w:szCs w:val="22"/>
          <w:lang w:val="en-US"/>
        </w:rPr>
        <w:t xml:space="preserve"> </w:t>
      </w:r>
      <w:proofErr w:type="spellStart"/>
      <w:r w:rsidRPr="00200371">
        <w:rPr>
          <w:rFonts w:ascii="Cambria" w:eastAsia="Arial" w:hAnsi="Cambria" w:cs="Arial"/>
          <w:i/>
          <w:iCs/>
          <w:sz w:val="22"/>
          <w:szCs w:val="22"/>
          <w:lang w:val="en-US"/>
        </w:rPr>
        <w:t>haemastoma</w:t>
      </w:r>
      <w:proofErr w:type="spellEnd"/>
      <w:r w:rsidRPr="00200371">
        <w:rPr>
          <w:rFonts w:ascii="Cambria" w:eastAsia="Arial" w:hAnsi="Cambria" w:cs="Arial"/>
          <w:sz w:val="22"/>
          <w:szCs w:val="22"/>
          <w:lang w:val="en-US"/>
        </w:rPr>
        <w:t xml:space="preserve"> along the Israeli Mediterranean coast.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218:189–202</w:t>
      </w:r>
    </w:p>
    <w:p w14:paraId="40DFB397"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Schoch GC, Menge BA, Allison G, et al (2006) Fifteen degrees of separation: Latitudinal gradients of rocky intertidal biota along the California Current. </w:t>
      </w:r>
      <w:proofErr w:type="spellStart"/>
      <w:r w:rsidRPr="00200371">
        <w:rPr>
          <w:rFonts w:ascii="Cambria" w:eastAsia="Arial" w:hAnsi="Cambria" w:cs="Arial"/>
          <w:sz w:val="22"/>
          <w:szCs w:val="22"/>
          <w:lang w:val="en-US"/>
        </w:rPr>
        <w:t>Limnol</w:t>
      </w:r>
      <w:proofErr w:type="spellEnd"/>
      <w:r w:rsidRPr="00200371">
        <w:rPr>
          <w:rFonts w:ascii="Cambria" w:eastAsia="Arial" w:hAnsi="Cambria" w:cs="Arial"/>
          <w:sz w:val="22"/>
          <w:szCs w:val="22"/>
          <w:lang w:val="en-US"/>
        </w:rPr>
        <w:t xml:space="preserve"> </w:t>
      </w:r>
      <w:proofErr w:type="spellStart"/>
      <w:r w:rsidRPr="00200371">
        <w:rPr>
          <w:rFonts w:ascii="Cambria" w:eastAsia="Arial" w:hAnsi="Cambria" w:cs="Arial"/>
          <w:sz w:val="22"/>
          <w:szCs w:val="22"/>
          <w:lang w:val="en-US"/>
        </w:rPr>
        <w:t>Oceanogr</w:t>
      </w:r>
      <w:proofErr w:type="spellEnd"/>
      <w:r w:rsidRPr="00200371">
        <w:rPr>
          <w:rFonts w:ascii="Cambria" w:eastAsia="Arial" w:hAnsi="Cambria" w:cs="Arial"/>
          <w:sz w:val="22"/>
          <w:szCs w:val="22"/>
          <w:lang w:val="en-US"/>
        </w:rPr>
        <w:t xml:space="preserve"> 51:2564–2585</w:t>
      </w:r>
    </w:p>
    <w:p w14:paraId="60F96D16" w14:textId="77777777" w:rsidR="00F0585D" w:rsidRPr="00200371" w:rsidRDefault="00F0585D" w:rsidP="00395F64">
      <w:pPr>
        <w:spacing w:after="40"/>
        <w:ind w:left="284" w:hanging="284"/>
        <w:jc w:val="both"/>
        <w:rPr>
          <w:rFonts w:ascii="Cambria" w:eastAsia="Arial" w:hAnsi="Cambria" w:cs="Arial"/>
          <w:sz w:val="22"/>
          <w:szCs w:val="22"/>
          <w:lang w:val="en-US"/>
        </w:rPr>
      </w:pPr>
      <w:proofErr w:type="spellStart"/>
      <w:r w:rsidRPr="00200371">
        <w:rPr>
          <w:rFonts w:ascii="Cambria" w:eastAsia="Arial" w:hAnsi="Cambria" w:cs="Arial"/>
          <w:sz w:val="22"/>
          <w:szCs w:val="22"/>
          <w:lang w:val="en-US"/>
        </w:rPr>
        <w:t>Scrosati</w:t>
      </w:r>
      <w:proofErr w:type="spellEnd"/>
      <w:r w:rsidRPr="00200371">
        <w:rPr>
          <w:rFonts w:ascii="Cambria" w:eastAsia="Arial" w:hAnsi="Cambria" w:cs="Arial"/>
          <w:sz w:val="22"/>
          <w:szCs w:val="22"/>
          <w:lang w:val="en-US"/>
        </w:rPr>
        <w:t xml:space="preserve"> RA, </w:t>
      </w:r>
      <w:proofErr w:type="spellStart"/>
      <w:r w:rsidRPr="00200371">
        <w:rPr>
          <w:rFonts w:ascii="Cambria" w:eastAsia="Arial" w:hAnsi="Cambria" w:cs="Arial"/>
          <w:sz w:val="22"/>
          <w:szCs w:val="22"/>
          <w:lang w:val="en-US"/>
        </w:rPr>
        <w:t>Ellrich</w:t>
      </w:r>
      <w:proofErr w:type="spellEnd"/>
      <w:r w:rsidRPr="00200371">
        <w:rPr>
          <w:rFonts w:ascii="Cambria" w:eastAsia="Arial" w:hAnsi="Cambria" w:cs="Arial"/>
          <w:sz w:val="22"/>
          <w:szCs w:val="22"/>
          <w:lang w:val="en-US"/>
        </w:rPr>
        <w:t xml:space="preserve"> JA (2018) Benthic–pelagic coupling and bottom-up forcing in rocky intertidal communities along the Atlantic Canadian coast. Ecosphere </w:t>
      </w:r>
      <w:proofErr w:type="gramStart"/>
      <w:r w:rsidRPr="00200371">
        <w:rPr>
          <w:rFonts w:ascii="Cambria" w:eastAsia="Arial" w:hAnsi="Cambria" w:cs="Arial"/>
          <w:sz w:val="22"/>
          <w:szCs w:val="22"/>
          <w:lang w:val="en-US"/>
        </w:rPr>
        <w:t>9:e</w:t>
      </w:r>
      <w:proofErr w:type="gramEnd"/>
      <w:r w:rsidRPr="00200371">
        <w:rPr>
          <w:rFonts w:ascii="Cambria" w:eastAsia="Arial" w:hAnsi="Cambria" w:cs="Arial"/>
          <w:sz w:val="22"/>
          <w:szCs w:val="22"/>
          <w:lang w:val="en-US"/>
        </w:rPr>
        <w:t>02229.</w:t>
      </w:r>
    </w:p>
    <w:p w14:paraId="5BDADEE6" w14:textId="77777777" w:rsidR="00F0585D" w:rsidRPr="00817F70" w:rsidRDefault="00F0585D" w:rsidP="00395F64">
      <w:pPr>
        <w:spacing w:after="40"/>
        <w:ind w:left="284" w:hanging="284"/>
        <w:jc w:val="both"/>
        <w:rPr>
          <w:rFonts w:ascii="Cambria" w:eastAsia="Arial" w:hAnsi="Cambria" w:cs="Arial"/>
          <w:sz w:val="22"/>
          <w:szCs w:val="22"/>
        </w:rPr>
      </w:pPr>
      <w:r w:rsidRPr="00200371">
        <w:rPr>
          <w:rFonts w:ascii="Cambria" w:eastAsia="Arial" w:hAnsi="Cambria" w:cs="Arial"/>
          <w:sz w:val="22"/>
          <w:szCs w:val="22"/>
          <w:lang w:val="en-US"/>
        </w:rPr>
        <w:t xml:space="preserve">Sellers AJ, Leung B, Altieri AH, et al (2021) Seasonal upwelling reduces herbivore control of tropical rocky intertidal algal communities. </w:t>
      </w:r>
      <w:proofErr w:type="spellStart"/>
      <w:r w:rsidRPr="00817F70">
        <w:rPr>
          <w:rFonts w:ascii="Cambria" w:eastAsia="Arial" w:hAnsi="Cambria" w:cs="Arial"/>
          <w:sz w:val="22"/>
          <w:szCs w:val="22"/>
        </w:rPr>
        <w:t>Ecology</w:t>
      </w:r>
      <w:proofErr w:type="spellEnd"/>
      <w:r w:rsidRPr="00817F70">
        <w:rPr>
          <w:rFonts w:ascii="Cambria" w:eastAsia="Arial" w:hAnsi="Cambria" w:cs="Arial"/>
          <w:sz w:val="22"/>
          <w:szCs w:val="22"/>
        </w:rPr>
        <w:t xml:space="preserve"> e03335</w:t>
      </w:r>
    </w:p>
    <w:p w14:paraId="76A60BB2" w14:textId="77777777" w:rsidR="00F0585D" w:rsidRPr="00817F70" w:rsidRDefault="00F0585D" w:rsidP="00E8499C">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rPr>
        <w:t xml:space="preserve">Silva EJD, Martins IX (2017) A pesca de moluscos em ambientes intermareais no oeste do estado do Rio Grande do Norte, Brasil. </w:t>
      </w:r>
      <w:proofErr w:type="spellStart"/>
      <w:r w:rsidRPr="00817F70">
        <w:rPr>
          <w:rFonts w:ascii="Cambria" w:eastAsia="Arial" w:hAnsi="Cambria" w:cs="Arial"/>
          <w:sz w:val="22"/>
          <w:szCs w:val="22"/>
          <w:lang w:val="en-US"/>
        </w:rPr>
        <w:t>Arq</w:t>
      </w:r>
      <w:proofErr w:type="spellEnd"/>
      <w:r w:rsidRPr="00817F70">
        <w:rPr>
          <w:rFonts w:ascii="Cambria" w:eastAsia="Arial" w:hAnsi="Cambria" w:cs="Arial"/>
          <w:sz w:val="22"/>
          <w:szCs w:val="22"/>
          <w:lang w:val="en-US"/>
        </w:rPr>
        <w:t xml:space="preserve"> </w:t>
      </w:r>
      <w:proofErr w:type="spellStart"/>
      <w:r w:rsidRPr="00817F70">
        <w:rPr>
          <w:rFonts w:ascii="Cambria" w:eastAsia="Arial" w:hAnsi="Cambria" w:cs="Arial"/>
          <w:sz w:val="22"/>
          <w:szCs w:val="22"/>
          <w:lang w:val="en-US"/>
        </w:rPr>
        <w:t>Ciên</w:t>
      </w:r>
      <w:proofErr w:type="spellEnd"/>
      <w:r w:rsidRPr="00817F70">
        <w:rPr>
          <w:rFonts w:ascii="Cambria" w:eastAsia="Arial" w:hAnsi="Cambria" w:cs="Arial"/>
          <w:sz w:val="22"/>
          <w:szCs w:val="22"/>
          <w:lang w:val="en-US"/>
        </w:rPr>
        <w:t xml:space="preserve"> Mar Fortaleza 50:110–118</w:t>
      </w:r>
    </w:p>
    <w:p w14:paraId="5B1BAC51"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Simpson EP, </w:t>
      </w:r>
      <w:proofErr w:type="spellStart"/>
      <w:r w:rsidRPr="00200371">
        <w:rPr>
          <w:rFonts w:ascii="Cambria" w:eastAsia="Arial" w:hAnsi="Cambria" w:cs="Arial"/>
          <w:sz w:val="22"/>
          <w:szCs w:val="22"/>
          <w:lang w:val="en-US"/>
        </w:rPr>
        <w:t>Hurlbert</w:t>
      </w:r>
      <w:proofErr w:type="spellEnd"/>
      <w:r w:rsidRPr="00200371">
        <w:rPr>
          <w:rFonts w:ascii="Cambria" w:eastAsia="Arial" w:hAnsi="Cambria" w:cs="Arial"/>
          <w:sz w:val="22"/>
          <w:szCs w:val="22"/>
          <w:lang w:val="en-US"/>
        </w:rPr>
        <w:t xml:space="preserve"> SH (1998) Salinity effects on the growth, mortality and shell strength of </w:t>
      </w:r>
      <w:r w:rsidRPr="00200371">
        <w:rPr>
          <w:rFonts w:ascii="Cambria" w:eastAsia="Arial" w:hAnsi="Cambria" w:cs="Arial"/>
          <w:i/>
          <w:iCs/>
          <w:sz w:val="22"/>
          <w:szCs w:val="22"/>
          <w:lang w:val="en-US"/>
        </w:rPr>
        <w:t xml:space="preserve">Balanus </w:t>
      </w:r>
      <w:proofErr w:type="spellStart"/>
      <w:r w:rsidRPr="00200371">
        <w:rPr>
          <w:rFonts w:ascii="Cambria" w:eastAsia="Arial" w:hAnsi="Cambria" w:cs="Arial"/>
          <w:i/>
          <w:iCs/>
          <w:sz w:val="22"/>
          <w:szCs w:val="22"/>
          <w:lang w:val="en-US"/>
        </w:rPr>
        <w:t>amphitrite</w:t>
      </w:r>
      <w:proofErr w:type="spellEnd"/>
      <w:r w:rsidRPr="00200371">
        <w:rPr>
          <w:rFonts w:ascii="Cambria" w:eastAsia="Arial" w:hAnsi="Cambria" w:cs="Arial"/>
          <w:sz w:val="22"/>
          <w:szCs w:val="22"/>
          <w:lang w:val="en-US"/>
        </w:rPr>
        <w:t xml:space="preserve"> from the Salton Sea, California. </w:t>
      </w:r>
      <w:proofErr w:type="spellStart"/>
      <w:r w:rsidRPr="00200371">
        <w:rPr>
          <w:rFonts w:ascii="Cambria" w:eastAsia="Arial" w:hAnsi="Cambria" w:cs="Arial"/>
          <w:sz w:val="22"/>
          <w:szCs w:val="22"/>
          <w:lang w:val="en-US"/>
        </w:rPr>
        <w:t>Hydrobiologia</w:t>
      </w:r>
      <w:proofErr w:type="spellEnd"/>
      <w:r w:rsidRPr="00200371">
        <w:rPr>
          <w:rFonts w:ascii="Cambria" w:eastAsia="Arial" w:hAnsi="Cambria" w:cs="Arial"/>
          <w:sz w:val="22"/>
          <w:szCs w:val="22"/>
          <w:lang w:val="en-US"/>
        </w:rPr>
        <w:t xml:space="preserve"> 381:179–190</w:t>
      </w:r>
    </w:p>
    <w:p w14:paraId="4FAE749E"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Spalding MD, Fox HE, Allen GR, et al (2007) Marine ecoregions of the world: A bioregionalization of coastal and shelf areas. Bioscience 57:573–583</w:t>
      </w:r>
    </w:p>
    <w:p w14:paraId="72BCBF64"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Tam JC, </w:t>
      </w:r>
      <w:proofErr w:type="spellStart"/>
      <w:r w:rsidRPr="00200371">
        <w:rPr>
          <w:rFonts w:ascii="Cambria" w:eastAsia="Arial" w:hAnsi="Cambria" w:cs="Arial"/>
          <w:sz w:val="22"/>
          <w:szCs w:val="22"/>
          <w:lang w:val="en-US"/>
        </w:rPr>
        <w:t>Scrosati</w:t>
      </w:r>
      <w:proofErr w:type="spellEnd"/>
      <w:r w:rsidRPr="00200371">
        <w:rPr>
          <w:rFonts w:ascii="Cambria" w:eastAsia="Arial" w:hAnsi="Cambria" w:cs="Arial"/>
          <w:sz w:val="22"/>
          <w:szCs w:val="22"/>
          <w:lang w:val="en-US"/>
        </w:rPr>
        <w:t xml:space="preserve"> RA (2014) Distribution of cryptic mussel species (</w:t>
      </w:r>
      <w:r w:rsidRPr="00200371">
        <w:rPr>
          <w:rFonts w:ascii="Cambria" w:eastAsia="Arial" w:hAnsi="Cambria" w:cs="Arial"/>
          <w:i/>
          <w:iCs/>
          <w:sz w:val="22"/>
          <w:szCs w:val="22"/>
          <w:lang w:val="en-US"/>
        </w:rPr>
        <w:t>Mytilus edulis</w:t>
      </w:r>
      <w:r w:rsidRPr="00200371">
        <w:rPr>
          <w:rFonts w:ascii="Cambria" w:eastAsia="Arial" w:hAnsi="Cambria" w:cs="Arial"/>
          <w:sz w:val="22"/>
          <w:szCs w:val="22"/>
          <w:lang w:val="en-US"/>
        </w:rPr>
        <w:t xml:space="preserve"> and </w:t>
      </w:r>
      <w:r w:rsidRPr="00200371">
        <w:rPr>
          <w:rFonts w:ascii="Cambria" w:eastAsia="Arial" w:hAnsi="Cambria" w:cs="Arial"/>
          <w:i/>
          <w:iCs/>
          <w:sz w:val="22"/>
          <w:szCs w:val="22"/>
          <w:lang w:val="en-US"/>
        </w:rPr>
        <w:t xml:space="preserve">M. </w:t>
      </w:r>
      <w:proofErr w:type="spellStart"/>
      <w:r w:rsidRPr="00200371">
        <w:rPr>
          <w:rFonts w:ascii="Cambria" w:eastAsia="Arial" w:hAnsi="Cambria" w:cs="Arial"/>
          <w:i/>
          <w:iCs/>
          <w:sz w:val="22"/>
          <w:szCs w:val="22"/>
          <w:lang w:val="en-US"/>
        </w:rPr>
        <w:t>trossulus</w:t>
      </w:r>
      <w:proofErr w:type="spellEnd"/>
      <w:r w:rsidRPr="00200371">
        <w:rPr>
          <w:rFonts w:ascii="Cambria" w:eastAsia="Arial" w:hAnsi="Cambria" w:cs="Arial"/>
          <w:sz w:val="22"/>
          <w:szCs w:val="22"/>
          <w:lang w:val="en-US"/>
        </w:rPr>
        <w:t>) along wave exposure gradients on northwest Atlantic rocky shores. Mar Biol Res 10:51–60</w:t>
      </w:r>
    </w:p>
    <w:p w14:paraId="4E07520B" w14:textId="77777777" w:rsidR="00F0585D" w:rsidRPr="00200371" w:rsidRDefault="00F0585D" w:rsidP="00E8499C">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Tanaka MO, Duque-Estrada TE, </w:t>
      </w:r>
      <w:proofErr w:type="spellStart"/>
      <w:r w:rsidRPr="00200371">
        <w:rPr>
          <w:rFonts w:ascii="Cambria" w:eastAsia="Arial" w:hAnsi="Cambria" w:cs="Arial"/>
          <w:sz w:val="22"/>
          <w:szCs w:val="22"/>
          <w:lang w:val="en-US"/>
        </w:rPr>
        <w:t>Magalhães</w:t>
      </w:r>
      <w:proofErr w:type="spellEnd"/>
      <w:r w:rsidRPr="00200371">
        <w:rPr>
          <w:rFonts w:ascii="Cambria" w:eastAsia="Arial" w:hAnsi="Cambria" w:cs="Arial"/>
          <w:sz w:val="22"/>
          <w:szCs w:val="22"/>
          <w:lang w:val="en-US"/>
        </w:rPr>
        <w:t xml:space="preserve"> CA (2000) Dynamics of the acmaeid limpet </w:t>
      </w:r>
      <w:proofErr w:type="spellStart"/>
      <w:r w:rsidRPr="00200371">
        <w:rPr>
          <w:rFonts w:ascii="Cambria" w:eastAsia="Arial" w:hAnsi="Cambria" w:cs="Arial"/>
          <w:i/>
          <w:iCs/>
          <w:sz w:val="22"/>
          <w:szCs w:val="22"/>
          <w:lang w:val="en-US"/>
        </w:rPr>
        <w:t>Collisella</w:t>
      </w:r>
      <w:proofErr w:type="spellEnd"/>
      <w:r w:rsidRPr="00200371">
        <w:rPr>
          <w:rFonts w:ascii="Cambria" w:eastAsia="Arial" w:hAnsi="Cambria" w:cs="Arial"/>
          <w:i/>
          <w:iCs/>
          <w:sz w:val="22"/>
          <w:szCs w:val="22"/>
          <w:lang w:val="en-US"/>
        </w:rPr>
        <w:t xml:space="preserve"> </w:t>
      </w:r>
      <w:proofErr w:type="spellStart"/>
      <w:r w:rsidRPr="00200371">
        <w:rPr>
          <w:rFonts w:ascii="Cambria" w:eastAsia="Arial" w:hAnsi="Cambria" w:cs="Arial"/>
          <w:i/>
          <w:iCs/>
          <w:sz w:val="22"/>
          <w:szCs w:val="22"/>
          <w:lang w:val="en-US"/>
        </w:rPr>
        <w:t>subrugosa</w:t>
      </w:r>
      <w:proofErr w:type="spellEnd"/>
      <w:r w:rsidRPr="00200371">
        <w:rPr>
          <w:rFonts w:ascii="Cambria" w:eastAsia="Arial" w:hAnsi="Cambria" w:cs="Arial"/>
          <w:sz w:val="22"/>
          <w:szCs w:val="22"/>
          <w:lang w:val="en-US"/>
        </w:rPr>
        <w:t xml:space="preserve"> and vertical distribution of size and abundance along a wave exposure gradient. J Moll Stud 68: 55–64</w:t>
      </w:r>
    </w:p>
    <w:p w14:paraId="09E34D6F"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Thrush SF, Hewitt JE, </w:t>
      </w:r>
      <w:proofErr w:type="spellStart"/>
      <w:r w:rsidRPr="00200371">
        <w:rPr>
          <w:rFonts w:ascii="Cambria" w:eastAsia="Arial" w:hAnsi="Cambria" w:cs="Arial"/>
          <w:sz w:val="22"/>
          <w:szCs w:val="22"/>
          <w:lang w:val="en-US"/>
        </w:rPr>
        <w:t>Norkko</w:t>
      </w:r>
      <w:proofErr w:type="spellEnd"/>
      <w:r w:rsidRPr="00200371">
        <w:rPr>
          <w:rFonts w:ascii="Cambria" w:eastAsia="Arial" w:hAnsi="Cambria" w:cs="Arial"/>
          <w:sz w:val="22"/>
          <w:szCs w:val="22"/>
          <w:lang w:val="en-US"/>
        </w:rPr>
        <w:t xml:space="preserve"> A, et al (2003) Habitat change in estuaries: Predicting broad-scale responses of intertidal macrofauna to sediment mud content. Mar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Prog Ser 263:101–112</w:t>
      </w:r>
    </w:p>
    <w:p w14:paraId="701E6234" w14:textId="77777777" w:rsidR="00F0585D" w:rsidRPr="00200371" w:rsidRDefault="00F0585D" w:rsidP="00E8499C">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Underwood AJ (1996) Detection, interpretation, prediction and management of environmental disturbances: some roles for experimental marine ecology. J Exp Mar Biol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200:1–27</w:t>
      </w:r>
    </w:p>
    <w:p w14:paraId="58AA5EA6"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Underwood AJ, Chapman MG, Connell SD (2000) Observations in ecology: You can’t make progress on processes without understanding the patterns. J Exp Mar Biol </w:t>
      </w:r>
      <w:proofErr w:type="spellStart"/>
      <w:r w:rsidRPr="00200371">
        <w:rPr>
          <w:rFonts w:ascii="Cambria" w:eastAsia="Arial" w:hAnsi="Cambria" w:cs="Arial"/>
          <w:sz w:val="22"/>
          <w:szCs w:val="22"/>
          <w:lang w:val="en-US"/>
        </w:rPr>
        <w:t>Ecol</w:t>
      </w:r>
      <w:proofErr w:type="spellEnd"/>
      <w:r w:rsidRPr="00200371">
        <w:rPr>
          <w:rFonts w:ascii="Cambria" w:eastAsia="Arial" w:hAnsi="Cambria" w:cs="Arial"/>
          <w:sz w:val="22"/>
          <w:szCs w:val="22"/>
          <w:lang w:val="en-US"/>
        </w:rPr>
        <w:t xml:space="preserve"> 250:97–115</w:t>
      </w:r>
    </w:p>
    <w:p w14:paraId="1AFDE697"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Valentin JL (2001) The Cabo Frio Upwelling System, Brazil. In: </w:t>
      </w:r>
      <w:proofErr w:type="spellStart"/>
      <w:r w:rsidRPr="00200371">
        <w:rPr>
          <w:rFonts w:ascii="Cambria" w:eastAsia="Arial" w:hAnsi="Cambria" w:cs="Arial"/>
          <w:sz w:val="22"/>
          <w:szCs w:val="22"/>
          <w:lang w:val="en-US"/>
        </w:rPr>
        <w:t>Seeliger</w:t>
      </w:r>
      <w:proofErr w:type="spellEnd"/>
      <w:r w:rsidRPr="00200371">
        <w:rPr>
          <w:rFonts w:ascii="Cambria" w:eastAsia="Arial" w:hAnsi="Cambria" w:cs="Arial"/>
          <w:sz w:val="22"/>
          <w:szCs w:val="22"/>
          <w:lang w:val="en-US"/>
        </w:rPr>
        <w:t xml:space="preserve"> U, </w:t>
      </w:r>
      <w:proofErr w:type="spellStart"/>
      <w:r w:rsidRPr="00200371">
        <w:rPr>
          <w:rFonts w:ascii="Cambria" w:eastAsia="Arial" w:hAnsi="Cambria" w:cs="Arial"/>
          <w:sz w:val="22"/>
          <w:szCs w:val="22"/>
          <w:lang w:val="en-US"/>
        </w:rPr>
        <w:t>Kjerfve</w:t>
      </w:r>
      <w:proofErr w:type="spellEnd"/>
      <w:r w:rsidRPr="00200371">
        <w:rPr>
          <w:rFonts w:ascii="Cambria" w:eastAsia="Arial" w:hAnsi="Cambria" w:cs="Arial"/>
          <w:sz w:val="22"/>
          <w:szCs w:val="22"/>
          <w:lang w:val="en-US"/>
        </w:rPr>
        <w:t xml:space="preserve"> B (eds) Coastal Marine Ecosystems of Latin America. Springer Berlin Heidelberg, Berlin, Heidelberg, pp 97–105</w:t>
      </w:r>
    </w:p>
    <w:p w14:paraId="1983F1FE" w14:textId="77777777" w:rsidR="00F0585D" w:rsidRPr="00200371" w:rsidRDefault="00F0585D" w:rsidP="00C9136E">
      <w:pPr>
        <w:spacing w:after="40"/>
        <w:ind w:left="284" w:hanging="284"/>
        <w:jc w:val="both"/>
        <w:rPr>
          <w:rFonts w:ascii="Cambria" w:eastAsia="Arial" w:hAnsi="Cambria" w:cs="Arial"/>
          <w:sz w:val="22"/>
          <w:szCs w:val="22"/>
          <w:lang w:val="en-US"/>
        </w:rPr>
      </w:pPr>
      <w:proofErr w:type="spellStart"/>
      <w:r w:rsidRPr="00200371">
        <w:rPr>
          <w:rFonts w:ascii="Cambria" w:eastAsia="Arial" w:hAnsi="Cambria" w:cs="Arial"/>
          <w:sz w:val="22"/>
          <w:szCs w:val="22"/>
          <w:lang w:val="en-US"/>
        </w:rPr>
        <w:t>Vermeij</w:t>
      </w:r>
      <w:proofErr w:type="spellEnd"/>
      <w:r w:rsidRPr="00200371">
        <w:rPr>
          <w:rFonts w:ascii="Cambria" w:eastAsia="Arial" w:hAnsi="Cambria" w:cs="Arial"/>
          <w:sz w:val="22"/>
          <w:szCs w:val="22"/>
          <w:lang w:val="en-US"/>
        </w:rPr>
        <w:t xml:space="preserve"> GJ (1973) Morphological patterns in high-intertidal gastropods: adaptive strategies and their limitations. Mar Biol 20:319–346</w:t>
      </w:r>
    </w:p>
    <w:p w14:paraId="75E76D85"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 xml:space="preserve">Whalen MA, </w:t>
      </w:r>
      <w:proofErr w:type="spellStart"/>
      <w:r w:rsidRPr="00200371">
        <w:rPr>
          <w:rFonts w:ascii="Cambria" w:eastAsia="Arial" w:hAnsi="Cambria" w:cs="Arial"/>
          <w:sz w:val="22"/>
          <w:szCs w:val="22"/>
          <w:lang w:val="en-US"/>
        </w:rPr>
        <w:t>Whippo</w:t>
      </w:r>
      <w:proofErr w:type="spellEnd"/>
      <w:r w:rsidRPr="00200371">
        <w:rPr>
          <w:rFonts w:ascii="Cambria" w:eastAsia="Arial" w:hAnsi="Cambria" w:cs="Arial"/>
          <w:sz w:val="22"/>
          <w:szCs w:val="22"/>
          <w:lang w:val="en-US"/>
        </w:rPr>
        <w:t xml:space="preserve"> RDB, </w:t>
      </w:r>
      <w:proofErr w:type="spellStart"/>
      <w:r w:rsidRPr="00200371">
        <w:rPr>
          <w:rFonts w:ascii="Cambria" w:eastAsia="Arial" w:hAnsi="Cambria" w:cs="Arial"/>
          <w:sz w:val="22"/>
          <w:szCs w:val="22"/>
          <w:lang w:val="en-US"/>
        </w:rPr>
        <w:t>Stachowicz</w:t>
      </w:r>
      <w:proofErr w:type="spellEnd"/>
      <w:r w:rsidRPr="00200371">
        <w:rPr>
          <w:rFonts w:ascii="Cambria" w:eastAsia="Arial" w:hAnsi="Cambria" w:cs="Arial"/>
          <w:sz w:val="22"/>
          <w:szCs w:val="22"/>
          <w:lang w:val="en-US"/>
        </w:rPr>
        <w:t xml:space="preserve"> JJ, et al (2020) Climate drives the geography of marine consumption by changing predator communities. Proc Natl </w:t>
      </w:r>
      <w:proofErr w:type="spellStart"/>
      <w:r w:rsidRPr="00200371">
        <w:rPr>
          <w:rFonts w:ascii="Cambria" w:eastAsia="Arial" w:hAnsi="Cambria" w:cs="Arial"/>
          <w:sz w:val="22"/>
          <w:szCs w:val="22"/>
          <w:lang w:val="en-US"/>
        </w:rPr>
        <w:t>Acad</w:t>
      </w:r>
      <w:proofErr w:type="spellEnd"/>
      <w:r w:rsidRPr="00200371">
        <w:rPr>
          <w:rFonts w:ascii="Cambria" w:eastAsia="Arial" w:hAnsi="Cambria" w:cs="Arial"/>
          <w:sz w:val="22"/>
          <w:szCs w:val="22"/>
          <w:lang w:val="en-US"/>
        </w:rPr>
        <w:t xml:space="preserve"> Sci USA 117:28160–28166</w:t>
      </w:r>
    </w:p>
    <w:p w14:paraId="4A6175C3" w14:textId="2E065531" w:rsidR="00F0585D" w:rsidRPr="00200371" w:rsidRDefault="00F0585D" w:rsidP="003E338F">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White N (2008) An acorn barnacle (</w:t>
      </w:r>
      <w:r w:rsidRPr="00200371">
        <w:rPr>
          <w:rFonts w:ascii="Cambria" w:eastAsia="Arial" w:hAnsi="Cambria" w:cs="Arial"/>
          <w:i/>
          <w:iCs/>
          <w:sz w:val="22"/>
          <w:szCs w:val="22"/>
          <w:lang w:val="en-US"/>
        </w:rPr>
        <w:t>Semibalanus balanoides</w:t>
      </w:r>
      <w:r w:rsidRPr="00200371">
        <w:rPr>
          <w:rFonts w:ascii="Cambria" w:eastAsia="Arial" w:hAnsi="Cambria" w:cs="Arial"/>
          <w:sz w:val="22"/>
          <w:szCs w:val="22"/>
          <w:lang w:val="en-US"/>
        </w:rPr>
        <w:t>). In</w:t>
      </w:r>
      <w:r w:rsidR="00ED464E">
        <w:rPr>
          <w:rFonts w:ascii="Cambria" w:eastAsia="Arial" w:hAnsi="Cambria" w:cs="Arial"/>
          <w:sz w:val="22"/>
          <w:szCs w:val="22"/>
          <w:lang w:val="en-US"/>
        </w:rPr>
        <w:t>:</w:t>
      </w:r>
      <w:r w:rsidRPr="00200371">
        <w:rPr>
          <w:rFonts w:ascii="Cambria" w:eastAsia="Arial" w:hAnsi="Cambria" w:cs="Arial"/>
          <w:sz w:val="22"/>
          <w:szCs w:val="22"/>
          <w:lang w:val="en-US"/>
        </w:rPr>
        <w:t xml:space="preserve"> Tyler-Walters H</w:t>
      </w:r>
      <w:r w:rsidR="00ED464E">
        <w:rPr>
          <w:rFonts w:ascii="Cambria" w:eastAsia="Arial" w:hAnsi="Cambria" w:cs="Arial"/>
          <w:sz w:val="22"/>
          <w:szCs w:val="22"/>
          <w:lang w:val="en-US"/>
        </w:rPr>
        <w:t xml:space="preserve">, </w:t>
      </w:r>
      <w:r w:rsidRPr="00200371">
        <w:rPr>
          <w:rFonts w:ascii="Cambria" w:eastAsia="Arial" w:hAnsi="Cambria" w:cs="Arial"/>
          <w:sz w:val="22"/>
          <w:szCs w:val="22"/>
          <w:lang w:val="en-US"/>
        </w:rPr>
        <w:t xml:space="preserve">Hiscock K (eds) Marine Life Information Network: Biology and Sensitivity Key Information Reviews, </w:t>
      </w:r>
      <w:r w:rsidRPr="00200371">
        <w:rPr>
          <w:rFonts w:ascii="Cambria" w:eastAsia="Arial" w:hAnsi="Cambria" w:cs="Arial"/>
          <w:sz w:val="22"/>
          <w:szCs w:val="22"/>
          <w:lang w:val="en-US"/>
        </w:rPr>
        <w:lastRenderedPageBreak/>
        <w:t>[on-line]. Plymouth: Marine Biological Association of the United Kingdom. https://dx.doi.org/10.17031/marlinsp.1376.1</w:t>
      </w:r>
    </w:p>
    <w:p w14:paraId="17EF89CB" w14:textId="77777777" w:rsidR="00F0585D" w:rsidRPr="00200371" w:rsidRDefault="00F0585D" w:rsidP="00395F64">
      <w:pPr>
        <w:spacing w:after="40"/>
        <w:ind w:left="284" w:hanging="284"/>
        <w:jc w:val="both"/>
        <w:rPr>
          <w:rFonts w:ascii="Cambria" w:eastAsia="Arial" w:hAnsi="Cambria" w:cs="Arial"/>
          <w:sz w:val="22"/>
          <w:szCs w:val="22"/>
          <w:lang w:val="en-US"/>
        </w:rPr>
      </w:pPr>
      <w:r w:rsidRPr="00200371">
        <w:rPr>
          <w:rFonts w:ascii="Cambria" w:eastAsia="Arial" w:hAnsi="Cambria" w:cs="Arial"/>
          <w:sz w:val="22"/>
          <w:szCs w:val="22"/>
          <w:lang w:val="en-US"/>
        </w:rPr>
        <w:t>Witman JD, Roy K (2009) Marine Macroecology. The University of Chicago Press</w:t>
      </w:r>
    </w:p>
    <w:p w14:paraId="539A366A" w14:textId="5B464AC1" w:rsidR="00395F64" w:rsidRPr="00200371" w:rsidRDefault="00F0585D" w:rsidP="00ED464E">
      <w:pPr>
        <w:spacing w:after="40"/>
        <w:ind w:left="284" w:hanging="284"/>
        <w:jc w:val="both"/>
        <w:rPr>
          <w:rFonts w:ascii="Cambria" w:eastAsia="Arial" w:hAnsi="Cambria" w:cs="Arial"/>
          <w:sz w:val="22"/>
          <w:szCs w:val="22"/>
          <w:lang w:val="en-US"/>
        </w:rPr>
      </w:pPr>
      <w:proofErr w:type="spellStart"/>
      <w:r w:rsidRPr="00200371">
        <w:rPr>
          <w:rFonts w:ascii="Cambria" w:eastAsia="Arial" w:hAnsi="Cambria" w:cs="Arial"/>
          <w:sz w:val="22"/>
          <w:szCs w:val="22"/>
          <w:lang w:val="en-US"/>
        </w:rPr>
        <w:t>Zuur</w:t>
      </w:r>
      <w:proofErr w:type="spellEnd"/>
      <w:r w:rsidRPr="00200371">
        <w:rPr>
          <w:rFonts w:ascii="Cambria" w:eastAsia="Arial" w:hAnsi="Cambria" w:cs="Arial"/>
          <w:sz w:val="22"/>
          <w:szCs w:val="22"/>
          <w:lang w:val="en-US"/>
        </w:rPr>
        <w:t xml:space="preserve"> AF, </w:t>
      </w:r>
      <w:proofErr w:type="spellStart"/>
      <w:r w:rsidRPr="00200371">
        <w:rPr>
          <w:rFonts w:ascii="Cambria" w:eastAsia="Arial" w:hAnsi="Cambria" w:cs="Arial"/>
          <w:sz w:val="22"/>
          <w:szCs w:val="22"/>
          <w:lang w:val="en-US"/>
        </w:rPr>
        <w:t>Ieno</w:t>
      </w:r>
      <w:proofErr w:type="spellEnd"/>
      <w:r w:rsidRPr="00200371">
        <w:rPr>
          <w:rFonts w:ascii="Cambria" w:eastAsia="Arial" w:hAnsi="Cambria" w:cs="Arial"/>
          <w:sz w:val="22"/>
          <w:szCs w:val="22"/>
          <w:lang w:val="en-US"/>
        </w:rPr>
        <w:t xml:space="preserve"> EN, Walker NJ, </w:t>
      </w:r>
      <w:proofErr w:type="spellStart"/>
      <w:r w:rsidRPr="00200371">
        <w:rPr>
          <w:rFonts w:ascii="Cambria" w:eastAsia="Arial" w:hAnsi="Cambria" w:cs="Arial"/>
          <w:sz w:val="22"/>
          <w:szCs w:val="22"/>
          <w:lang w:val="en-US"/>
        </w:rPr>
        <w:t>Savelier</w:t>
      </w:r>
      <w:proofErr w:type="spellEnd"/>
      <w:r w:rsidRPr="00200371">
        <w:rPr>
          <w:rFonts w:ascii="Cambria" w:eastAsia="Arial" w:hAnsi="Cambria" w:cs="Arial"/>
          <w:sz w:val="22"/>
          <w:szCs w:val="22"/>
          <w:lang w:val="en-US"/>
        </w:rPr>
        <w:t xml:space="preserve"> AA, Smith GM (2009) Mixed Effects Models and Extensions in Ecology </w:t>
      </w:r>
      <w:proofErr w:type="gramStart"/>
      <w:r w:rsidRPr="00200371">
        <w:rPr>
          <w:rFonts w:ascii="Cambria" w:eastAsia="Arial" w:hAnsi="Cambria" w:cs="Arial"/>
          <w:sz w:val="22"/>
          <w:szCs w:val="22"/>
          <w:lang w:val="en-US"/>
        </w:rPr>
        <w:t>With</w:t>
      </w:r>
      <w:proofErr w:type="gramEnd"/>
      <w:r w:rsidRPr="00200371">
        <w:rPr>
          <w:rFonts w:ascii="Cambria" w:eastAsia="Arial" w:hAnsi="Cambria" w:cs="Arial"/>
          <w:sz w:val="22"/>
          <w:szCs w:val="22"/>
          <w:lang w:val="en-US"/>
        </w:rPr>
        <w:t xml:space="preserve"> R. Springer, New York, USA, 574p</w:t>
      </w:r>
    </w:p>
    <w:p w14:paraId="74FC24AE" w14:textId="5B02E98B" w:rsidR="007111C5" w:rsidRPr="00200371" w:rsidRDefault="007111C5">
      <w:pPr>
        <w:rPr>
          <w:rFonts w:ascii="Cambria" w:eastAsia="Arial" w:hAnsi="Cambria" w:cs="Arial"/>
          <w:sz w:val="22"/>
          <w:szCs w:val="22"/>
          <w:lang w:val="en-US"/>
        </w:rPr>
      </w:pPr>
      <w:r w:rsidRPr="00200371">
        <w:rPr>
          <w:rFonts w:ascii="Cambria" w:eastAsia="Arial" w:hAnsi="Cambria" w:cs="Arial"/>
          <w:sz w:val="22"/>
          <w:szCs w:val="22"/>
          <w:lang w:val="en-US"/>
        </w:rPr>
        <w:br w:type="page"/>
      </w:r>
    </w:p>
    <w:p w14:paraId="214B23A7" w14:textId="5588298C" w:rsidR="007111C5" w:rsidRPr="00200371" w:rsidRDefault="001D4FFE" w:rsidP="00DC07FA">
      <w:pPr>
        <w:pStyle w:val="Ttulo3"/>
        <w:rPr>
          <w:rFonts w:ascii="Cambria" w:eastAsiaTheme="minorHAnsi" w:hAnsi="Cambria" w:cs="Arial"/>
          <w:b/>
          <w:bCs/>
          <w:color w:val="538135" w:themeColor="accent6" w:themeShade="BF"/>
          <w:szCs w:val="28"/>
          <w:lang w:val="en-GB"/>
        </w:rPr>
      </w:pPr>
      <w:r w:rsidRPr="00200371">
        <w:rPr>
          <w:rFonts w:ascii="Cambria" w:eastAsiaTheme="minorHAnsi" w:hAnsi="Cambria" w:cs="Arial"/>
          <w:b/>
          <w:bCs/>
          <w:color w:val="538135" w:themeColor="accent6" w:themeShade="BF"/>
          <w:szCs w:val="28"/>
          <w:lang w:val="en-GB"/>
        </w:rPr>
        <w:lastRenderedPageBreak/>
        <w:t xml:space="preserve">Appendix </w:t>
      </w:r>
      <w:r w:rsidR="004A5008" w:rsidRPr="00200371">
        <w:rPr>
          <w:rFonts w:ascii="Cambria" w:eastAsiaTheme="minorHAnsi" w:hAnsi="Cambria" w:cs="Arial"/>
          <w:b/>
          <w:bCs/>
          <w:color w:val="538135" w:themeColor="accent6" w:themeShade="BF"/>
          <w:szCs w:val="28"/>
          <w:lang w:val="en-GB"/>
        </w:rPr>
        <w:t>A</w:t>
      </w:r>
      <w:r w:rsidRPr="00200371">
        <w:rPr>
          <w:rFonts w:ascii="Cambria" w:eastAsiaTheme="minorHAnsi" w:hAnsi="Cambria" w:cs="Arial"/>
          <w:b/>
          <w:bCs/>
          <w:color w:val="538135" w:themeColor="accent6" w:themeShade="BF"/>
          <w:szCs w:val="28"/>
          <w:lang w:val="en-GB"/>
        </w:rPr>
        <w:t xml:space="preserve">: </w:t>
      </w:r>
      <w:r w:rsidR="00DC07FA" w:rsidRPr="00200371">
        <w:rPr>
          <w:rFonts w:ascii="Cambria" w:eastAsiaTheme="minorHAnsi" w:hAnsi="Cambria" w:cs="Arial"/>
          <w:color w:val="538135" w:themeColor="accent6" w:themeShade="BF"/>
          <w:szCs w:val="28"/>
          <w:lang w:val="en-GB"/>
        </w:rPr>
        <w:t xml:space="preserve">Supplementary figure </w:t>
      </w:r>
    </w:p>
    <w:p w14:paraId="4FF293AB" w14:textId="7C0BF757" w:rsidR="007111C5" w:rsidRPr="00200371" w:rsidRDefault="009D0CDF" w:rsidP="009448DB">
      <w:pPr>
        <w:spacing w:after="40" w:line="360" w:lineRule="auto"/>
        <w:ind w:left="284" w:hanging="284"/>
        <w:jc w:val="both"/>
        <w:rPr>
          <w:rFonts w:ascii="Cambria" w:eastAsia="Arial" w:hAnsi="Cambria" w:cs="Arial"/>
          <w:lang w:val="en-US"/>
        </w:rPr>
      </w:pPr>
      <w:r w:rsidRPr="00200371">
        <w:rPr>
          <w:rFonts w:ascii="Cambria" w:eastAsia="Arial" w:hAnsi="Cambria" w:cs="Arial"/>
          <w:noProof/>
          <w:sz w:val="22"/>
          <w:szCs w:val="22"/>
          <w:lang w:val="en-US"/>
        </w:rPr>
        <w:drawing>
          <wp:anchor distT="0" distB="0" distL="114300" distR="114300" simplePos="0" relativeHeight="251663360" behindDoc="0" locked="0" layoutInCell="1" allowOverlap="1" wp14:anchorId="3D4B0856" wp14:editId="49A2EA6E">
            <wp:simplePos x="0" y="0"/>
            <wp:positionH relativeFrom="column">
              <wp:posOffset>4229101</wp:posOffset>
            </wp:positionH>
            <wp:positionV relativeFrom="paragraph">
              <wp:posOffset>292082</wp:posOffset>
            </wp:positionV>
            <wp:extent cx="1489396" cy="339863"/>
            <wp:effectExtent l="0" t="0" r="0" b="3175"/>
            <wp:wrapNone/>
            <wp:docPr id="5" name="Picture 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with medium confidence"/>
                    <pic:cNvPicPr/>
                  </pic:nvPicPr>
                  <pic:blipFill>
                    <a:blip r:embed="rId16"/>
                    <a:stretch>
                      <a:fillRect/>
                    </a:stretch>
                  </pic:blipFill>
                  <pic:spPr>
                    <a:xfrm>
                      <a:off x="0" y="0"/>
                      <a:ext cx="1498068" cy="341842"/>
                    </a:xfrm>
                    <a:prstGeom prst="rect">
                      <a:avLst/>
                    </a:prstGeom>
                  </pic:spPr>
                </pic:pic>
              </a:graphicData>
            </a:graphic>
            <wp14:sizeRelH relativeFrom="page">
              <wp14:pctWidth>0</wp14:pctWidth>
            </wp14:sizeRelH>
            <wp14:sizeRelV relativeFrom="page">
              <wp14:pctHeight>0</wp14:pctHeight>
            </wp14:sizeRelV>
          </wp:anchor>
        </w:drawing>
      </w:r>
    </w:p>
    <w:p w14:paraId="35C23EB0" w14:textId="490265E6" w:rsidR="007111C5" w:rsidRPr="00200371" w:rsidRDefault="001D4FFE" w:rsidP="00D91F5A">
      <w:pPr>
        <w:spacing w:after="40" w:line="276" w:lineRule="auto"/>
        <w:ind w:left="284" w:hanging="284"/>
        <w:jc w:val="center"/>
        <w:rPr>
          <w:rFonts w:ascii="Cambria" w:eastAsia="Arial" w:hAnsi="Cambria" w:cs="Arial"/>
          <w:sz w:val="22"/>
          <w:szCs w:val="22"/>
          <w:lang w:val="en-US"/>
        </w:rPr>
      </w:pPr>
      <w:r w:rsidRPr="00200371">
        <w:rPr>
          <w:rFonts w:ascii="Cambria" w:eastAsia="Arial" w:hAnsi="Cambria" w:cs="Arial"/>
          <w:noProof/>
          <w:sz w:val="22"/>
          <w:szCs w:val="22"/>
          <w:lang w:val="en-US"/>
        </w:rPr>
        <w:drawing>
          <wp:inline distT="0" distB="0" distL="0" distR="0" wp14:anchorId="7399DFE0" wp14:editId="1ED0BDA4">
            <wp:extent cx="5789872" cy="6831021"/>
            <wp:effectExtent l="0" t="0" r="1905"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5817301" cy="6863382"/>
                    </a:xfrm>
                    <a:prstGeom prst="rect">
                      <a:avLst/>
                    </a:prstGeom>
                  </pic:spPr>
                </pic:pic>
              </a:graphicData>
            </a:graphic>
          </wp:inline>
        </w:drawing>
      </w:r>
    </w:p>
    <w:p w14:paraId="4F8B6FC2" w14:textId="597A83D6" w:rsidR="001D4FFE" w:rsidRPr="00F25F08" w:rsidRDefault="001D4FFE" w:rsidP="00D91F5A">
      <w:pPr>
        <w:spacing w:after="40" w:line="276" w:lineRule="auto"/>
        <w:jc w:val="both"/>
        <w:rPr>
          <w:rFonts w:ascii="Cambria" w:eastAsia="Arial" w:hAnsi="Cambria" w:cs="Arial"/>
          <w:lang w:val="en-GB"/>
        </w:rPr>
      </w:pPr>
      <w:r w:rsidRPr="00200371">
        <w:rPr>
          <w:rFonts w:ascii="Cambria" w:eastAsia="Arial" w:hAnsi="Cambria" w:cs="Arial"/>
          <w:b/>
          <w:bCs/>
          <w:color w:val="538135" w:themeColor="accent6" w:themeShade="BF"/>
          <w:lang w:val="en-GB"/>
        </w:rPr>
        <w:t>Fig. S1.</w:t>
      </w:r>
      <w:r w:rsidRPr="00200371">
        <w:rPr>
          <w:rFonts w:ascii="Cambria" w:eastAsia="Arial" w:hAnsi="Cambria" w:cs="Arial"/>
          <w:color w:val="538135" w:themeColor="accent6" w:themeShade="BF"/>
          <w:lang w:val="en-GB"/>
        </w:rPr>
        <w:t xml:space="preserve"> </w:t>
      </w:r>
      <w:r w:rsidR="009448DB" w:rsidRPr="00200371">
        <w:rPr>
          <w:rFonts w:ascii="Cambria" w:eastAsia="Arial" w:hAnsi="Cambria" w:cs="Arial"/>
          <w:lang w:val="en-GB"/>
        </w:rPr>
        <w:t>Patterns of body size and abundance of intertidal species along the South-east coast of Brazil</w:t>
      </w:r>
      <w:r w:rsidR="00AD4BA6" w:rsidRPr="00200371">
        <w:rPr>
          <w:rFonts w:ascii="Cambria" w:eastAsia="Arial" w:hAnsi="Cambria" w:cs="Arial"/>
          <w:lang w:val="en-GB"/>
        </w:rPr>
        <w:t xml:space="preserve"> (SW </w:t>
      </w:r>
      <w:r w:rsidR="00F25F08" w:rsidRPr="00200371">
        <w:rPr>
          <w:rFonts w:ascii="Cambria" w:eastAsia="Arial" w:hAnsi="Cambria" w:cs="Arial"/>
          <w:lang w:val="en-GB"/>
        </w:rPr>
        <w:t>Atlantic</w:t>
      </w:r>
      <w:r w:rsidR="00AD4BA6" w:rsidRPr="00200371">
        <w:rPr>
          <w:rFonts w:ascii="Cambria" w:eastAsia="Arial" w:hAnsi="Cambria" w:cs="Arial"/>
          <w:lang w:val="en-GB"/>
        </w:rPr>
        <w:t>)</w:t>
      </w:r>
      <w:r w:rsidR="009448DB" w:rsidRPr="00200371">
        <w:rPr>
          <w:rFonts w:ascii="Cambria" w:eastAsia="Arial" w:hAnsi="Cambria" w:cs="Arial"/>
          <w:lang w:val="en-GB"/>
        </w:rPr>
        <w:t xml:space="preserve">. </w:t>
      </w:r>
      <w:r w:rsidR="009448DB" w:rsidRPr="00200371">
        <w:rPr>
          <w:rFonts w:ascii="Cambria" w:eastAsia="Arial" w:hAnsi="Cambria" w:cs="Arial"/>
          <w:b/>
          <w:bCs/>
          <w:color w:val="538135" w:themeColor="accent6" w:themeShade="BF"/>
        </w:rPr>
        <w:t>A-B</w:t>
      </w:r>
      <w:r w:rsidR="009448DB" w:rsidRPr="00200371">
        <w:rPr>
          <w:rFonts w:ascii="Cambria" w:eastAsia="Arial" w:hAnsi="Cambria" w:cs="Arial"/>
          <w:color w:val="538135" w:themeColor="accent6" w:themeShade="BF"/>
        </w:rPr>
        <w:t xml:space="preserve"> </w:t>
      </w:r>
      <w:r w:rsidR="009448DB" w:rsidRPr="00200371">
        <w:rPr>
          <w:rFonts w:ascii="Cambria" w:eastAsia="Arial" w:hAnsi="Cambria" w:cs="Arial"/>
        </w:rPr>
        <w:t xml:space="preserve">= </w:t>
      </w:r>
      <w:proofErr w:type="spellStart"/>
      <w:r w:rsidR="009448DB" w:rsidRPr="00200371">
        <w:rPr>
          <w:rFonts w:ascii="Cambria" w:eastAsia="Arial" w:hAnsi="Cambria" w:cs="Arial"/>
        </w:rPr>
        <w:t>dogwhelk</w:t>
      </w:r>
      <w:proofErr w:type="spellEnd"/>
      <w:r w:rsidR="009448DB" w:rsidRPr="00200371">
        <w:rPr>
          <w:rFonts w:ascii="Cambria" w:eastAsia="Arial" w:hAnsi="Cambria" w:cs="Arial"/>
        </w:rPr>
        <w:t xml:space="preserve"> </w:t>
      </w:r>
      <w:proofErr w:type="spellStart"/>
      <w:r w:rsidR="009448DB" w:rsidRPr="00200371">
        <w:rPr>
          <w:rFonts w:ascii="Cambria" w:eastAsia="Arial" w:hAnsi="Cambria" w:cs="Arial"/>
          <w:i/>
          <w:iCs/>
        </w:rPr>
        <w:t>Stramonita</w:t>
      </w:r>
      <w:proofErr w:type="spellEnd"/>
      <w:r w:rsidR="009448DB" w:rsidRPr="00200371">
        <w:rPr>
          <w:rFonts w:ascii="Cambria" w:eastAsia="Arial" w:hAnsi="Cambria" w:cs="Arial"/>
          <w:i/>
          <w:iCs/>
        </w:rPr>
        <w:t xml:space="preserve"> brasiliensis</w:t>
      </w:r>
      <w:r w:rsidR="009448DB" w:rsidRPr="00200371">
        <w:rPr>
          <w:rFonts w:ascii="Cambria" w:eastAsia="Arial" w:hAnsi="Cambria" w:cs="Arial"/>
        </w:rPr>
        <w:t xml:space="preserve">; </w:t>
      </w:r>
      <w:r w:rsidR="009448DB" w:rsidRPr="00200371">
        <w:rPr>
          <w:rFonts w:ascii="Cambria" w:eastAsia="Arial" w:hAnsi="Cambria" w:cs="Arial"/>
          <w:b/>
          <w:bCs/>
          <w:color w:val="538135" w:themeColor="accent6" w:themeShade="BF"/>
        </w:rPr>
        <w:t>C-D</w:t>
      </w:r>
      <w:r w:rsidR="009448DB" w:rsidRPr="00200371">
        <w:rPr>
          <w:rFonts w:ascii="Cambria" w:eastAsia="Arial" w:hAnsi="Cambria" w:cs="Arial"/>
          <w:color w:val="538135" w:themeColor="accent6" w:themeShade="BF"/>
        </w:rPr>
        <w:t xml:space="preserve"> </w:t>
      </w:r>
      <w:r w:rsidR="009448DB" w:rsidRPr="00200371">
        <w:rPr>
          <w:rFonts w:ascii="Cambria" w:eastAsia="Arial" w:hAnsi="Cambria" w:cs="Arial"/>
        </w:rPr>
        <w:t xml:space="preserve">= </w:t>
      </w:r>
      <w:proofErr w:type="spellStart"/>
      <w:r w:rsidR="009448DB" w:rsidRPr="00200371">
        <w:rPr>
          <w:rFonts w:ascii="Cambria" w:eastAsia="Arial" w:hAnsi="Cambria" w:cs="Arial"/>
        </w:rPr>
        <w:t>barnacle</w:t>
      </w:r>
      <w:proofErr w:type="spellEnd"/>
      <w:r w:rsidR="009448DB" w:rsidRPr="00200371">
        <w:rPr>
          <w:rFonts w:ascii="Cambria" w:eastAsia="Arial" w:hAnsi="Cambria" w:cs="Arial"/>
        </w:rPr>
        <w:t xml:space="preserve"> </w:t>
      </w:r>
      <w:proofErr w:type="spellStart"/>
      <w:r w:rsidR="009448DB" w:rsidRPr="00200371">
        <w:rPr>
          <w:rFonts w:ascii="Cambria" w:eastAsia="Arial" w:hAnsi="Cambria" w:cs="Arial"/>
          <w:i/>
          <w:iCs/>
        </w:rPr>
        <w:t>Tetraclita</w:t>
      </w:r>
      <w:proofErr w:type="spellEnd"/>
      <w:r w:rsidR="009448DB" w:rsidRPr="00200371">
        <w:rPr>
          <w:rFonts w:ascii="Cambria" w:eastAsia="Arial" w:hAnsi="Cambria" w:cs="Arial"/>
          <w:i/>
          <w:iCs/>
        </w:rPr>
        <w:t xml:space="preserve"> </w:t>
      </w:r>
      <w:proofErr w:type="spellStart"/>
      <w:r w:rsidR="009448DB" w:rsidRPr="00200371">
        <w:rPr>
          <w:rFonts w:ascii="Cambria" w:eastAsia="Arial" w:hAnsi="Cambria" w:cs="Arial"/>
          <w:i/>
          <w:iCs/>
        </w:rPr>
        <w:t>stalactifera</w:t>
      </w:r>
      <w:proofErr w:type="spellEnd"/>
      <w:r w:rsidR="009448DB" w:rsidRPr="00200371">
        <w:rPr>
          <w:rFonts w:ascii="Cambria" w:eastAsia="Arial" w:hAnsi="Cambria" w:cs="Arial"/>
        </w:rPr>
        <w:t xml:space="preserve">; </w:t>
      </w:r>
      <w:r w:rsidR="009448DB" w:rsidRPr="00200371">
        <w:rPr>
          <w:rFonts w:ascii="Cambria" w:eastAsia="Arial" w:hAnsi="Cambria" w:cs="Arial"/>
          <w:b/>
          <w:bCs/>
          <w:color w:val="538135" w:themeColor="accent6" w:themeShade="BF"/>
        </w:rPr>
        <w:t>E-F</w:t>
      </w:r>
      <w:r w:rsidR="009448DB" w:rsidRPr="00200371">
        <w:rPr>
          <w:rFonts w:ascii="Cambria" w:eastAsia="Arial" w:hAnsi="Cambria" w:cs="Arial"/>
          <w:color w:val="538135" w:themeColor="accent6" w:themeShade="BF"/>
        </w:rPr>
        <w:t xml:space="preserve"> </w:t>
      </w:r>
      <w:r w:rsidR="009448DB" w:rsidRPr="00200371">
        <w:rPr>
          <w:rFonts w:ascii="Cambria" w:eastAsia="Arial" w:hAnsi="Cambria" w:cs="Arial"/>
        </w:rPr>
        <w:t xml:space="preserve">= </w:t>
      </w:r>
      <w:proofErr w:type="spellStart"/>
      <w:r w:rsidR="009448DB" w:rsidRPr="00200371">
        <w:rPr>
          <w:rFonts w:ascii="Cambria" w:eastAsia="Arial" w:hAnsi="Cambria" w:cs="Arial"/>
        </w:rPr>
        <w:t>mussel</w:t>
      </w:r>
      <w:proofErr w:type="spellEnd"/>
      <w:r w:rsidR="009448DB" w:rsidRPr="00200371">
        <w:rPr>
          <w:rFonts w:ascii="Cambria" w:eastAsia="Arial" w:hAnsi="Cambria" w:cs="Arial"/>
        </w:rPr>
        <w:t xml:space="preserve"> </w:t>
      </w:r>
      <w:proofErr w:type="spellStart"/>
      <w:r w:rsidR="009448DB" w:rsidRPr="00200371">
        <w:rPr>
          <w:rFonts w:ascii="Cambria" w:eastAsia="Arial" w:hAnsi="Cambria" w:cs="Arial"/>
          <w:i/>
          <w:iCs/>
        </w:rPr>
        <w:t>Mytilaster</w:t>
      </w:r>
      <w:proofErr w:type="spellEnd"/>
      <w:r w:rsidR="009448DB" w:rsidRPr="00200371">
        <w:rPr>
          <w:rFonts w:ascii="Cambria" w:eastAsia="Arial" w:hAnsi="Cambria" w:cs="Arial"/>
          <w:i/>
          <w:iCs/>
        </w:rPr>
        <w:t xml:space="preserve"> </w:t>
      </w:r>
      <w:proofErr w:type="spellStart"/>
      <w:r w:rsidR="009448DB" w:rsidRPr="00200371">
        <w:rPr>
          <w:rFonts w:ascii="Cambria" w:eastAsia="Arial" w:hAnsi="Cambria" w:cs="Arial"/>
          <w:i/>
          <w:iCs/>
        </w:rPr>
        <w:t>solisianus</w:t>
      </w:r>
      <w:proofErr w:type="spellEnd"/>
      <w:r w:rsidR="009448DB" w:rsidRPr="00200371">
        <w:rPr>
          <w:rFonts w:ascii="Cambria" w:eastAsia="Arial" w:hAnsi="Cambria" w:cs="Arial"/>
        </w:rPr>
        <w:t xml:space="preserve">; </w:t>
      </w:r>
      <w:r w:rsidR="009448DB" w:rsidRPr="00200371">
        <w:rPr>
          <w:rFonts w:ascii="Cambria" w:eastAsia="Arial" w:hAnsi="Cambria" w:cs="Arial"/>
          <w:b/>
          <w:bCs/>
          <w:color w:val="538135" w:themeColor="accent6" w:themeShade="BF"/>
        </w:rPr>
        <w:t>G-H</w:t>
      </w:r>
      <w:r w:rsidR="009448DB" w:rsidRPr="00200371">
        <w:rPr>
          <w:rFonts w:ascii="Cambria" w:eastAsia="Arial" w:hAnsi="Cambria" w:cs="Arial"/>
          <w:color w:val="538135" w:themeColor="accent6" w:themeShade="BF"/>
        </w:rPr>
        <w:t xml:space="preserve"> </w:t>
      </w:r>
      <w:r w:rsidR="009448DB" w:rsidRPr="00200371">
        <w:rPr>
          <w:rFonts w:ascii="Cambria" w:eastAsia="Arial" w:hAnsi="Cambria" w:cs="Arial"/>
        </w:rPr>
        <w:t xml:space="preserve">= </w:t>
      </w:r>
      <w:proofErr w:type="spellStart"/>
      <w:r w:rsidR="009448DB" w:rsidRPr="00200371">
        <w:rPr>
          <w:rFonts w:ascii="Cambria" w:eastAsia="Arial" w:hAnsi="Cambria" w:cs="Arial"/>
        </w:rPr>
        <w:t>limpet</w:t>
      </w:r>
      <w:proofErr w:type="spellEnd"/>
      <w:r w:rsidR="009448DB" w:rsidRPr="00200371">
        <w:rPr>
          <w:rFonts w:ascii="Cambria" w:eastAsia="Arial" w:hAnsi="Cambria" w:cs="Arial"/>
        </w:rPr>
        <w:t xml:space="preserve"> </w:t>
      </w:r>
      <w:proofErr w:type="spellStart"/>
      <w:r w:rsidR="009448DB" w:rsidRPr="00200371">
        <w:rPr>
          <w:rFonts w:ascii="Cambria" w:eastAsia="Arial" w:hAnsi="Cambria" w:cs="Arial"/>
          <w:i/>
          <w:iCs/>
        </w:rPr>
        <w:t>Lottia</w:t>
      </w:r>
      <w:proofErr w:type="spellEnd"/>
      <w:r w:rsidR="009448DB" w:rsidRPr="00200371">
        <w:rPr>
          <w:rFonts w:ascii="Cambria" w:eastAsia="Arial" w:hAnsi="Cambria" w:cs="Arial"/>
          <w:i/>
          <w:iCs/>
        </w:rPr>
        <w:t xml:space="preserve"> </w:t>
      </w:r>
      <w:proofErr w:type="spellStart"/>
      <w:r w:rsidR="009448DB" w:rsidRPr="00200371">
        <w:rPr>
          <w:rFonts w:ascii="Cambria" w:eastAsia="Arial" w:hAnsi="Cambria" w:cs="Arial"/>
          <w:i/>
          <w:iCs/>
        </w:rPr>
        <w:t>subrugosa</w:t>
      </w:r>
      <w:proofErr w:type="spellEnd"/>
      <w:r w:rsidR="009448DB" w:rsidRPr="00200371">
        <w:rPr>
          <w:rFonts w:ascii="Cambria" w:eastAsia="Arial" w:hAnsi="Cambria" w:cs="Arial"/>
        </w:rPr>
        <w:t xml:space="preserve">; </w:t>
      </w:r>
      <w:r w:rsidR="009448DB" w:rsidRPr="00200371">
        <w:rPr>
          <w:rFonts w:ascii="Cambria" w:eastAsia="Arial" w:hAnsi="Cambria" w:cs="Arial"/>
          <w:b/>
          <w:bCs/>
          <w:color w:val="538135" w:themeColor="accent6" w:themeShade="BF"/>
        </w:rPr>
        <w:t>I-J</w:t>
      </w:r>
      <w:r w:rsidR="009448DB" w:rsidRPr="00200371">
        <w:rPr>
          <w:rFonts w:ascii="Cambria" w:eastAsia="Arial" w:hAnsi="Cambria" w:cs="Arial"/>
        </w:rPr>
        <w:t xml:space="preserve"> = </w:t>
      </w:r>
      <w:proofErr w:type="spellStart"/>
      <w:r w:rsidR="009448DB" w:rsidRPr="00200371">
        <w:rPr>
          <w:rFonts w:ascii="Cambria" w:eastAsia="Arial" w:hAnsi="Cambria" w:cs="Arial"/>
        </w:rPr>
        <w:t>periwinkle</w:t>
      </w:r>
      <w:proofErr w:type="spellEnd"/>
      <w:r w:rsidR="009448DB" w:rsidRPr="00200371">
        <w:rPr>
          <w:rFonts w:ascii="Cambria" w:eastAsia="Arial" w:hAnsi="Cambria" w:cs="Arial"/>
        </w:rPr>
        <w:t xml:space="preserve"> </w:t>
      </w:r>
      <w:proofErr w:type="spellStart"/>
      <w:r w:rsidR="009448DB" w:rsidRPr="00200371">
        <w:rPr>
          <w:rFonts w:ascii="Cambria" w:eastAsia="Arial" w:hAnsi="Cambria" w:cs="Arial"/>
          <w:i/>
          <w:iCs/>
        </w:rPr>
        <w:t>Echinolittorina</w:t>
      </w:r>
      <w:proofErr w:type="spellEnd"/>
      <w:r w:rsidR="009448DB" w:rsidRPr="00200371">
        <w:rPr>
          <w:rFonts w:ascii="Cambria" w:eastAsia="Arial" w:hAnsi="Cambria" w:cs="Arial"/>
          <w:i/>
          <w:iCs/>
        </w:rPr>
        <w:t xml:space="preserve"> </w:t>
      </w:r>
      <w:proofErr w:type="spellStart"/>
      <w:r w:rsidR="009448DB" w:rsidRPr="00200371">
        <w:rPr>
          <w:rFonts w:ascii="Cambria" w:eastAsia="Arial" w:hAnsi="Cambria" w:cs="Arial"/>
          <w:i/>
          <w:iCs/>
        </w:rPr>
        <w:t>lineolata</w:t>
      </w:r>
      <w:proofErr w:type="spellEnd"/>
      <w:r w:rsidR="009448DB" w:rsidRPr="00200371">
        <w:rPr>
          <w:rFonts w:ascii="Cambria" w:eastAsia="Arial" w:hAnsi="Cambria" w:cs="Arial"/>
        </w:rPr>
        <w:t xml:space="preserve">. </w:t>
      </w:r>
      <w:r w:rsidR="009448DB" w:rsidRPr="00200371">
        <w:rPr>
          <w:rFonts w:ascii="Cambria" w:eastAsia="Arial" w:hAnsi="Cambria" w:cs="Arial"/>
          <w:lang w:val="en-GB"/>
        </w:rPr>
        <w:t>Small symbols are raw data</w:t>
      </w:r>
      <w:r w:rsidR="002C6EFE" w:rsidRPr="00200371">
        <w:rPr>
          <w:rFonts w:ascii="Cambria" w:eastAsia="Arial" w:hAnsi="Cambria" w:cs="Arial"/>
          <w:lang w:val="en-GB"/>
        </w:rPr>
        <w:t>,</w:t>
      </w:r>
      <w:r w:rsidR="002D6AAD" w:rsidRPr="00200371">
        <w:rPr>
          <w:rFonts w:ascii="Cambria" w:eastAsia="Arial" w:hAnsi="Cambria" w:cs="Arial"/>
          <w:lang w:val="en-GB"/>
        </w:rPr>
        <w:t xml:space="preserve"> and</w:t>
      </w:r>
      <w:r w:rsidR="009448DB" w:rsidRPr="00200371">
        <w:rPr>
          <w:rFonts w:ascii="Cambria" w:eastAsia="Arial" w:hAnsi="Cambria" w:cs="Arial"/>
          <w:lang w:val="en-GB"/>
        </w:rPr>
        <w:t xml:space="preserve"> large </w:t>
      </w:r>
      <w:r w:rsidR="002D6AAD" w:rsidRPr="00200371">
        <w:rPr>
          <w:rFonts w:ascii="Cambria" w:eastAsia="Arial" w:hAnsi="Cambria" w:cs="Arial"/>
          <w:lang w:val="en-GB"/>
        </w:rPr>
        <w:t>symbols</w:t>
      </w:r>
      <w:r w:rsidR="009448DB" w:rsidRPr="00200371">
        <w:rPr>
          <w:rFonts w:ascii="Cambria" w:eastAsia="Arial" w:hAnsi="Cambria" w:cs="Arial"/>
          <w:lang w:val="en-GB"/>
        </w:rPr>
        <w:t xml:space="preserve"> </w:t>
      </w:r>
      <w:r w:rsidR="002C6EFE" w:rsidRPr="00200371">
        <w:rPr>
          <w:rFonts w:ascii="Cambria" w:eastAsia="Arial" w:hAnsi="Cambria" w:cs="Arial"/>
          <w:lang w:val="en-GB"/>
        </w:rPr>
        <w:t>with</w:t>
      </w:r>
      <w:r w:rsidR="009448DB" w:rsidRPr="00200371">
        <w:rPr>
          <w:rFonts w:ascii="Cambria" w:eastAsia="Arial" w:hAnsi="Cambria" w:cs="Arial"/>
          <w:lang w:val="en-GB"/>
        </w:rPr>
        <w:t xml:space="preserve"> error bars are mean ± 2SE</w:t>
      </w:r>
      <w:r w:rsidR="0078243A" w:rsidRPr="00200371">
        <w:rPr>
          <w:rFonts w:ascii="Cambria" w:eastAsia="Arial" w:hAnsi="Cambria" w:cs="Arial"/>
          <w:lang w:val="en-GB"/>
        </w:rPr>
        <w:t xml:space="preserve">. For </w:t>
      </w:r>
      <w:r w:rsidR="0078243A" w:rsidRPr="00200371">
        <w:rPr>
          <w:rFonts w:ascii="Cambria" w:eastAsia="Arial" w:hAnsi="Cambria" w:cs="Arial"/>
          <w:b/>
          <w:bCs/>
          <w:color w:val="538135" w:themeColor="accent6" w:themeShade="BF"/>
          <w:lang w:val="en-GB"/>
        </w:rPr>
        <w:t>B</w:t>
      </w:r>
      <w:r w:rsidR="0078243A" w:rsidRPr="00200371">
        <w:rPr>
          <w:rFonts w:ascii="Cambria" w:eastAsia="Arial" w:hAnsi="Cambria" w:cs="Arial"/>
          <w:lang w:val="en-GB"/>
        </w:rPr>
        <w:t xml:space="preserve"> and </w:t>
      </w:r>
      <w:r w:rsidR="0078243A" w:rsidRPr="00200371">
        <w:rPr>
          <w:rFonts w:ascii="Cambria" w:eastAsia="Arial" w:hAnsi="Cambria" w:cs="Arial"/>
          <w:b/>
          <w:bCs/>
          <w:color w:val="538135" w:themeColor="accent6" w:themeShade="BF"/>
          <w:lang w:val="en-GB"/>
        </w:rPr>
        <w:t>J</w:t>
      </w:r>
      <w:r w:rsidR="0078243A" w:rsidRPr="00200371">
        <w:rPr>
          <w:rFonts w:ascii="Cambria" w:eastAsia="Arial" w:hAnsi="Cambria" w:cs="Arial"/>
          <w:lang w:val="en-GB"/>
        </w:rPr>
        <w:t xml:space="preserve"> there is only one data per site.</w:t>
      </w:r>
      <w:r w:rsidR="00D401BE" w:rsidRPr="00200371">
        <w:rPr>
          <w:rFonts w:ascii="Cambria" w:eastAsia="Arial" w:hAnsi="Cambria" w:cs="Arial"/>
          <w:lang w:val="en-GB"/>
        </w:rPr>
        <w:t xml:space="preserve"> </w:t>
      </w:r>
      <w:r w:rsidR="005C08F0" w:rsidRPr="00200371">
        <w:rPr>
          <w:rFonts w:ascii="Cambria" w:eastAsia="Arial" w:hAnsi="Cambria" w:cs="Arial"/>
          <w:lang w:val="en-GB"/>
        </w:rPr>
        <w:t>UTM e</w:t>
      </w:r>
      <w:r w:rsidR="00D401BE" w:rsidRPr="00200371">
        <w:rPr>
          <w:rFonts w:ascii="Cambria" w:eastAsia="Arial" w:hAnsi="Cambria" w:cs="Arial"/>
          <w:lang w:val="en-GB"/>
        </w:rPr>
        <w:t xml:space="preserve">asting coordinates were used as </w:t>
      </w:r>
      <w:r w:rsidR="00D401BE" w:rsidRPr="00200371">
        <w:rPr>
          <w:rFonts w:ascii="Cambria" w:eastAsia="Arial" w:hAnsi="Cambria" w:cs="Arial"/>
          <w:i/>
          <w:iCs/>
          <w:lang w:val="en-GB"/>
        </w:rPr>
        <w:t>x</w:t>
      </w:r>
      <w:r w:rsidR="00D401BE" w:rsidRPr="00200371">
        <w:rPr>
          <w:rFonts w:ascii="Cambria" w:eastAsia="Arial" w:hAnsi="Cambria" w:cs="Arial"/>
          <w:lang w:val="en-GB"/>
        </w:rPr>
        <w:t>-axis as the studied coast runs mostly from west to east.</w:t>
      </w:r>
    </w:p>
    <w:sectPr w:rsidR="001D4FFE" w:rsidRPr="00F25F08" w:rsidSect="00813A1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29C84" w14:textId="77777777" w:rsidR="00E26A67" w:rsidRDefault="00E26A67" w:rsidP="0007020C">
      <w:r>
        <w:separator/>
      </w:r>
    </w:p>
  </w:endnote>
  <w:endnote w:type="continuationSeparator" w:id="0">
    <w:p w14:paraId="32C62909" w14:textId="77777777" w:rsidR="00E26A67" w:rsidRDefault="00E26A67" w:rsidP="000702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8EDF0" w14:textId="77777777" w:rsidR="002431B6" w:rsidRDefault="002431B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0DD9E" w14:textId="77777777" w:rsidR="00E26A67" w:rsidRDefault="00E26A67" w:rsidP="0007020C">
      <w:r>
        <w:separator/>
      </w:r>
    </w:p>
  </w:footnote>
  <w:footnote w:type="continuationSeparator" w:id="0">
    <w:p w14:paraId="3DFBD6B4" w14:textId="77777777" w:rsidR="00E26A67" w:rsidRDefault="00E26A67" w:rsidP="000702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67E32" w14:textId="6B5F303B" w:rsidR="002431B6" w:rsidRPr="00C03D56" w:rsidRDefault="002431B6">
    <w:pPr>
      <w:pStyle w:val="Cabealho"/>
      <w:rPr>
        <w:rFonts w:ascii="Candara" w:hAnsi="Candara"/>
        <w:color w:val="538135" w:themeColor="accent6" w:themeShade="BF"/>
        <w:sz w:val="28"/>
        <w:szCs w:val="28"/>
      </w:rPr>
    </w:pPr>
    <w:r w:rsidRPr="00C03D56">
      <w:rPr>
        <w:rFonts w:ascii="Candara" w:hAnsi="Candara" w:cs="Arial"/>
        <w:color w:val="538135" w:themeColor="accent6" w:themeShade="BF"/>
      </w:rPr>
      <w:t>Capítulo</w:t>
    </w:r>
    <w:r w:rsidRPr="00C03D56">
      <w:rPr>
        <w:rFonts w:ascii="Candara" w:hAnsi="Candara" w:cs="Arial"/>
        <w:i/>
        <w:iCs/>
        <w:color w:val="538135" w:themeColor="accent6" w:themeShade="BF"/>
      </w:rPr>
      <w:t xml:space="preserve"> </w:t>
    </w:r>
    <w:r w:rsidRPr="00C03D56">
      <w:rPr>
        <w:rFonts w:ascii="Candara" w:hAnsi="Candara" w:cs="Arial"/>
        <w:b/>
        <w:bCs/>
        <w:i/>
        <w:iCs/>
        <w:color w:val="538135" w:themeColor="accent6" w:themeShade="BF"/>
        <w:sz w:val="36"/>
        <w:szCs w:val="36"/>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95BE1" w14:textId="0D24C063" w:rsidR="002431B6" w:rsidRPr="007B1023" w:rsidRDefault="002431B6" w:rsidP="007B1023">
    <w:pPr>
      <w:pStyle w:val="Cabealho"/>
      <w:jc w:val="right"/>
      <w:rPr>
        <w:lang w:val="en-US"/>
      </w:rPr>
    </w:pPr>
    <w:r>
      <w:rPr>
        <w:rFonts w:ascii="Candara" w:hAnsi="Candara"/>
        <w:i/>
        <w:iCs/>
        <w:color w:val="538135" w:themeColor="accent6" w:themeShade="BF"/>
        <w:lang w:val="en-US"/>
      </w:rPr>
      <w:t xml:space="preserve">Biotic and physical </w:t>
    </w:r>
    <w:r w:rsidR="00FC1605">
      <w:rPr>
        <w:rFonts w:ascii="Candara" w:hAnsi="Candara"/>
        <w:i/>
        <w:iCs/>
        <w:color w:val="538135" w:themeColor="accent6" w:themeShade="BF"/>
        <w:lang w:val="en-US"/>
      </w:rPr>
      <w:t xml:space="preserve">effects on </w:t>
    </w:r>
    <w:r>
      <w:rPr>
        <w:rFonts w:ascii="Candara" w:hAnsi="Candara"/>
        <w:i/>
        <w:iCs/>
        <w:color w:val="538135" w:themeColor="accent6" w:themeShade="BF"/>
        <w:lang w:val="en-US"/>
      </w:rPr>
      <w:t>populations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F609F"/>
    <w:multiLevelType w:val="hybridMultilevel"/>
    <w:tmpl w:val="EFBC8782"/>
    <w:lvl w:ilvl="0" w:tplc="BBA670A6">
      <w:start w:val="3"/>
      <w:numFmt w:val="bullet"/>
      <w:lvlText w:val="-"/>
      <w:lvlJc w:val="left"/>
      <w:pPr>
        <w:ind w:left="720" w:hanging="360"/>
      </w:pPr>
      <w:rPr>
        <w:rFonts w:ascii="Calibri" w:eastAsiaTheme="minorHAnsi" w:hAnsi="Calibri" w:cstheme="minorHAns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20C52E9"/>
    <w:multiLevelType w:val="multilevel"/>
    <w:tmpl w:val="E1342B2E"/>
    <w:lvl w:ilvl="0">
      <w:start w:val="4"/>
      <w:numFmt w:val="decimal"/>
      <w:lvlText w:val="%1."/>
      <w:lvlJc w:val="left"/>
      <w:pPr>
        <w:ind w:left="360" w:hanging="3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347948D7"/>
    <w:multiLevelType w:val="multilevel"/>
    <w:tmpl w:val="4D5E9FCA"/>
    <w:lvl w:ilvl="0">
      <w:start w:val="4"/>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493C4576"/>
    <w:multiLevelType w:val="hybridMultilevel"/>
    <w:tmpl w:val="FAB6C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3E4290"/>
    <w:multiLevelType w:val="multilevel"/>
    <w:tmpl w:val="AF6C788C"/>
    <w:lvl w:ilvl="0">
      <w:start w:val="4"/>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55630E22"/>
    <w:multiLevelType w:val="hybridMultilevel"/>
    <w:tmpl w:val="B4B28D94"/>
    <w:lvl w:ilvl="0" w:tplc="58F054FC">
      <w:start w:val="2"/>
      <w:numFmt w:val="bullet"/>
      <w:lvlText w:val="-"/>
      <w:lvlJc w:val="left"/>
      <w:pPr>
        <w:ind w:left="1060" w:hanging="360"/>
      </w:pPr>
      <w:rPr>
        <w:rFonts w:ascii="Calibri" w:eastAsiaTheme="minorHAnsi" w:hAnsi="Calibri" w:cs="Calibri" w:hint="default"/>
      </w:rPr>
    </w:lvl>
    <w:lvl w:ilvl="1" w:tplc="04160003" w:tentative="1">
      <w:start w:val="1"/>
      <w:numFmt w:val="bullet"/>
      <w:lvlText w:val="o"/>
      <w:lvlJc w:val="left"/>
      <w:pPr>
        <w:ind w:left="1780" w:hanging="360"/>
      </w:pPr>
      <w:rPr>
        <w:rFonts w:ascii="Courier New" w:hAnsi="Courier New" w:cs="Courier New" w:hint="default"/>
      </w:rPr>
    </w:lvl>
    <w:lvl w:ilvl="2" w:tplc="04160005" w:tentative="1">
      <w:start w:val="1"/>
      <w:numFmt w:val="bullet"/>
      <w:lvlText w:val=""/>
      <w:lvlJc w:val="left"/>
      <w:pPr>
        <w:ind w:left="2500" w:hanging="360"/>
      </w:pPr>
      <w:rPr>
        <w:rFonts w:ascii="Wingdings" w:hAnsi="Wingdings" w:hint="default"/>
      </w:rPr>
    </w:lvl>
    <w:lvl w:ilvl="3" w:tplc="04160001" w:tentative="1">
      <w:start w:val="1"/>
      <w:numFmt w:val="bullet"/>
      <w:lvlText w:val=""/>
      <w:lvlJc w:val="left"/>
      <w:pPr>
        <w:ind w:left="3220" w:hanging="360"/>
      </w:pPr>
      <w:rPr>
        <w:rFonts w:ascii="Symbol" w:hAnsi="Symbol" w:hint="default"/>
      </w:rPr>
    </w:lvl>
    <w:lvl w:ilvl="4" w:tplc="04160003" w:tentative="1">
      <w:start w:val="1"/>
      <w:numFmt w:val="bullet"/>
      <w:lvlText w:val="o"/>
      <w:lvlJc w:val="left"/>
      <w:pPr>
        <w:ind w:left="3940" w:hanging="360"/>
      </w:pPr>
      <w:rPr>
        <w:rFonts w:ascii="Courier New" w:hAnsi="Courier New" w:cs="Courier New" w:hint="default"/>
      </w:rPr>
    </w:lvl>
    <w:lvl w:ilvl="5" w:tplc="04160005" w:tentative="1">
      <w:start w:val="1"/>
      <w:numFmt w:val="bullet"/>
      <w:lvlText w:val=""/>
      <w:lvlJc w:val="left"/>
      <w:pPr>
        <w:ind w:left="4660" w:hanging="360"/>
      </w:pPr>
      <w:rPr>
        <w:rFonts w:ascii="Wingdings" w:hAnsi="Wingdings" w:hint="default"/>
      </w:rPr>
    </w:lvl>
    <w:lvl w:ilvl="6" w:tplc="04160001" w:tentative="1">
      <w:start w:val="1"/>
      <w:numFmt w:val="bullet"/>
      <w:lvlText w:val=""/>
      <w:lvlJc w:val="left"/>
      <w:pPr>
        <w:ind w:left="5380" w:hanging="360"/>
      </w:pPr>
      <w:rPr>
        <w:rFonts w:ascii="Symbol" w:hAnsi="Symbol" w:hint="default"/>
      </w:rPr>
    </w:lvl>
    <w:lvl w:ilvl="7" w:tplc="04160003" w:tentative="1">
      <w:start w:val="1"/>
      <w:numFmt w:val="bullet"/>
      <w:lvlText w:val="o"/>
      <w:lvlJc w:val="left"/>
      <w:pPr>
        <w:ind w:left="6100" w:hanging="360"/>
      </w:pPr>
      <w:rPr>
        <w:rFonts w:ascii="Courier New" w:hAnsi="Courier New" w:cs="Courier New" w:hint="default"/>
      </w:rPr>
    </w:lvl>
    <w:lvl w:ilvl="8" w:tplc="04160005" w:tentative="1">
      <w:start w:val="1"/>
      <w:numFmt w:val="bullet"/>
      <w:lvlText w:val=""/>
      <w:lvlJc w:val="left"/>
      <w:pPr>
        <w:ind w:left="6820" w:hanging="360"/>
      </w:pPr>
      <w:rPr>
        <w:rFonts w:ascii="Wingdings" w:hAnsi="Wingdings" w:hint="default"/>
      </w:rPr>
    </w:lvl>
  </w:abstractNum>
  <w:abstractNum w:abstractNumId="6" w15:restartNumberingAfterBreak="0">
    <w:nsid w:val="55DE738E"/>
    <w:multiLevelType w:val="hybridMultilevel"/>
    <w:tmpl w:val="5DDE8846"/>
    <w:lvl w:ilvl="0" w:tplc="BCA20746">
      <w:start w:val="2"/>
      <w:numFmt w:val="bullet"/>
      <w:lvlText w:val="-"/>
      <w:lvlJc w:val="left"/>
      <w:pPr>
        <w:ind w:left="1060" w:hanging="360"/>
      </w:pPr>
      <w:rPr>
        <w:rFonts w:ascii="Calibri" w:eastAsiaTheme="minorHAnsi" w:hAnsi="Calibri" w:cs="Calibri" w:hint="default"/>
      </w:rPr>
    </w:lvl>
    <w:lvl w:ilvl="1" w:tplc="04160003" w:tentative="1">
      <w:start w:val="1"/>
      <w:numFmt w:val="bullet"/>
      <w:lvlText w:val="o"/>
      <w:lvlJc w:val="left"/>
      <w:pPr>
        <w:ind w:left="1780" w:hanging="360"/>
      </w:pPr>
      <w:rPr>
        <w:rFonts w:ascii="Courier New" w:hAnsi="Courier New" w:cs="Courier New" w:hint="default"/>
      </w:rPr>
    </w:lvl>
    <w:lvl w:ilvl="2" w:tplc="04160005" w:tentative="1">
      <w:start w:val="1"/>
      <w:numFmt w:val="bullet"/>
      <w:lvlText w:val=""/>
      <w:lvlJc w:val="left"/>
      <w:pPr>
        <w:ind w:left="2500" w:hanging="360"/>
      </w:pPr>
      <w:rPr>
        <w:rFonts w:ascii="Wingdings" w:hAnsi="Wingdings" w:hint="default"/>
      </w:rPr>
    </w:lvl>
    <w:lvl w:ilvl="3" w:tplc="04160001" w:tentative="1">
      <w:start w:val="1"/>
      <w:numFmt w:val="bullet"/>
      <w:lvlText w:val=""/>
      <w:lvlJc w:val="left"/>
      <w:pPr>
        <w:ind w:left="3220" w:hanging="360"/>
      </w:pPr>
      <w:rPr>
        <w:rFonts w:ascii="Symbol" w:hAnsi="Symbol" w:hint="default"/>
      </w:rPr>
    </w:lvl>
    <w:lvl w:ilvl="4" w:tplc="04160003" w:tentative="1">
      <w:start w:val="1"/>
      <w:numFmt w:val="bullet"/>
      <w:lvlText w:val="o"/>
      <w:lvlJc w:val="left"/>
      <w:pPr>
        <w:ind w:left="3940" w:hanging="360"/>
      </w:pPr>
      <w:rPr>
        <w:rFonts w:ascii="Courier New" w:hAnsi="Courier New" w:cs="Courier New" w:hint="default"/>
      </w:rPr>
    </w:lvl>
    <w:lvl w:ilvl="5" w:tplc="04160005" w:tentative="1">
      <w:start w:val="1"/>
      <w:numFmt w:val="bullet"/>
      <w:lvlText w:val=""/>
      <w:lvlJc w:val="left"/>
      <w:pPr>
        <w:ind w:left="4660" w:hanging="360"/>
      </w:pPr>
      <w:rPr>
        <w:rFonts w:ascii="Wingdings" w:hAnsi="Wingdings" w:hint="default"/>
      </w:rPr>
    </w:lvl>
    <w:lvl w:ilvl="6" w:tplc="04160001" w:tentative="1">
      <w:start w:val="1"/>
      <w:numFmt w:val="bullet"/>
      <w:lvlText w:val=""/>
      <w:lvlJc w:val="left"/>
      <w:pPr>
        <w:ind w:left="5380" w:hanging="360"/>
      </w:pPr>
      <w:rPr>
        <w:rFonts w:ascii="Symbol" w:hAnsi="Symbol" w:hint="default"/>
      </w:rPr>
    </w:lvl>
    <w:lvl w:ilvl="7" w:tplc="04160003" w:tentative="1">
      <w:start w:val="1"/>
      <w:numFmt w:val="bullet"/>
      <w:lvlText w:val="o"/>
      <w:lvlJc w:val="left"/>
      <w:pPr>
        <w:ind w:left="6100" w:hanging="360"/>
      </w:pPr>
      <w:rPr>
        <w:rFonts w:ascii="Courier New" w:hAnsi="Courier New" w:cs="Courier New" w:hint="default"/>
      </w:rPr>
    </w:lvl>
    <w:lvl w:ilvl="8" w:tplc="04160005" w:tentative="1">
      <w:start w:val="1"/>
      <w:numFmt w:val="bullet"/>
      <w:lvlText w:val=""/>
      <w:lvlJc w:val="left"/>
      <w:pPr>
        <w:ind w:left="6820" w:hanging="360"/>
      </w:pPr>
      <w:rPr>
        <w:rFonts w:ascii="Wingdings" w:hAnsi="Wingdings" w:hint="default"/>
      </w:rPr>
    </w:lvl>
  </w:abstractNum>
  <w:abstractNum w:abstractNumId="7" w15:restartNumberingAfterBreak="0">
    <w:nsid w:val="6A3367A6"/>
    <w:multiLevelType w:val="hybridMultilevel"/>
    <w:tmpl w:val="3FD679A6"/>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767B2316"/>
    <w:multiLevelType w:val="hybridMultilevel"/>
    <w:tmpl w:val="6556E9F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77182F59"/>
    <w:multiLevelType w:val="hybridMultilevel"/>
    <w:tmpl w:val="6E82D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C223D3"/>
    <w:multiLevelType w:val="hybridMultilevel"/>
    <w:tmpl w:val="C7D263C0"/>
    <w:lvl w:ilvl="0" w:tplc="D0A85D60">
      <w:start w:val="2"/>
      <w:numFmt w:val="bullet"/>
      <w:lvlText w:val="-"/>
      <w:lvlJc w:val="left"/>
      <w:pPr>
        <w:ind w:left="1060" w:hanging="360"/>
      </w:pPr>
      <w:rPr>
        <w:rFonts w:ascii="Calibri" w:eastAsiaTheme="minorHAnsi" w:hAnsi="Calibri" w:cs="Calibri" w:hint="default"/>
      </w:rPr>
    </w:lvl>
    <w:lvl w:ilvl="1" w:tplc="04160003" w:tentative="1">
      <w:start w:val="1"/>
      <w:numFmt w:val="bullet"/>
      <w:lvlText w:val="o"/>
      <w:lvlJc w:val="left"/>
      <w:pPr>
        <w:ind w:left="1780" w:hanging="360"/>
      </w:pPr>
      <w:rPr>
        <w:rFonts w:ascii="Courier New" w:hAnsi="Courier New" w:cs="Courier New" w:hint="default"/>
      </w:rPr>
    </w:lvl>
    <w:lvl w:ilvl="2" w:tplc="04160005" w:tentative="1">
      <w:start w:val="1"/>
      <w:numFmt w:val="bullet"/>
      <w:lvlText w:val=""/>
      <w:lvlJc w:val="left"/>
      <w:pPr>
        <w:ind w:left="2500" w:hanging="360"/>
      </w:pPr>
      <w:rPr>
        <w:rFonts w:ascii="Wingdings" w:hAnsi="Wingdings" w:hint="default"/>
      </w:rPr>
    </w:lvl>
    <w:lvl w:ilvl="3" w:tplc="04160001" w:tentative="1">
      <w:start w:val="1"/>
      <w:numFmt w:val="bullet"/>
      <w:lvlText w:val=""/>
      <w:lvlJc w:val="left"/>
      <w:pPr>
        <w:ind w:left="3220" w:hanging="360"/>
      </w:pPr>
      <w:rPr>
        <w:rFonts w:ascii="Symbol" w:hAnsi="Symbol" w:hint="default"/>
      </w:rPr>
    </w:lvl>
    <w:lvl w:ilvl="4" w:tplc="04160003" w:tentative="1">
      <w:start w:val="1"/>
      <w:numFmt w:val="bullet"/>
      <w:lvlText w:val="o"/>
      <w:lvlJc w:val="left"/>
      <w:pPr>
        <w:ind w:left="3940" w:hanging="360"/>
      </w:pPr>
      <w:rPr>
        <w:rFonts w:ascii="Courier New" w:hAnsi="Courier New" w:cs="Courier New" w:hint="default"/>
      </w:rPr>
    </w:lvl>
    <w:lvl w:ilvl="5" w:tplc="04160005" w:tentative="1">
      <w:start w:val="1"/>
      <w:numFmt w:val="bullet"/>
      <w:lvlText w:val=""/>
      <w:lvlJc w:val="left"/>
      <w:pPr>
        <w:ind w:left="4660" w:hanging="360"/>
      </w:pPr>
      <w:rPr>
        <w:rFonts w:ascii="Wingdings" w:hAnsi="Wingdings" w:hint="default"/>
      </w:rPr>
    </w:lvl>
    <w:lvl w:ilvl="6" w:tplc="04160001" w:tentative="1">
      <w:start w:val="1"/>
      <w:numFmt w:val="bullet"/>
      <w:lvlText w:val=""/>
      <w:lvlJc w:val="left"/>
      <w:pPr>
        <w:ind w:left="5380" w:hanging="360"/>
      </w:pPr>
      <w:rPr>
        <w:rFonts w:ascii="Symbol" w:hAnsi="Symbol" w:hint="default"/>
      </w:rPr>
    </w:lvl>
    <w:lvl w:ilvl="7" w:tplc="04160003" w:tentative="1">
      <w:start w:val="1"/>
      <w:numFmt w:val="bullet"/>
      <w:lvlText w:val="o"/>
      <w:lvlJc w:val="left"/>
      <w:pPr>
        <w:ind w:left="6100" w:hanging="360"/>
      </w:pPr>
      <w:rPr>
        <w:rFonts w:ascii="Courier New" w:hAnsi="Courier New" w:cs="Courier New" w:hint="default"/>
      </w:rPr>
    </w:lvl>
    <w:lvl w:ilvl="8" w:tplc="04160005" w:tentative="1">
      <w:start w:val="1"/>
      <w:numFmt w:val="bullet"/>
      <w:lvlText w:val=""/>
      <w:lvlJc w:val="left"/>
      <w:pPr>
        <w:ind w:left="6820" w:hanging="360"/>
      </w:pPr>
      <w:rPr>
        <w:rFonts w:ascii="Wingdings" w:hAnsi="Wingdings" w:hint="default"/>
      </w:rPr>
    </w:lvl>
  </w:abstractNum>
  <w:num w:numId="1">
    <w:abstractNumId w:val="5"/>
  </w:num>
  <w:num w:numId="2">
    <w:abstractNumId w:val="6"/>
  </w:num>
  <w:num w:numId="3">
    <w:abstractNumId w:val="10"/>
  </w:num>
  <w:num w:numId="4">
    <w:abstractNumId w:val="7"/>
  </w:num>
  <w:num w:numId="5">
    <w:abstractNumId w:val="0"/>
  </w:num>
  <w:num w:numId="6">
    <w:abstractNumId w:val="3"/>
  </w:num>
  <w:num w:numId="7">
    <w:abstractNumId w:val="2"/>
  </w:num>
  <w:num w:numId="8">
    <w:abstractNumId w:val="9"/>
  </w:num>
  <w:num w:numId="9">
    <w:abstractNumId w:val="4"/>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56DC"/>
    <w:rsid w:val="0000044C"/>
    <w:rsid w:val="00003DDA"/>
    <w:rsid w:val="00005106"/>
    <w:rsid w:val="0000789E"/>
    <w:rsid w:val="000102E0"/>
    <w:rsid w:val="0001216D"/>
    <w:rsid w:val="000128D3"/>
    <w:rsid w:val="000129E7"/>
    <w:rsid w:val="00014E81"/>
    <w:rsid w:val="00015A52"/>
    <w:rsid w:val="00022BF1"/>
    <w:rsid w:val="00025766"/>
    <w:rsid w:val="0002642B"/>
    <w:rsid w:val="00027ABF"/>
    <w:rsid w:val="00027DD6"/>
    <w:rsid w:val="00030C57"/>
    <w:rsid w:val="000348CE"/>
    <w:rsid w:val="000349BC"/>
    <w:rsid w:val="00034A60"/>
    <w:rsid w:val="0003721C"/>
    <w:rsid w:val="00040586"/>
    <w:rsid w:val="00042E66"/>
    <w:rsid w:val="000456DC"/>
    <w:rsid w:val="0004648B"/>
    <w:rsid w:val="000471A6"/>
    <w:rsid w:val="00047B5B"/>
    <w:rsid w:val="0005140C"/>
    <w:rsid w:val="00052852"/>
    <w:rsid w:val="00057EC4"/>
    <w:rsid w:val="00060407"/>
    <w:rsid w:val="00064518"/>
    <w:rsid w:val="00065805"/>
    <w:rsid w:val="00065923"/>
    <w:rsid w:val="00067929"/>
    <w:rsid w:val="0007020C"/>
    <w:rsid w:val="00070DB4"/>
    <w:rsid w:val="00074501"/>
    <w:rsid w:val="000821DE"/>
    <w:rsid w:val="0009006A"/>
    <w:rsid w:val="0009024B"/>
    <w:rsid w:val="00092DA0"/>
    <w:rsid w:val="00096A6C"/>
    <w:rsid w:val="00097C79"/>
    <w:rsid w:val="000A09DE"/>
    <w:rsid w:val="000A0A8B"/>
    <w:rsid w:val="000A0BAF"/>
    <w:rsid w:val="000A10EB"/>
    <w:rsid w:val="000A1899"/>
    <w:rsid w:val="000A2276"/>
    <w:rsid w:val="000A507B"/>
    <w:rsid w:val="000A5B62"/>
    <w:rsid w:val="000A672E"/>
    <w:rsid w:val="000A785B"/>
    <w:rsid w:val="000A7C69"/>
    <w:rsid w:val="000B10CA"/>
    <w:rsid w:val="000B20A2"/>
    <w:rsid w:val="000B577F"/>
    <w:rsid w:val="000B7305"/>
    <w:rsid w:val="000C200B"/>
    <w:rsid w:val="000C2D5A"/>
    <w:rsid w:val="000C3479"/>
    <w:rsid w:val="000C3FC7"/>
    <w:rsid w:val="000C6F9C"/>
    <w:rsid w:val="000C7D4F"/>
    <w:rsid w:val="000D1E86"/>
    <w:rsid w:val="000D2673"/>
    <w:rsid w:val="000D3E76"/>
    <w:rsid w:val="000D7077"/>
    <w:rsid w:val="000E23E4"/>
    <w:rsid w:val="000E4E4D"/>
    <w:rsid w:val="000E6042"/>
    <w:rsid w:val="000F0EA2"/>
    <w:rsid w:val="00100E62"/>
    <w:rsid w:val="00105691"/>
    <w:rsid w:val="001078AC"/>
    <w:rsid w:val="00107CA6"/>
    <w:rsid w:val="00111B05"/>
    <w:rsid w:val="00111F36"/>
    <w:rsid w:val="00112559"/>
    <w:rsid w:val="0011293E"/>
    <w:rsid w:val="00114287"/>
    <w:rsid w:val="00114407"/>
    <w:rsid w:val="00114D5E"/>
    <w:rsid w:val="00114FD2"/>
    <w:rsid w:val="00115A3E"/>
    <w:rsid w:val="00125478"/>
    <w:rsid w:val="0013049C"/>
    <w:rsid w:val="0013348E"/>
    <w:rsid w:val="0013404D"/>
    <w:rsid w:val="00134C85"/>
    <w:rsid w:val="001364B3"/>
    <w:rsid w:val="0013683C"/>
    <w:rsid w:val="00136B33"/>
    <w:rsid w:val="00137D21"/>
    <w:rsid w:val="001417AC"/>
    <w:rsid w:val="0014553B"/>
    <w:rsid w:val="0014601E"/>
    <w:rsid w:val="0015011B"/>
    <w:rsid w:val="00152DB2"/>
    <w:rsid w:val="00155296"/>
    <w:rsid w:val="00161CA7"/>
    <w:rsid w:val="00162021"/>
    <w:rsid w:val="0016550C"/>
    <w:rsid w:val="00167CB4"/>
    <w:rsid w:val="001714E7"/>
    <w:rsid w:val="00172B1A"/>
    <w:rsid w:val="00172E8B"/>
    <w:rsid w:val="00173260"/>
    <w:rsid w:val="001742FE"/>
    <w:rsid w:val="0017601E"/>
    <w:rsid w:val="001806C3"/>
    <w:rsid w:val="001808E0"/>
    <w:rsid w:val="00180B8C"/>
    <w:rsid w:val="001819F8"/>
    <w:rsid w:val="0018245F"/>
    <w:rsid w:val="001826EC"/>
    <w:rsid w:val="0019330F"/>
    <w:rsid w:val="00193CEC"/>
    <w:rsid w:val="001948B4"/>
    <w:rsid w:val="00196507"/>
    <w:rsid w:val="001A1095"/>
    <w:rsid w:val="001A36F9"/>
    <w:rsid w:val="001A3D34"/>
    <w:rsid w:val="001A4568"/>
    <w:rsid w:val="001B3400"/>
    <w:rsid w:val="001B35E1"/>
    <w:rsid w:val="001B6A09"/>
    <w:rsid w:val="001B7431"/>
    <w:rsid w:val="001B7DD3"/>
    <w:rsid w:val="001C0F3C"/>
    <w:rsid w:val="001C1A6D"/>
    <w:rsid w:val="001C1B9D"/>
    <w:rsid w:val="001C1CA1"/>
    <w:rsid w:val="001C2513"/>
    <w:rsid w:val="001C3FD3"/>
    <w:rsid w:val="001D0231"/>
    <w:rsid w:val="001D07B7"/>
    <w:rsid w:val="001D4FFE"/>
    <w:rsid w:val="001D518A"/>
    <w:rsid w:val="001D6D39"/>
    <w:rsid w:val="001D76A5"/>
    <w:rsid w:val="001E0516"/>
    <w:rsid w:val="001E0CD8"/>
    <w:rsid w:val="001F0380"/>
    <w:rsid w:val="001F1160"/>
    <w:rsid w:val="001F1526"/>
    <w:rsid w:val="001F175C"/>
    <w:rsid w:val="001F212A"/>
    <w:rsid w:val="001F3041"/>
    <w:rsid w:val="001F4CAF"/>
    <w:rsid w:val="001F68C0"/>
    <w:rsid w:val="001F6B85"/>
    <w:rsid w:val="001F74ED"/>
    <w:rsid w:val="001F7C40"/>
    <w:rsid w:val="001F7D78"/>
    <w:rsid w:val="00200371"/>
    <w:rsid w:val="0020147C"/>
    <w:rsid w:val="0020530D"/>
    <w:rsid w:val="00206521"/>
    <w:rsid w:val="002124AF"/>
    <w:rsid w:val="002141C9"/>
    <w:rsid w:val="00216A0D"/>
    <w:rsid w:val="00217A92"/>
    <w:rsid w:val="002205B8"/>
    <w:rsid w:val="0023019F"/>
    <w:rsid w:val="0023268E"/>
    <w:rsid w:val="002361B5"/>
    <w:rsid w:val="00241577"/>
    <w:rsid w:val="0024172A"/>
    <w:rsid w:val="00242644"/>
    <w:rsid w:val="002431B6"/>
    <w:rsid w:val="00243EB9"/>
    <w:rsid w:val="00247147"/>
    <w:rsid w:val="002516BE"/>
    <w:rsid w:val="00252025"/>
    <w:rsid w:val="00252095"/>
    <w:rsid w:val="00252BCF"/>
    <w:rsid w:val="0025451B"/>
    <w:rsid w:val="00254E7D"/>
    <w:rsid w:val="002554A5"/>
    <w:rsid w:val="00256127"/>
    <w:rsid w:val="00256A1B"/>
    <w:rsid w:val="00256BDA"/>
    <w:rsid w:val="00257A19"/>
    <w:rsid w:val="00265596"/>
    <w:rsid w:val="00267229"/>
    <w:rsid w:val="00267DA2"/>
    <w:rsid w:val="00267E96"/>
    <w:rsid w:val="00270CF7"/>
    <w:rsid w:val="002721D5"/>
    <w:rsid w:val="00274536"/>
    <w:rsid w:val="002852A9"/>
    <w:rsid w:val="00286D2F"/>
    <w:rsid w:val="00287CC9"/>
    <w:rsid w:val="00290205"/>
    <w:rsid w:val="0029245C"/>
    <w:rsid w:val="0029428A"/>
    <w:rsid w:val="00295BCB"/>
    <w:rsid w:val="002A2224"/>
    <w:rsid w:val="002A2A68"/>
    <w:rsid w:val="002A6533"/>
    <w:rsid w:val="002B041D"/>
    <w:rsid w:val="002B3FE7"/>
    <w:rsid w:val="002B551E"/>
    <w:rsid w:val="002C2572"/>
    <w:rsid w:val="002C4B2B"/>
    <w:rsid w:val="002C4DD8"/>
    <w:rsid w:val="002C4E1B"/>
    <w:rsid w:val="002C4F63"/>
    <w:rsid w:val="002C5004"/>
    <w:rsid w:val="002C6EFE"/>
    <w:rsid w:val="002C78A5"/>
    <w:rsid w:val="002D2AFB"/>
    <w:rsid w:val="002D5BAC"/>
    <w:rsid w:val="002D6AAD"/>
    <w:rsid w:val="002D6F39"/>
    <w:rsid w:val="002E01B9"/>
    <w:rsid w:val="002E48DF"/>
    <w:rsid w:val="002E531D"/>
    <w:rsid w:val="002E59E9"/>
    <w:rsid w:val="002E65F3"/>
    <w:rsid w:val="002E6760"/>
    <w:rsid w:val="002F4EF7"/>
    <w:rsid w:val="002F5F04"/>
    <w:rsid w:val="00302C4B"/>
    <w:rsid w:val="003039E3"/>
    <w:rsid w:val="00304B76"/>
    <w:rsid w:val="00305F28"/>
    <w:rsid w:val="00306162"/>
    <w:rsid w:val="003077E3"/>
    <w:rsid w:val="00310CF0"/>
    <w:rsid w:val="00311DE3"/>
    <w:rsid w:val="00316533"/>
    <w:rsid w:val="0032033F"/>
    <w:rsid w:val="003225FF"/>
    <w:rsid w:val="00325263"/>
    <w:rsid w:val="00327FED"/>
    <w:rsid w:val="00332AF6"/>
    <w:rsid w:val="003368FB"/>
    <w:rsid w:val="0033793A"/>
    <w:rsid w:val="00340873"/>
    <w:rsid w:val="00340DF0"/>
    <w:rsid w:val="003463FC"/>
    <w:rsid w:val="00351967"/>
    <w:rsid w:val="00355561"/>
    <w:rsid w:val="00361D73"/>
    <w:rsid w:val="00363588"/>
    <w:rsid w:val="00366F99"/>
    <w:rsid w:val="00371D87"/>
    <w:rsid w:val="00382C66"/>
    <w:rsid w:val="00384A15"/>
    <w:rsid w:val="00385A73"/>
    <w:rsid w:val="00385A81"/>
    <w:rsid w:val="00386A16"/>
    <w:rsid w:val="003879BE"/>
    <w:rsid w:val="003905AE"/>
    <w:rsid w:val="00390BF2"/>
    <w:rsid w:val="00394698"/>
    <w:rsid w:val="00394F2B"/>
    <w:rsid w:val="00395F64"/>
    <w:rsid w:val="00396434"/>
    <w:rsid w:val="003A1C9E"/>
    <w:rsid w:val="003A3D70"/>
    <w:rsid w:val="003A5FCD"/>
    <w:rsid w:val="003B1F8A"/>
    <w:rsid w:val="003B3E75"/>
    <w:rsid w:val="003B571B"/>
    <w:rsid w:val="003C0EC2"/>
    <w:rsid w:val="003C3527"/>
    <w:rsid w:val="003C57C7"/>
    <w:rsid w:val="003C5825"/>
    <w:rsid w:val="003C6906"/>
    <w:rsid w:val="003C79B4"/>
    <w:rsid w:val="003D081A"/>
    <w:rsid w:val="003D0D6F"/>
    <w:rsid w:val="003D2958"/>
    <w:rsid w:val="003D46CF"/>
    <w:rsid w:val="003D5A39"/>
    <w:rsid w:val="003D6435"/>
    <w:rsid w:val="003E036E"/>
    <w:rsid w:val="003E094E"/>
    <w:rsid w:val="003E338F"/>
    <w:rsid w:val="003E3F05"/>
    <w:rsid w:val="003E4041"/>
    <w:rsid w:val="003E43DA"/>
    <w:rsid w:val="003F2312"/>
    <w:rsid w:val="003F2806"/>
    <w:rsid w:val="003F3CAF"/>
    <w:rsid w:val="003F5F58"/>
    <w:rsid w:val="003F62F3"/>
    <w:rsid w:val="003F66A1"/>
    <w:rsid w:val="00403166"/>
    <w:rsid w:val="00405862"/>
    <w:rsid w:val="00405DA4"/>
    <w:rsid w:val="0040624A"/>
    <w:rsid w:val="00406255"/>
    <w:rsid w:val="004064D3"/>
    <w:rsid w:val="00406FDB"/>
    <w:rsid w:val="00407D94"/>
    <w:rsid w:val="00411201"/>
    <w:rsid w:val="00411817"/>
    <w:rsid w:val="00422E4E"/>
    <w:rsid w:val="00424B19"/>
    <w:rsid w:val="004258AD"/>
    <w:rsid w:val="004270A6"/>
    <w:rsid w:val="00427890"/>
    <w:rsid w:val="00427BEC"/>
    <w:rsid w:val="00431205"/>
    <w:rsid w:val="00432E71"/>
    <w:rsid w:val="0043351C"/>
    <w:rsid w:val="004350C6"/>
    <w:rsid w:val="004402E8"/>
    <w:rsid w:val="0044196C"/>
    <w:rsid w:val="00445419"/>
    <w:rsid w:val="00445C3A"/>
    <w:rsid w:val="00452DE2"/>
    <w:rsid w:val="00454170"/>
    <w:rsid w:val="0046107C"/>
    <w:rsid w:val="00463F9E"/>
    <w:rsid w:val="00465684"/>
    <w:rsid w:val="004679F2"/>
    <w:rsid w:val="0047040C"/>
    <w:rsid w:val="00470C50"/>
    <w:rsid w:val="00472855"/>
    <w:rsid w:val="00472BD8"/>
    <w:rsid w:val="00473BBC"/>
    <w:rsid w:val="00473D83"/>
    <w:rsid w:val="00474EE5"/>
    <w:rsid w:val="00477CDF"/>
    <w:rsid w:val="00481579"/>
    <w:rsid w:val="004843E9"/>
    <w:rsid w:val="00484BDD"/>
    <w:rsid w:val="00485503"/>
    <w:rsid w:val="00486EA2"/>
    <w:rsid w:val="00487F15"/>
    <w:rsid w:val="0049087A"/>
    <w:rsid w:val="00491564"/>
    <w:rsid w:val="00492176"/>
    <w:rsid w:val="00492CD7"/>
    <w:rsid w:val="0049350F"/>
    <w:rsid w:val="004953A4"/>
    <w:rsid w:val="00496D6D"/>
    <w:rsid w:val="004A0436"/>
    <w:rsid w:val="004A1924"/>
    <w:rsid w:val="004A20DC"/>
    <w:rsid w:val="004A286C"/>
    <w:rsid w:val="004A5008"/>
    <w:rsid w:val="004A64C3"/>
    <w:rsid w:val="004B13B4"/>
    <w:rsid w:val="004B1637"/>
    <w:rsid w:val="004B2168"/>
    <w:rsid w:val="004B319E"/>
    <w:rsid w:val="004B3DC4"/>
    <w:rsid w:val="004B5DFE"/>
    <w:rsid w:val="004B68A8"/>
    <w:rsid w:val="004B7F4E"/>
    <w:rsid w:val="004C0419"/>
    <w:rsid w:val="004C0C5C"/>
    <w:rsid w:val="004C1283"/>
    <w:rsid w:val="004C13BD"/>
    <w:rsid w:val="004C1C79"/>
    <w:rsid w:val="004C36C8"/>
    <w:rsid w:val="004C6C36"/>
    <w:rsid w:val="004C7F46"/>
    <w:rsid w:val="004D0EAA"/>
    <w:rsid w:val="004D1F4B"/>
    <w:rsid w:val="004D222B"/>
    <w:rsid w:val="004D2DCC"/>
    <w:rsid w:val="004D3D2C"/>
    <w:rsid w:val="004D74B9"/>
    <w:rsid w:val="004D7CFD"/>
    <w:rsid w:val="004E18C4"/>
    <w:rsid w:val="004E2FA6"/>
    <w:rsid w:val="004E45C3"/>
    <w:rsid w:val="004E4901"/>
    <w:rsid w:val="004E64B6"/>
    <w:rsid w:val="004E7D95"/>
    <w:rsid w:val="004F0206"/>
    <w:rsid w:val="004F07F3"/>
    <w:rsid w:val="004F592C"/>
    <w:rsid w:val="0050410D"/>
    <w:rsid w:val="005068E3"/>
    <w:rsid w:val="00507580"/>
    <w:rsid w:val="005076F9"/>
    <w:rsid w:val="00514AEC"/>
    <w:rsid w:val="00516E14"/>
    <w:rsid w:val="005228D7"/>
    <w:rsid w:val="005231C9"/>
    <w:rsid w:val="005245FD"/>
    <w:rsid w:val="0052514F"/>
    <w:rsid w:val="00525248"/>
    <w:rsid w:val="00525622"/>
    <w:rsid w:val="00526862"/>
    <w:rsid w:val="00530327"/>
    <w:rsid w:val="00530CD1"/>
    <w:rsid w:val="00531260"/>
    <w:rsid w:val="00533507"/>
    <w:rsid w:val="00533A97"/>
    <w:rsid w:val="005357C4"/>
    <w:rsid w:val="005427EC"/>
    <w:rsid w:val="00542FFF"/>
    <w:rsid w:val="00544121"/>
    <w:rsid w:val="00545716"/>
    <w:rsid w:val="00550CDC"/>
    <w:rsid w:val="00551453"/>
    <w:rsid w:val="00552259"/>
    <w:rsid w:val="0055265D"/>
    <w:rsid w:val="00552871"/>
    <w:rsid w:val="0055680C"/>
    <w:rsid w:val="005612F9"/>
    <w:rsid w:val="005638FC"/>
    <w:rsid w:val="005657C8"/>
    <w:rsid w:val="00572801"/>
    <w:rsid w:val="00572828"/>
    <w:rsid w:val="0057558A"/>
    <w:rsid w:val="00583492"/>
    <w:rsid w:val="005867C3"/>
    <w:rsid w:val="00591E7D"/>
    <w:rsid w:val="00593D2E"/>
    <w:rsid w:val="0059509E"/>
    <w:rsid w:val="005A0721"/>
    <w:rsid w:val="005A1FFE"/>
    <w:rsid w:val="005A2655"/>
    <w:rsid w:val="005A2EE4"/>
    <w:rsid w:val="005A4555"/>
    <w:rsid w:val="005A57D9"/>
    <w:rsid w:val="005B2674"/>
    <w:rsid w:val="005B7E05"/>
    <w:rsid w:val="005C037A"/>
    <w:rsid w:val="005C08F0"/>
    <w:rsid w:val="005C1B55"/>
    <w:rsid w:val="005C3D38"/>
    <w:rsid w:val="005C5ED3"/>
    <w:rsid w:val="005C6E88"/>
    <w:rsid w:val="005D15A2"/>
    <w:rsid w:val="005D2080"/>
    <w:rsid w:val="005D2CCB"/>
    <w:rsid w:val="005D4D19"/>
    <w:rsid w:val="005D535F"/>
    <w:rsid w:val="005D5C42"/>
    <w:rsid w:val="005E031F"/>
    <w:rsid w:val="005E0938"/>
    <w:rsid w:val="005E0E44"/>
    <w:rsid w:val="005E29EF"/>
    <w:rsid w:val="005E5922"/>
    <w:rsid w:val="005E679F"/>
    <w:rsid w:val="005F13EC"/>
    <w:rsid w:val="005F3D1E"/>
    <w:rsid w:val="005F620F"/>
    <w:rsid w:val="005F62C1"/>
    <w:rsid w:val="00603229"/>
    <w:rsid w:val="006044BD"/>
    <w:rsid w:val="006049A6"/>
    <w:rsid w:val="00611055"/>
    <w:rsid w:val="00612D12"/>
    <w:rsid w:val="0061391E"/>
    <w:rsid w:val="00614032"/>
    <w:rsid w:val="006151A5"/>
    <w:rsid w:val="00616C21"/>
    <w:rsid w:val="006177D1"/>
    <w:rsid w:val="00621E12"/>
    <w:rsid w:val="0062285C"/>
    <w:rsid w:val="00623D4A"/>
    <w:rsid w:val="00624B5D"/>
    <w:rsid w:val="00625A1E"/>
    <w:rsid w:val="0062655A"/>
    <w:rsid w:val="006271D0"/>
    <w:rsid w:val="00631808"/>
    <w:rsid w:val="00632CCF"/>
    <w:rsid w:val="00633835"/>
    <w:rsid w:val="006339BC"/>
    <w:rsid w:val="00636493"/>
    <w:rsid w:val="00636BF1"/>
    <w:rsid w:val="0064079E"/>
    <w:rsid w:val="00644247"/>
    <w:rsid w:val="0064622C"/>
    <w:rsid w:val="006479F7"/>
    <w:rsid w:val="00650963"/>
    <w:rsid w:val="00650A83"/>
    <w:rsid w:val="00652BA4"/>
    <w:rsid w:val="006575D3"/>
    <w:rsid w:val="00670FF0"/>
    <w:rsid w:val="006738BF"/>
    <w:rsid w:val="00674A64"/>
    <w:rsid w:val="0067583E"/>
    <w:rsid w:val="00676EBB"/>
    <w:rsid w:val="00677ECD"/>
    <w:rsid w:val="006811DE"/>
    <w:rsid w:val="00681655"/>
    <w:rsid w:val="006829A3"/>
    <w:rsid w:val="00682C77"/>
    <w:rsid w:val="00685573"/>
    <w:rsid w:val="006865B6"/>
    <w:rsid w:val="0069073B"/>
    <w:rsid w:val="00695181"/>
    <w:rsid w:val="006A0C7A"/>
    <w:rsid w:val="006A1560"/>
    <w:rsid w:val="006A2753"/>
    <w:rsid w:val="006A2B3E"/>
    <w:rsid w:val="006A3722"/>
    <w:rsid w:val="006A4FFC"/>
    <w:rsid w:val="006B0659"/>
    <w:rsid w:val="006B0A42"/>
    <w:rsid w:val="006C0530"/>
    <w:rsid w:val="006C3AB9"/>
    <w:rsid w:val="006C482D"/>
    <w:rsid w:val="006C4CA2"/>
    <w:rsid w:val="006C4E85"/>
    <w:rsid w:val="006C6383"/>
    <w:rsid w:val="006C7D2A"/>
    <w:rsid w:val="006D146E"/>
    <w:rsid w:val="006D16E4"/>
    <w:rsid w:val="006D29A1"/>
    <w:rsid w:val="006D5D61"/>
    <w:rsid w:val="006D6CCC"/>
    <w:rsid w:val="006E1924"/>
    <w:rsid w:val="006E1C40"/>
    <w:rsid w:val="006E21EA"/>
    <w:rsid w:val="006E2537"/>
    <w:rsid w:val="006F2FB9"/>
    <w:rsid w:val="006F49CD"/>
    <w:rsid w:val="006F4AF2"/>
    <w:rsid w:val="00703A8E"/>
    <w:rsid w:val="00703C09"/>
    <w:rsid w:val="007071BE"/>
    <w:rsid w:val="00707D0B"/>
    <w:rsid w:val="00707E8A"/>
    <w:rsid w:val="007111C5"/>
    <w:rsid w:val="00711A32"/>
    <w:rsid w:val="00711B59"/>
    <w:rsid w:val="007125DB"/>
    <w:rsid w:val="00712EAB"/>
    <w:rsid w:val="00714AC0"/>
    <w:rsid w:val="007168EC"/>
    <w:rsid w:val="0072066A"/>
    <w:rsid w:val="007239FA"/>
    <w:rsid w:val="0072403B"/>
    <w:rsid w:val="00725FFE"/>
    <w:rsid w:val="00726836"/>
    <w:rsid w:val="00731CCC"/>
    <w:rsid w:val="00734557"/>
    <w:rsid w:val="00734F51"/>
    <w:rsid w:val="007366EA"/>
    <w:rsid w:val="00741267"/>
    <w:rsid w:val="00742A6A"/>
    <w:rsid w:val="00743EBA"/>
    <w:rsid w:val="0074442B"/>
    <w:rsid w:val="007470FC"/>
    <w:rsid w:val="00753326"/>
    <w:rsid w:val="0075362D"/>
    <w:rsid w:val="00755596"/>
    <w:rsid w:val="007563A3"/>
    <w:rsid w:val="007566C8"/>
    <w:rsid w:val="00760175"/>
    <w:rsid w:val="0076165C"/>
    <w:rsid w:val="00764D46"/>
    <w:rsid w:val="00766411"/>
    <w:rsid w:val="00780951"/>
    <w:rsid w:val="007815C7"/>
    <w:rsid w:val="00782046"/>
    <w:rsid w:val="0078243A"/>
    <w:rsid w:val="00783020"/>
    <w:rsid w:val="00784891"/>
    <w:rsid w:val="007871B1"/>
    <w:rsid w:val="00790ED1"/>
    <w:rsid w:val="00795D60"/>
    <w:rsid w:val="00796E5A"/>
    <w:rsid w:val="007A050A"/>
    <w:rsid w:val="007A0D6A"/>
    <w:rsid w:val="007A15FD"/>
    <w:rsid w:val="007A68A1"/>
    <w:rsid w:val="007A7372"/>
    <w:rsid w:val="007B1023"/>
    <w:rsid w:val="007B1B30"/>
    <w:rsid w:val="007B2AD3"/>
    <w:rsid w:val="007B2BB0"/>
    <w:rsid w:val="007B3FB4"/>
    <w:rsid w:val="007B4982"/>
    <w:rsid w:val="007B5B1B"/>
    <w:rsid w:val="007B7C7C"/>
    <w:rsid w:val="007C24EF"/>
    <w:rsid w:val="007C3F96"/>
    <w:rsid w:val="007C652E"/>
    <w:rsid w:val="007D1256"/>
    <w:rsid w:val="007D21CB"/>
    <w:rsid w:val="007D2EA4"/>
    <w:rsid w:val="007D2F03"/>
    <w:rsid w:val="007D3535"/>
    <w:rsid w:val="007D50A2"/>
    <w:rsid w:val="007E1A69"/>
    <w:rsid w:val="007E4177"/>
    <w:rsid w:val="007E5363"/>
    <w:rsid w:val="007E54B6"/>
    <w:rsid w:val="007E5965"/>
    <w:rsid w:val="007E75AF"/>
    <w:rsid w:val="007E75FF"/>
    <w:rsid w:val="007F0672"/>
    <w:rsid w:val="007F0B9F"/>
    <w:rsid w:val="007F2AB3"/>
    <w:rsid w:val="007F5192"/>
    <w:rsid w:val="007F7582"/>
    <w:rsid w:val="008007C5"/>
    <w:rsid w:val="00800A05"/>
    <w:rsid w:val="008030A6"/>
    <w:rsid w:val="008039B9"/>
    <w:rsid w:val="00805F5F"/>
    <w:rsid w:val="00807C7B"/>
    <w:rsid w:val="0081253C"/>
    <w:rsid w:val="00813A16"/>
    <w:rsid w:val="0081544B"/>
    <w:rsid w:val="00816645"/>
    <w:rsid w:val="00817C8A"/>
    <w:rsid w:val="00817E49"/>
    <w:rsid w:val="00817F70"/>
    <w:rsid w:val="00820000"/>
    <w:rsid w:val="00823F4A"/>
    <w:rsid w:val="00824DB6"/>
    <w:rsid w:val="008273E9"/>
    <w:rsid w:val="00832C02"/>
    <w:rsid w:val="0083343C"/>
    <w:rsid w:val="00833ABB"/>
    <w:rsid w:val="00833CB3"/>
    <w:rsid w:val="00836F0B"/>
    <w:rsid w:val="0084014F"/>
    <w:rsid w:val="0084040A"/>
    <w:rsid w:val="008438FD"/>
    <w:rsid w:val="00845DBE"/>
    <w:rsid w:val="00852682"/>
    <w:rsid w:val="00853392"/>
    <w:rsid w:val="008564C6"/>
    <w:rsid w:val="00856547"/>
    <w:rsid w:val="0086151D"/>
    <w:rsid w:val="00863535"/>
    <w:rsid w:val="00864393"/>
    <w:rsid w:val="008657DA"/>
    <w:rsid w:val="00866FEC"/>
    <w:rsid w:val="00867160"/>
    <w:rsid w:val="0086721B"/>
    <w:rsid w:val="00867F12"/>
    <w:rsid w:val="00873EF8"/>
    <w:rsid w:val="00875436"/>
    <w:rsid w:val="008763DD"/>
    <w:rsid w:val="00876826"/>
    <w:rsid w:val="008776E7"/>
    <w:rsid w:val="008830A5"/>
    <w:rsid w:val="008852E0"/>
    <w:rsid w:val="00886158"/>
    <w:rsid w:val="00886A3E"/>
    <w:rsid w:val="008910AA"/>
    <w:rsid w:val="008911A1"/>
    <w:rsid w:val="0089172E"/>
    <w:rsid w:val="0089209C"/>
    <w:rsid w:val="008934BF"/>
    <w:rsid w:val="00896139"/>
    <w:rsid w:val="008A15C4"/>
    <w:rsid w:val="008A2767"/>
    <w:rsid w:val="008A28A8"/>
    <w:rsid w:val="008A4E09"/>
    <w:rsid w:val="008A60E2"/>
    <w:rsid w:val="008B2D07"/>
    <w:rsid w:val="008B434F"/>
    <w:rsid w:val="008B513B"/>
    <w:rsid w:val="008B6B42"/>
    <w:rsid w:val="008C106D"/>
    <w:rsid w:val="008C207C"/>
    <w:rsid w:val="008C23C4"/>
    <w:rsid w:val="008C32C8"/>
    <w:rsid w:val="008C64C9"/>
    <w:rsid w:val="008D2F97"/>
    <w:rsid w:val="008D4BF4"/>
    <w:rsid w:val="008E12C0"/>
    <w:rsid w:val="008E35AC"/>
    <w:rsid w:val="008E40A1"/>
    <w:rsid w:val="008E548D"/>
    <w:rsid w:val="008E5C65"/>
    <w:rsid w:val="008E6581"/>
    <w:rsid w:val="008E77E3"/>
    <w:rsid w:val="008F253D"/>
    <w:rsid w:val="008F2BEA"/>
    <w:rsid w:val="008F3045"/>
    <w:rsid w:val="008F3AEC"/>
    <w:rsid w:val="008F59D3"/>
    <w:rsid w:val="008F5BA8"/>
    <w:rsid w:val="008F5D0F"/>
    <w:rsid w:val="00903C6D"/>
    <w:rsid w:val="0090613E"/>
    <w:rsid w:val="0091188D"/>
    <w:rsid w:val="0091470E"/>
    <w:rsid w:val="00914D5F"/>
    <w:rsid w:val="009151BF"/>
    <w:rsid w:val="00915215"/>
    <w:rsid w:val="00916775"/>
    <w:rsid w:val="00921AF6"/>
    <w:rsid w:val="00925276"/>
    <w:rsid w:val="00927B9C"/>
    <w:rsid w:val="00932D00"/>
    <w:rsid w:val="00932EAF"/>
    <w:rsid w:val="009340E3"/>
    <w:rsid w:val="00935B5A"/>
    <w:rsid w:val="00935E3B"/>
    <w:rsid w:val="009400E3"/>
    <w:rsid w:val="00940660"/>
    <w:rsid w:val="009421D3"/>
    <w:rsid w:val="009448DB"/>
    <w:rsid w:val="009515FD"/>
    <w:rsid w:val="00951CEA"/>
    <w:rsid w:val="0095544E"/>
    <w:rsid w:val="009567C1"/>
    <w:rsid w:val="009639AB"/>
    <w:rsid w:val="00963C9A"/>
    <w:rsid w:val="00965EAA"/>
    <w:rsid w:val="0096721E"/>
    <w:rsid w:val="00967245"/>
    <w:rsid w:val="0097483C"/>
    <w:rsid w:val="00977021"/>
    <w:rsid w:val="009770C9"/>
    <w:rsid w:val="00982ABD"/>
    <w:rsid w:val="009837C4"/>
    <w:rsid w:val="0098771A"/>
    <w:rsid w:val="00993BD3"/>
    <w:rsid w:val="00996B96"/>
    <w:rsid w:val="009A036A"/>
    <w:rsid w:val="009A4F09"/>
    <w:rsid w:val="009B1609"/>
    <w:rsid w:val="009B1940"/>
    <w:rsid w:val="009B243D"/>
    <w:rsid w:val="009B7BE9"/>
    <w:rsid w:val="009C0D90"/>
    <w:rsid w:val="009C1045"/>
    <w:rsid w:val="009C1AEE"/>
    <w:rsid w:val="009C20B6"/>
    <w:rsid w:val="009C74F8"/>
    <w:rsid w:val="009C7E7C"/>
    <w:rsid w:val="009D072B"/>
    <w:rsid w:val="009D0CDF"/>
    <w:rsid w:val="009D3139"/>
    <w:rsid w:val="009D31C1"/>
    <w:rsid w:val="009D4B74"/>
    <w:rsid w:val="009D6E45"/>
    <w:rsid w:val="009D7712"/>
    <w:rsid w:val="009E3759"/>
    <w:rsid w:val="009E745A"/>
    <w:rsid w:val="009E79EB"/>
    <w:rsid w:val="009F0BE0"/>
    <w:rsid w:val="009F0E5B"/>
    <w:rsid w:val="009F1A68"/>
    <w:rsid w:val="009F1F5B"/>
    <w:rsid w:val="009F438B"/>
    <w:rsid w:val="009F44D8"/>
    <w:rsid w:val="009F6250"/>
    <w:rsid w:val="009F69E7"/>
    <w:rsid w:val="00A01576"/>
    <w:rsid w:val="00A0184B"/>
    <w:rsid w:val="00A01F89"/>
    <w:rsid w:val="00A041F0"/>
    <w:rsid w:val="00A04BF7"/>
    <w:rsid w:val="00A05F81"/>
    <w:rsid w:val="00A06344"/>
    <w:rsid w:val="00A1362E"/>
    <w:rsid w:val="00A13894"/>
    <w:rsid w:val="00A149F2"/>
    <w:rsid w:val="00A15D48"/>
    <w:rsid w:val="00A21583"/>
    <w:rsid w:val="00A22244"/>
    <w:rsid w:val="00A22F08"/>
    <w:rsid w:val="00A2424D"/>
    <w:rsid w:val="00A25174"/>
    <w:rsid w:val="00A266E2"/>
    <w:rsid w:val="00A3126F"/>
    <w:rsid w:val="00A34F99"/>
    <w:rsid w:val="00A36461"/>
    <w:rsid w:val="00A37DC7"/>
    <w:rsid w:val="00A37F71"/>
    <w:rsid w:val="00A406D5"/>
    <w:rsid w:val="00A406DE"/>
    <w:rsid w:val="00A42221"/>
    <w:rsid w:val="00A4319D"/>
    <w:rsid w:val="00A4343F"/>
    <w:rsid w:val="00A43718"/>
    <w:rsid w:val="00A44D09"/>
    <w:rsid w:val="00A45CFB"/>
    <w:rsid w:val="00A4703E"/>
    <w:rsid w:val="00A52AD8"/>
    <w:rsid w:val="00A5778C"/>
    <w:rsid w:val="00A57C37"/>
    <w:rsid w:val="00A624F2"/>
    <w:rsid w:val="00A65B29"/>
    <w:rsid w:val="00A72B9C"/>
    <w:rsid w:val="00A7384F"/>
    <w:rsid w:val="00A73EE4"/>
    <w:rsid w:val="00A73F9B"/>
    <w:rsid w:val="00A82751"/>
    <w:rsid w:val="00A828C5"/>
    <w:rsid w:val="00A83A9D"/>
    <w:rsid w:val="00A8783B"/>
    <w:rsid w:val="00A91BBB"/>
    <w:rsid w:val="00A92499"/>
    <w:rsid w:val="00A92944"/>
    <w:rsid w:val="00A949C2"/>
    <w:rsid w:val="00A9540A"/>
    <w:rsid w:val="00A96B74"/>
    <w:rsid w:val="00A97E0D"/>
    <w:rsid w:val="00AA1C52"/>
    <w:rsid w:val="00AA2128"/>
    <w:rsid w:val="00AA54F1"/>
    <w:rsid w:val="00AA66D9"/>
    <w:rsid w:val="00AA6AF1"/>
    <w:rsid w:val="00AA78B3"/>
    <w:rsid w:val="00AB3823"/>
    <w:rsid w:val="00AB650E"/>
    <w:rsid w:val="00AB7022"/>
    <w:rsid w:val="00AC1ACB"/>
    <w:rsid w:val="00AC1B41"/>
    <w:rsid w:val="00AC1F25"/>
    <w:rsid w:val="00AC2AE2"/>
    <w:rsid w:val="00AC2E20"/>
    <w:rsid w:val="00AC36DC"/>
    <w:rsid w:val="00AC6055"/>
    <w:rsid w:val="00AC6570"/>
    <w:rsid w:val="00AD27D8"/>
    <w:rsid w:val="00AD4BA6"/>
    <w:rsid w:val="00AD68DD"/>
    <w:rsid w:val="00AE05A4"/>
    <w:rsid w:val="00AE34AD"/>
    <w:rsid w:val="00AE69B3"/>
    <w:rsid w:val="00AF1CA3"/>
    <w:rsid w:val="00AF26A9"/>
    <w:rsid w:val="00AF35F6"/>
    <w:rsid w:val="00AF40E2"/>
    <w:rsid w:val="00AF5622"/>
    <w:rsid w:val="00AF5A4A"/>
    <w:rsid w:val="00AF69A1"/>
    <w:rsid w:val="00B01EAD"/>
    <w:rsid w:val="00B029D9"/>
    <w:rsid w:val="00B032EC"/>
    <w:rsid w:val="00B0772B"/>
    <w:rsid w:val="00B11DDE"/>
    <w:rsid w:val="00B11E4E"/>
    <w:rsid w:val="00B178B9"/>
    <w:rsid w:val="00B22B41"/>
    <w:rsid w:val="00B25E98"/>
    <w:rsid w:val="00B3178D"/>
    <w:rsid w:val="00B318F8"/>
    <w:rsid w:val="00B41443"/>
    <w:rsid w:val="00B427F1"/>
    <w:rsid w:val="00B440BC"/>
    <w:rsid w:val="00B45E51"/>
    <w:rsid w:val="00B5073F"/>
    <w:rsid w:val="00B50D13"/>
    <w:rsid w:val="00B53088"/>
    <w:rsid w:val="00B55D73"/>
    <w:rsid w:val="00B57233"/>
    <w:rsid w:val="00B61C32"/>
    <w:rsid w:val="00B64949"/>
    <w:rsid w:val="00B654E7"/>
    <w:rsid w:val="00B6570E"/>
    <w:rsid w:val="00B6600B"/>
    <w:rsid w:val="00B70903"/>
    <w:rsid w:val="00B71295"/>
    <w:rsid w:val="00B716C0"/>
    <w:rsid w:val="00B71D09"/>
    <w:rsid w:val="00B730EA"/>
    <w:rsid w:val="00B76D00"/>
    <w:rsid w:val="00B82241"/>
    <w:rsid w:val="00B85267"/>
    <w:rsid w:val="00B858BD"/>
    <w:rsid w:val="00B85BEE"/>
    <w:rsid w:val="00B86201"/>
    <w:rsid w:val="00B8729F"/>
    <w:rsid w:val="00B90585"/>
    <w:rsid w:val="00B908CE"/>
    <w:rsid w:val="00B91640"/>
    <w:rsid w:val="00B92586"/>
    <w:rsid w:val="00B93D33"/>
    <w:rsid w:val="00B95E86"/>
    <w:rsid w:val="00B96607"/>
    <w:rsid w:val="00BA09A2"/>
    <w:rsid w:val="00BA1767"/>
    <w:rsid w:val="00BA1B56"/>
    <w:rsid w:val="00BA2E75"/>
    <w:rsid w:val="00BA3A3E"/>
    <w:rsid w:val="00BA3B17"/>
    <w:rsid w:val="00BB01CD"/>
    <w:rsid w:val="00BB41DD"/>
    <w:rsid w:val="00BB52AC"/>
    <w:rsid w:val="00BB7429"/>
    <w:rsid w:val="00BC635B"/>
    <w:rsid w:val="00BD0D4E"/>
    <w:rsid w:val="00BD39CE"/>
    <w:rsid w:val="00BD5124"/>
    <w:rsid w:val="00BD68D4"/>
    <w:rsid w:val="00BD7BEE"/>
    <w:rsid w:val="00BE1C3C"/>
    <w:rsid w:val="00BE20D9"/>
    <w:rsid w:val="00BE3650"/>
    <w:rsid w:val="00BE3901"/>
    <w:rsid w:val="00BE401B"/>
    <w:rsid w:val="00BE70C1"/>
    <w:rsid w:val="00BF0AED"/>
    <w:rsid w:val="00BF146A"/>
    <w:rsid w:val="00BF258A"/>
    <w:rsid w:val="00BF3FA5"/>
    <w:rsid w:val="00BF4838"/>
    <w:rsid w:val="00BF50D5"/>
    <w:rsid w:val="00BF52EE"/>
    <w:rsid w:val="00BF5CCB"/>
    <w:rsid w:val="00BF5E9A"/>
    <w:rsid w:val="00BF60D2"/>
    <w:rsid w:val="00BF7B32"/>
    <w:rsid w:val="00C01B6B"/>
    <w:rsid w:val="00C023C8"/>
    <w:rsid w:val="00C03D56"/>
    <w:rsid w:val="00C135C6"/>
    <w:rsid w:val="00C14B28"/>
    <w:rsid w:val="00C15509"/>
    <w:rsid w:val="00C22588"/>
    <w:rsid w:val="00C225A0"/>
    <w:rsid w:val="00C24F3E"/>
    <w:rsid w:val="00C25694"/>
    <w:rsid w:val="00C27E4E"/>
    <w:rsid w:val="00C3290C"/>
    <w:rsid w:val="00C35EF2"/>
    <w:rsid w:val="00C364FA"/>
    <w:rsid w:val="00C4302D"/>
    <w:rsid w:val="00C44789"/>
    <w:rsid w:val="00C451A8"/>
    <w:rsid w:val="00C457F1"/>
    <w:rsid w:val="00C46A8C"/>
    <w:rsid w:val="00C51B40"/>
    <w:rsid w:val="00C51C1A"/>
    <w:rsid w:val="00C51D82"/>
    <w:rsid w:val="00C52D5D"/>
    <w:rsid w:val="00C55452"/>
    <w:rsid w:val="00C5754D"/>
    <w:rsid w:val="00C60747"/>
    <w:rsid w:val="00C63EE4"/>
    <w:rsid w:val="00C65E73"/>
    <w:rsid w:val="00C66D53"/>
    <w:rsid w:val="00C70AE1"/>
    <w:rsid w:val="00C714CC"/>
    <w:rsid w:val="00C71F97"/>
    <w:rsid w:val="00C75191"/>
    <w:rsid w:val="00C76CFD"/>
    <w:rsid w:val="00C80C0F"/>
    <w:rsid w:val="00C85C31"/>
    <w:rsid w:val="00C9136E"/>
    <w:rsid w:val="00C9174F"/>
    <w:rsid w:val="00C91A1D"/>
    <w:rsid w:val="00C92D46"/>
    <w:rsid w:val="00CA07EF"/>
    <w:rsid w:val="00CA1FB1"/>
    <w:rsid w:val="00CA3429"/>
    <w:rsid w:val="00CA3B29"/>
    <w:rsid w:val="00CA73CD"/>
    <w:rsid w:val="00CA7748"/>
    <w:rsid w:val="00CB0A1D"/>
    <w:rsid w:val="00CB11F7"/>
    <w:rsid w:val="00CB5918"/>
    <w:rsid w:val="00CB598C"/>
    <w:rsid w:val="00CB5BF1"/>
    <w:rsid w:val="00CC1D4B"/>
    <w:rsid w:val="00CC3636"/>
    <w:rsid w:val="00CD0297"/>
    <w:rsid w:val="00CD30B0"/>
    <w:rsid w:val="00CE2C66"/>
    <w:rsid w:val="00CE41D0"/>
    <w:rsid w:val="00CE5E88"/>
    <w:rsid w:val="00CE702A"/>
    <w:rsid w:val="00CE74AF"/>
    <w:rsid w:val="00CF043A"/>
    <w:rsid w:val="00CF223E"/>
    <w:rsid w:val="00CF6E73"/>
    <w:rsid w:val="00CF755A"/>
    <w:rsid w:val="00D06033"/>
    <w:rsid w:val="00D06881"/>
    <w:rsid w:val="00D078E9"/>
    <w:rsid w:val="00D16121"/>
    <w:rsid w:val="00D16685"/>
    <w:rsid w:val="00D202AE"/>
    <w:rsid w:val="00D213CF"/>
    <w:rsid w:val="00D22613"/>
    <w:rsid w:val="00D22BFD"/>
    <w:rsid w:val="00D26ABD"/>
    <w:rsid w:val="00D317E6"/>
    <w:rsid w:val="00D3391E"/>
    <w:rsid w:val="00D34F6B"/>
    <w:rsid w:val="00D401BE"/>
    <w:rsid w:val="00D404FD"/>
    <w:rsid w:val="00D408BB"/>
    <w:rsid w:val="00D42B59"/>
    <w:rsid w:val="00D612F5"/>
    <w:rsid w:val="00D62591"/>
    <w:rsid w:val="00D71A2A"/>
    <w:rsid w:val="00D742E2"/>
    <w:rsid w:val="00D75966"/>
    <w:rsid w:val="00D841D8"/>
    <w:rsid w:val="00D85567"/>
    <w:rsid w:val="00D8602B"/>
    <w:rsid w:val="00D901E8"/>
    <w:rsid w:val="00D91F5A"/>
    <w:rsid w:val="00D94EBF"/>
    <w:rsid w:val="00D964D4"/>
    <w:rsid w:val="00D97E34"/>
    <w:rsid w:val="00DA3DBD"/>
    <w:rsid w:val="00DA40F5"/>
    <w:rsid w:val="00DA46BE"/>
    <w:rsid w:val="00DB1182"/>
    <w:rsid w:val="00DB23F3"/>
    <w:rsid w:val="00DB3238"/>
    <w:rsid w:val="00DB4340"/>
    <w:rsid w:val="00DB4A92"/>
    <w:rsid w:val="00DB4CBF"/>
    <w:rsid w:val="00DB6F89"/>
    <w:rsid w:val="00DB7521"/>
    <w:rsid w:val="00DC0017"/>
    <w:rsid w:val="00DC07FA"/>
    <w:rsid w:val="00DC18FF"/>
    <w:rsid w:val="00DC22D5"/>
    <w:rsid w:val="00DC3FCD"/>
    <w:rsid w:val="00DC5150"/>
    <w:rsid w:val="00DC683D"/>
    <w:rsid w:val="00DC732B"/>
    <w:rsid w:val="00DC7A30"/>
    <w:rsid w:val="00DD20AE"/>
    <w:rsid w:val="00DD45E2"/>
    <w:rsid w:val="00DD79D4"/>
    <w:rsid w:val="00DD7B9B"/>
    <w:rsid w:val="00DD7F26"/>
    <w:rsid w:val="00DE0864"/>
    <w:rsid w:val="00DE0C7F"/>
    <w:rsid w:val="00DE2940"/>
    <w:rsid w:val="00DE3F16"/>
    <w:rsid w:val="00DE64A2"/>
    <w:rsid w:val="00DF0881"/>
    <w:rsid w:val="00DF0ACC"/>
    <w:rsid w:val="00DF4AEA"/>
    <w:rsid w:val="00DF64F4"/>
    <w:rsid w:val="00E025B6"/>
    <w:rsid w:val="00E04C06"/>
    <w:rsid w:val="00E0522B"/>
    <w:rsid w:val="00E05267"/>
    <w:rsid w:val="00E055BD"/>
    <w:rsid w:val="00E063F0"/>
    <w:rsid w:val="00E0712B"/>
    <w:rsid w:val="00E103F9"/>
    <w:rsid w:val="00E10B6B"/>
    <w:rsid w:val="00E139DE"/>
    <w:rsid w:val="00E142E1"/>
    <w:rsid w:val="00E16F7D"/>
    <w:rsid w:val="00E21D75"/>
    <w:rsid w:val="00E227A2"/>
    <w:rsid w:val="00E22A9F"/>
    <w:rsid w:val="00E26116"/>
    <w:rsid w:val="00E26A18"/>
    <w:rsid w:val="00E26A67"/>
    <w:rsid w:val="00E3164A"/>
    <w:rsid w:val="00E32065"/>
    <w:rsid w:val="00E33840"/>
    <w:rsid w:val="00E35004"/>
    <w:rsid w:val="00E36ADC"/>
    <w:rsid w:val="00E40A19"/>
    <w:rsid w:val="00E40D98"/>
    <w:rsid w:val="00E420EE"/>
    <w:rsid w:val="00E441FA"/>
    <w:rsid w:val="00E456B4"/>
    <w:rsid w:val="00E502C0"/>
    <w:rsid w:val="00E52514"/>
    <w:rsid w:val="00E54F13"/>
    <w:rsid w:val="00E561F2"/>
    <w:rsid w:val="00E56648"/>
    <w:rsid w:val="00E63737"/>
    <w:rsid w:val="00E63A01"/>
    <w:rsid w:val="00E66793"/>
    <w:rsid w:val="00E70454"/>
    <w:rsid w:val="00E71456"/>
    <w:rsid w:val="00E715C6"/>
    <w:rsid w:val="00E73722"/>
    <w:rsid w:val="00E80F15"/>
    <w:rsid w:val="00E83615"/>
    <w:rsid w:val="00E8499C"/>
    <w:rsid w:val="00E86164"/>
    <w:rsid w:val="00E9218C"/>
    <w:rsid w:val="00E93C89"/>
    <w:rsid w:val="00E95BE5"/>
    <w:rsid w:val="00EA1D53"/>
    <w:rsid w:val="00EA45FF"/>
    <w:rsid w:val="00EA7817"/>
    <w:rsid w:val="00EA7902"/>
    <w:rsid w:val="00EB05A4"/>
    <w:rsid w:val="00EB2457"/>
    <w:rsid w:val="00EB332E"/>
    <w:rsid w:val="00EB3743"/>
    <w:rsid w:val="00EB3913"/>
    <w:rsid w:val="00EB69AF"/>
    <w:rsid w:val="00EC0E0C"/>
    <w:rsid w:val="00EC2280"/>
    <w:rsid w:val="00EC3326"/>
    <w:rsid w:val="00EC39A7"/>
    <w:rsid w:val="00EC7594"/>
    <w:rsid w:val="00EC7EE4"/>
    <w:rsid w:val="00ED1259"/>
    <w:rsid w:val="00ED4027"/>
    <w:rsid w:val="00ED464E"/>
    <w:rsid w:val="00ED4947"/>
    <w:rsid w:val="00ED4CD5"/>
    <w:rsid w:val="00ED5E9E"/>
    <w:rsid w:val="00EE631B"/>
    <w:rsid w:val="00EF0E84"/>
    <w:rsid w:val="00EF1C20"/>
    <w:rsid w:val="00EF2926"/>
    <w:rsid w:val="00EF4E51"/>
    <w:rsid w:val="00F011A8"/>
    <w:rsid w:val="00F037C4"/>
    <w:rsid w:val="00F0585D"/>
    <w:rsid w:val="00F06BD1"/>
    <w:rsid w:val="00F14233"/>
    <w:rsid w:val="00F14539"/>
    <w:rsid w:val="00F1495A"/>
    <w:rsid w:val="00F14DFC"/>
    <w:rsid w:val="00F1796A"/>
    <w:rsid w:val="00F17C80"/>
    <w:rsid w:val="00F212DB"/>
    <w:rsid w:val="00F22FFE"/>
    <w:rsid w:val="00F25374"/>
    <w:rsid w:val="00F25F08"/>
    <w:rsid w:val="00F26E7A"/>
    <w:rsid w:val="00F30F65"/>
    <w:rsid w:val="00F3128A"/>
    <w:rsid w:val="00F37DD1"/>
    <w:rsid w:val="00F40B82"/>
    <w:rsid w:val="00F415DC"/>
    <w:rsid w:val="00F4259E"/>
    <w:rsid w:val="00F42AFB"/>
    <w:rsid w:val="00F42D72"/>
    <w:rsid w:val="00F43A08"/>
    <w:rsid w:val="00F50C9B"/>
    <w:rsid w:val="00F52499"/>
    <w:rsid w:val="00F52545"/>
    <w:rsid w:val="00F52F92"/>
    <w:rsid w:val="00F52F96"/>
    <w:rsid w:val="00F53C2E"/>
    <w:rsid w:val="00F5606D"/>
    <w:rsid w:val="00F6095D"/>
    <w:rsid w:val="00F62077"/>
    <w:rsid w:val="00F6278F"/>
    <w:rsid w:val="00F65934"/>
    <w:rsid w:val="00F73792"/>
    <w:rsid w:val="00F740A8"/>
    <w:rsid w:val="00F74450"/>
    <w:rsid w:val="00F74A9C"/>
    <w:rsid w:val="00F76497"/>
    <w:rsid w:val="00F77BE1"/>
    <w:rsid w:val="00F80362"/>
    <w:rsid w:val="00F81BDC"/>
    <w:rsid w:val="00F8405A"/>
    <w:rsid w:val="00F846A8"/>
    <w:rsid w:val="00F867FC"/>
    <w:rsid w:val="00F900FD"/>
    <w:rsid w:val="00F9081E"/>
    <w:rsid w:val="00F91420"/>
    <w:rsid w:val="00F9170A"/>
    <w:rsid w:val="00F92232"/>
    <w:rsid w:val="00F92B63"/>
    <w:rsid w:val="00FA0F03"/>
    <w:rsid w:val="00FA1876"/>
    <w:rsid w:val="00FA3C4E"/>
    <w:rsid w:val="00FA49E5"/>
    <w:rsid w:val="00FA51F0"/>
    <w:rsid w:val="00FB0217"/>
    <w:rsid w:val="00FB123D"/>
    <w:rsid w:val="00FB3350"/>
    <w:rsid w:val="00FB3482"/>
    <w:rsid w:val="00FB3AB6"/>
    <w:rsid w:val="00FB4CCA"/>
    <w:rsid w:val="00FB5420"/>
    <w:rsid w:val="00FC100F"/>
    <w:rsid w:val="00FC1605"/>
    <w:rsid w:val="00FC6533"/>
    <w:rsid w:val="00FC7D2E"/>
    <w:rsid w:val="00FD0749"/>
    <w:rsid w:val="00FD3AF5"/>
    <w:rsid w:val="00FD4C2E"/>
    <w:rsid w:val="00FD51E0"/>
    <w:rsid w:val="00FD6120"/>
    <w:rsid w:val="00FD6EAB"/>
    <w:rsid w:val="00FE2C7C"/>
    <w:rsid w:val="00FE345F"/>
    <w:rsid w:val="00FE3AB2"/>
    <w:rsid w:val="00FE54E3"/>
    <w:rsid w:val="00FE6CAC"/>
    <w:rsid w:val="00FE7174"/>
    <w:rsid w:val="00FE7E09"/>
    <w:rsid w:val="00FF1DFA"/>
    <w:rsid w:val="00FF4DFD"/>
    <w:rsid w:val="00FF78A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E0B9E0"/>
  <w14:defaultImageDpi w14:val="32767"/>
  <w15:docId w15:val="{F23CF5A4-ABB1-BE49-8644-8DC45B4FA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har"/>
    <w:uiPriority w:val="9"/>
    <w:unhideWhenUsed/>
    <w:qFormat/>
    <w:rsid w:val="001F0380"/>
    <w:pPr>
      <w:keepNext/>
      <w:keepLines/>
      <w:spacing w:before="40"/>
      <w:outlineLvl w:val="1"/>
    </w:pPr>
    <w:rPr>
      <w:rFonts w:asciiTheme="majorHAnsi" w:eastAsiaTheme="majorEastAsia" w:hAnsiTheme="majorHAnsi" w:cstheme="majorBidi"/>
      <w:color w:val="2F5496" w:themeColor="accent1" w:themeShade="BF"/>
      <w:sz w:val="26"/>
      <w:szCs w:val="26"/>
      <w:lang/>
    </w:rPr>
  </w:style>
  <w:style w:type="paragraph" w:styleId="Ttulo3">
    <w:name w:val="heading 3"/>
    <w:basedOn w:val="Normal"/>
    <w:next w:val="Normal"/>
    <w:link w:val="Ttulo3Char"/>
    <w:uiPriority w:val="9"/>
    <w:semiHidden/>
    <w:unhideWhenUsed/>
    <w:qFormat/>
    <w:rsid w:val="00DC07FA"/>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837C4"/>
    <w:pPr>
      <w:ind w:left="720"/>
      <w:contextualSpacing/>
    </w:pPr>
  </w:style>
  <w:style w:type="paragraph" w:styleId="SemEspaamento">
    <w:name w:val="No Spacing"/>
    <w:link w:val="SemEspaamentoChar"/>
    <w:uiPriority w:val="1"/>
    <w:qFormat/>
    <w:rsid w:val="00B53088"/>
    <w:rPr>
      <w:rFonts w:ascii="Times New Roman" w:hAnsi="Times New Roman"/>
      <w:szCs w:val="22"/>
    </w:rPr>
  </w:style>
  <w:style w:type="table" w:styleId="Tabelacomgrade">
    <w:name w:val="Table Grid"/>
    <w:basedOn w:val="Tabelanormal"/>
    <w:uiPriority w:val="39"/>
    <w:rsid w:val="00A34F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semFormatao">
    <w:name w:val="Plain Text"/>
    <w:basedOn w:val="Normal"/>
    <w:link w:val="TextosemFormataoChar"/>
    <w:uiPriority w:val="99"/>
    <w:unhideWhenUsed/>
    <w:rsid w:val="00A34F99"/>
    <w:rPr>
      <w:rFonts w:ascii="Consolas" w:hAnsi="Consolas"/>
      <w:sz w:val="21"/>
      <w:szCs w:val="21"/>
    </w:rPr>
  </w:style>
  <w:style w:type="character" w:customStyle="1" w:styleId="TextosemFormataoChar">
    <w:name w:val="Texto sem Formatação Char"/>
    <w:basedOn w:val="Fontepargpadro"/>
    <w:link w:val="TextosemFormatao"/>
    <w:uiPriority w:val="99"/>
    <w:rsid w:val="00A34F99"/>
    <w:rPr>
      <w:rFonts w:ascii="Consolas" w:hAnsi="Consolas"/>
      <w:sz w:val="21"/>
      <w:szCs w:val="21"/>
    </w:rPr>
  </w:style>
  <w:style w:type="character" w:styleId="Refdecomentrio">
    <w:name w:val="annotation reference"/>
    <w:basedOn w:val="Fontepargpadro"/>
    <w:uiPriority w:val="99"/>
    <w:semiHidden/>
    <w:unhideWhenUsed/>
    <w:rsid w:val="00E025B6"/>
    <w:rPr>
      <w:sz w:val="16"/>
      <w:szCs w:val="16"/>
    </w:rPr>
  </w:style>
  <w:style w:type="paragraph" w:styleId="Textodecomentrio">
    <w:name w:val="annotation text"/>
    <w:basedOn w:val="Normal"/>
    <w:link w:val="TextodecomentrioChar"/>
    <w:uiPriority w:val="99"/>
    <w:semiHidden/>
    <w:unhideWhenUsed/>
    <w:rsid w:val="00E025B6"/>
    <w:rPr>
      <w:sz w:val="20"/>
      <w:szCs w:val="20"/>
    </w:rPr>
  </w:style>
  <w:style w:type="character" w:customStyle="1" w:styleId="TextodecomentrioChar">
    <w:name w:val="Texto de comentário Char"/>
    <w:basedOn w:val="Fontepargpadro"/>
    <w:link w:val="Textodecomentrio"/>
    <w:uiPriority w:val="99"/>
    <w:semiHidden/>
    <w:rsid w:val="00E025B6"/>
    <w:rPr>
      <w:sz w:val="20"/>
      <w:szCs w:val="20"/>
    </w:rPr>
  </w:style>
  <w:style w:type="paragraph" w:styleId="Assuntodocomentrio">
    <w:name w:val="annotation subject"/>
    <w:basedOn w:val="Textodecomentrio"/>
    <w:next w:val="Textodecomentrio"/>
    <w:link w:val="AssuntodocomentrioChar"/>
    <w:uiPriority w:val="99"/>
    <w:semiHidden/>
    <w:unhideWhenUsed/>
    <w:rsid w:val="00E025B6"/>
    <w:rPr>
      <w:b/>
      <w:bCs/>
    </w:rPr>
  </w:style>
  <w:style w:type="character" w:customStyle="1" w:styleId="AssuntodocomentrioChar">
    <w:name w:val="Assunto do comentário Char"/>
    <w:basedOn w:val="TextodecomentrioChar"/>
    <w:link w:val="Assuntodocomentrio"/>
    <w:uiPriority w:val="99"/>
    <w:semiHidden/>
    <w:rsid w:val="00E025B6"/>
    <w:rPr>
      <w:b/>
      <w:bCs/>
      <w:sz w:val="20"/>
      <w:szCs w:val="20"/>
    </w:rPr>
  </w:style>
  <w:style w:type="paragraph" w:styleId="Textodebalo">
    <w:name w:val="Balloon Text"/>
    <w:basedOn w:val="Normal"/>
    <w:link w:val="TextodebaloChar"/>
    <w:uiPriority w:val="99"/>
    <w:semiHidden/>
    <w:unhideWhenUsed/>
    <w:rsid w:val="00E025B6"/>
    <w:rPr>
      <w:rFonts w:ascii="Times New Roman" w:hAnsi="Times New Roman" w:cs="Times New Roman"/>
      <w:sz w:val="18"/>
      <w:szCs w:val="18"/>
    </w:rPr>
  </w:style>
  <w:style w:type="character" w:customStyle="1" w:styleId="TextodebaloChar">
    <w:name w:val="Texto de balão Char"/>
    <w:basedOn w:val="Fontepargpadro"/>
    <w:link w:val="Textodebalo"/>
    <w:uiPriority w:val="99"/>
    <w:semiHidden/>
    <w:rsid w:val="00E025B6"/>
    <w:rPr>
      <w:rFonts w:ascii="Times New Roman" w:hAnsi="Times New Roman" w:cs="Times New Roman"/>
      <w:sz w:val="18"/>
      <w:szCs w:val="18"/>
    </w:rPr>
  </w:style>
  <w:style w:type="paragraph" w:styleId="Cabealho">
    <w:name w:val="header"/>
    <w:basedOn w:val="Normal"/>
    <w:link w:val="CabealhoChar"/>
    <w:uiPriority w:val="99"/>
    <w:unhideWhenUsed/>
    <w:rsid w:val="0007020C"/>
    <w:pPr>
      <w:tabs>
        <w:tab w:val="center" w:pos="4252"/>
        <w:tab w:val="right" w:pos="8504"/>
      </w:tabs>
    </w:pPr>
  </w:style>
  <w:style w:type="character" w:customStyle="1" w:styleId="CabealhoChar">
    <w:name w:val="Cabeçalho Char"/>
    <w:basedOn w:val="Fontepargpadro"/>
    <w:link w:val="Cabealho"/>
    <w:uiPriority w:val="99"/>
    <w:rsid w:val="0007020C"/>
  </w:style>
  <w:style w:type="paragraph" w:styleId="Rodap">
    <w:name w:val="footer"/>
    <w:basedOn w:val="Normal"/>
    <w:link w:val="RodapChar"/>
    <w:uiPriority w:val="99"/>
    <w:unhideWhenUsed/>
    <w:rsid w:val="0007020C"/>
    <w:pPr>
      <w:tabs>
        <w:tab w:val="center" w:pos="4252"/>
        <w:tab w:val="right" w:pos="8504"/>
      </w:tabs>
    </w:pPr>
  </w:style>
  <w:style w:type="character" w:customStyle="1" w:styleId="RodapChar">
    <w:name w:val="Rodapé Char"/>
    <w:basedOn w:val="Fontepargpadro"/>
    <w:link w:val="Rodap"/>
    <w:uiPriority w:val="99"/>
    <w:rsid w:val="0007020C"/>
  </w:style>
  <w:style w:type="paragraph" w:customStyle="1" w:styleId="Default">
    <w:name w:val="Default"/>
    <w:rsid w:val="002E48DF"/>
    <w:pPr>
      <w:autoSpaceDE w:val="0"/>
      <w:autoSpaceDN w:val="0"/>
      <w:adjustRightInd w:val="0"/>
    </w:pPr>
    <w:rPr>
      <w:rFonts w:ascii="Times New Roman" w:hAnsi="Times New Roman" w:cs="Times New Roman"/>
      <w:color w:val="000000"/>
      <w:lang w:val="en-GB"/>
    </w:rPr>
  </w:style>
  <w:style w:type="paragraph" w:styleId="Legenda">
    <w:name w:val="caption"/>
    <w:basedOn w:val="Normal"/>
    <w:next w:val="Normal"/>
    <w:uiPriority w:val="35"/>
    <w:unhideWhenUsed/>
    <w:qFormat/>
    <w:rsid w:val="002E48DF"/>
    <w:pPr>
      <w:spacing w:after="200"/>
    </w:pPr>
    <w:rPr>
      <w:i/>
      <w:iCs/>
      <w:color w:val="44546A" w:themeColor="text2"/>
      <w:sz w:val="18"/>
      <w:szCs w:val="18"/>
      <w:lang w:val="en-GB"/>
    </w:rPr>
  </w:style>
  <w:style w:type="character" w:customStyle="1" w:styleId="Ttulo2Char">
    <w:name w:val="Título 2 Char"/>
    <w:basedOn w:val="Fontepargpadro"/>
    <w:link w:val="Ttulo2"/>
    <w:uiPriority w:val="9"/>
    <w:rsid w:val="001F0380"/>
    <w:rPr>
      <w:rFonts w:asciiTheme="majorHAnsi" w:eastAsiaTheme="majorEastAsia" w:hAnsiTheme="majorHAnsi" w:cstheme="majorBidi"/>
      <w:color w:val="2F5496" w:themeColor="accent1" w:themeShade="BF"/>
      <w:sz w:val="26"/>
      <w:szCs w:val="26"/>
      <w:lang/>
    </w:rPr>
  </w:style>
  <w:style w:type="character" w:customStyle="1" w:styleId="SemEspaamentoChar">
    <w:name w:val="Sem Espaçamento Char"/>
    <w:basedOn w:val="Fontepargpadro"/>
    <w:link w:val="SemEspaamento"/>
    <w:uiPriority w:val="1"/>
    <w:rsid w:val="001F0380"/>
    <w:rPr>
      <w:rFonts w:ascii="Times New Roman" w:hAnsi="Times New Roman"/>
      <w:szCs w:val="22"/>
    </w:rPr>
  </w:style>
  <w:style w:type="character" w:customStyle="1" w:styleId="Ttulo3Char">
    <w:name w:val="Título 3 Char"/>
    <w:basedOn w:val="Fontepargpadro"/>
    <w:link w:val="Ttulo3"/>
    <w:uiPriority w:val="9"/>
    <w:semiHidden/>
    <w:rsid w:val="00DC07F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4067">
      <w:bodyDiv w:val="1"/>
      <w:marLeft w:val="0"/>
      <w:marRight w:val="0"/>
      <w:marTop w:val="0"/>
      <w:marBottom w:val="0"/>
      <w:divBdr>
        <w:top w:val="none" w:sz="0" w:space="0" w:color="auto"/>
        <w:left w:val="none" w:sz="0" w:space="0" w:color="auto"/>
        <w:bottom w:val="none" w:sz="0" w:space="0" w:color="auto"/>
        <w:right w:val="none" w:sz="0" w:space="0" w:color="auto"/>
      </w:divBdr>
    </w:div>
    <w:div w:id="48842070">
      <w:bodyDiv w:val="1"/>
      <w:marLeft w:val="0"/>
      <w:marRight w:val="0"/>
      <w:marTop w:val="0"/>
      <w:marBottom w:val="0"/>
      <w:divBdr>
        <w:top w:val="none" w:sz="0" w:space="0" w:color="auto"/>
        <w:left w:val="none" w:sz="0" w:space="0" w:color="auto"/>
        <w:bottom w:val="none" w:sz="0" w:space="0" w:color="auto"/>
        <w:right w:val="none" w:sz="0" w:space="0" w:color="auto"/>
      </w:divBdr>
    </w:div>
    <w:div w:id="306472810">
      <w:bodyDiv w:val="1"/>
      <w:marLeft w:val="0"/>
      <w:marRight w:val="0"/>
      <w:marTop w:val="0"/>
      <w:marBottom w:val="0"/>
      <w:divBdr>
        <w:top w:val="none" w:sz="0" w:space="0" w:color="auto"/>
        <w:left w:val="none" w:sz="0" w:space="0" w:color="auto"/>
        <w:bottom w:val="none" w:sz="0" w:space="0" w:color="auto"/>
        <w:right w:val="none" w:sz="0" w:space="0" w:color="auto"/>
      </w:divBdr>
    </w:div>
    <w:div w:id="407927523">
      <w:bodyDiv w:val="1"/>
      <w:marLeft w:val="0"/>
      <w:marRight w:val="0"/>
      <w:marTop w:val="0"/>
      <w:marBottom w:val="0"/>
      <w:divBdr>
        <w:top w:val="none" w:sz="0" w:space="0" w:color="auto"/>
        <w:left w:val="none" w:sz="0" w:space="0" w:color="auto"/>
        <w:bottom w:val="none" w:sz="0" w:space="0" w:color="auto"/>
        <w:right w:val="none" w:sz="0" w:space="0" w:color="auto"/>
      </w:divBdr>
    </w:div>
    <w:div w:id="562062010">
      <w:bodyDiv w:val="1"/>
      <w:marLeft w:val="0"/>
      <w:marRight w:val="0"/>
      <w:marTop w:val="0"/>
      <w:marBottom w:val="0"/>
      <w:divBdr>
        <w:top w:val="none" w:sz="0" w:space="0" w:color="auto"/>
        <w:left w:val="none" w:sz="0" w:space="0" w:color="auto"/>
        <w:bottom w:val="none" w:sz="0" w:space="0" w:color="auto"/>
        <w:right w:val="none" w:sz="0" w:space="0" w:color="auto"/>
      </w:divBdr>
    </w:div>
    <w:div w:id="568345666">
      <w:bodyDiv w:val="1"/>
      <w:marLeft w:val="0"/>
      <w:marRight w:val="0"/>
      <w:marTop w:val="0"/>
      <w:marBottom w:val="0"/>
      <w:divBdr>
        <w:top w:val="none" w:sz="0" w:space="0" w:color="auto"/>
        <w:left w:val="none" w:sz="0" w:space="0" w:color="auto"/>
        <w:bottom w:val="none" w:sz="0" w:space="0" w:color="auto"/>
        <w:right w:val="none" w:sz="0" w:space="0" w:color="auto"/>
      </w:divBdr>
    </w:div>
    <w:div w:id="837235711">
      <w:bodyDiv w:val="1"/>
      <w:marLeft w:val="0"/>
      <w:marRight w:val="0"/>
      <w:marTop w:val="0"/>
      <w:marBottom w:val="0"/>
      <w:divBdr>
        <w:top w:val="none" w:sz="0" w:space="0" w:color="auto"/>
        <w:left w:val="none" w:sz="0" w:space="0" w:color="auto"/>
        <w:bottom w:val="none" w:sz="0" w:space="0" w:color="auto"/>
        <w:right w:val="none" w:sz="0" w:space="0" w:color="auto"/>
      </w:divBdr>
    </w:div>
    <w:div w:id="1050499091">
      <w:bodyDiv w:val="1"/>
      <w:marLeft w:val="0"/>
      <w:marRight w:val="0"/>
      <w:marTop w:val="0"/>
      <w:marBottom w:val="0"/>
      <w:divBdr>
        <w:top w:val="none" w:sz="0" w:space="0" w:color="auto"/>
        <w:left w:val="none" w:sz="0" w:space="0" w:color="auto"/>
        <w:bottom w:val="none" w:sz="0" w:space="0" w:color="auto"/>
        <w:right w:val="none" w:sz="0" w:space="0" w:color="auto"/>
      </w:divBdr>
    </w:div>
    <w:div w:id="1167358039">
      <w:bodyDiv w:val="1"/>
      <w:marLeft w:val="0"/>
      <w:marRight w:val="0"/>
      <w:marTop w:val="0"/>
      <w:marBottom w:val="0"/>
      <w:divBdr>
        <w:top w:val="none" w:sz="0" w:space="0" w:color="auto"/>
        <w:left w:val="none" w:sz="0" w:space="0" w:color="auto"/>
        <w:bottom w:val="none" w:sz="0" w:space="0" w:color="auto"/>
        <w:right w:val="none" w:sz="0" w:space="0" w:color="auto"/>
      </w:divBdr>
    </w:div>
    <w:div w:id="1282223272">
      <w:bodyDiv w:val="1"/>
      <w:marLeft w:val="0"/>
      <w:marRight w:val="0"/>
      <w:marTop w:val="0"/>
      <w:marBottom w:val="0"/>
      <w:divBdr>
        <w:top w:val="none" w:sz="0" w:space="0" w:color="auto"/>
        <w:left w:val="none" w:sz="0" w:space="0" w:color="auto"/>
        <w:bottom w:val="none" w:sz="0" w:space="0" w:color="auto"/>
        <w:right w:val="none" w:sz="0" w:space="0" w:color="auto"/>
      </w:divBdr>
    </w:div>
    <w:div w:id="1490445744">
      <w:bodyDiv w:val="1"/>
      <w:marLeft w:val="0"/>
      <w:marRight w:val="0"/>
      <w:marTop w:val="0"/>
      <w:marBottom w:val="0"/>
      <w:divBdr>
        <w:top w:val="none" w:sz="0" w:space="0" w:color="auto"/>
        <w:left w:val="none" w:sz="0" w:space="0" w:color="auto"/>
        <w:bottom w:val="none" w:sz="0" w:space="0" w:color="auto"/>
        <w:right w:val="none" w:sz="0" w:space="0" w:color="auto"/>
      </w:divBdr>
    </w:div>
    <w:div w:id="1507548968">
      <w:bodyDiv w:val="1"/>
      <w:marLeft w:val="0"/>
      <w:marRight w:val="0"/>
      <w:marTop w:val="0"/>
      <w:marBottom w:val="0"/>
      <w:divBdr>
        <w:top w:val="none" w:sz="0" w:space="0" w:color="auto"/>
        <w:left w:val="none" w:sz="0" w:space="0" w:color="auto"/>
        <w:bottom w:val="none" w:sz="0" w:space="0" w:color="auto"/>
        <w:right w:val="none" w:sz="0" w:space="0" w:color="auto"/>
      </w:divBdr>
    </w:div>
    <w:div w:id="1639070265">
      <w:bodyDiv w:val="1"/>
      <w:marLeft w:val="0"/>
      <w:marRight w:val="0"/>
      <w:marTop w:val="0"/>
      <w:marBottom w:val="0"/>
      <w:divBdr>
        <w:top w:val="none" w:sz="0" w:space="0" w:color="auto"/>
        <w:left w:val="none" w:sz="0" w:space="0" w:color="auto"/>
        <w:bottom w:val="none" w:sz="0" w:space="0" w:color="auto"/>
        <w:right w:val="none" w:sz="0" w:space="0" w:color="auto"/>
      </w:divBdr>
    </w:div>
    <w:div w:id="207300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A771E-B1D1-5542-9C16-629747B70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TotalTime>
  <Pages>1</Pages>
  <Words>37585</Words>
  <Characters>202965</Characters>
  <Application>Microsoft Office Word</Application>
  <DocSecurity>0</DocSecurity>
  <Lines>1691</Lines>
  <Paragraphs>480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Cordeiro</dc:creator>
  <cp:keywords/>
  <dc:description/>
  <cp:lastModifiedBy>Cesar Cordeiro</cp:lastModifiedBy>
  <cp:revision>728</cp:revision>
  <dcterms:created xsi:type="dcterms:W3CDTF">2020-02-19T13:58:00Z</dcterms:created>
  <dcterms:modified xsi:type="dcterms:W3CDTF">2021-12-27T22:25:00Z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https://csl.mendeley.com/styles/553961401/MER-AP</vt:lpwstr>
  </property>
  <property fmtid="{D5CDD505-2E9C-101B-9397-08002B2CF9AE}" pid="13" name="Mendeley Recent Style Name 5_1">
    <vt:lpwstr>Elsevier - Harvard (with titles) - Andre Pardal</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http://www.zotero.org/styles/marine-pollution-bulletin</vt:lpwstr>
  </property>
  <property fmtid="{D5CDD505-2E9C-101B-9397-08002B2CF9AE}" pid="19" name="Mendeley Recent Style Name 8_1">
    <vt:lpwstr>Marine Pollution Bulletin</vt:lpwstr>
  </property>
  <property fmtid="{D5CDD505-2E9C-101B-9397-08002B2CF9AE}" pid="20" name="Mendeley Recent Style Id 9_1">
    <vt:lpwstr>http://www.zotero.org/styles/oecologia</vt:lpwstr>
  </property>
  <property fmtid="{D5CDD505-2E9C-101B-9397-08002B2CF9AE}" pid="21" name="Mendeley Recent Style Name 9_1">
    <vt:lpwstr>Oecologia</vt:lpwstr>
  </property>
  <property fmtid="{D5CDD505-2E9C-101B-9397-08002B2CF9AE}" pid="22" name="Mendeley Document_1">
    <vt:lpwstr>True</vt:lpwstr>
  </property>
  <property fmtid="{D5CDD505-2E9C-101B-9397-08002B2CF9AE}" pid="23" name="Mendeley Unique User Id_1">
    <vt:lpwstr>39222928-1dd2-3c44-8724-685930e6de7d</vt:lpwstr>
  </property>
  <property fmtid="{D5CDD505-2E9C-101B-9397-08002B2CF9AE}" pid="24" name="Mendeley Citation Style_1">
    <vt:lpwstr>http://www.zotero.org/styles/oecologia</vt:lpwstr>
  </property>
</Properties>
</file>